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83D" w:rsidRPr="00B5180A" w:rsidRDefault="00B1145C" w:rsidP="00162055">
      <w:pPr>
        <w:jc w:val="center"/>
        <w:rPr>
          <w:rFonts w:ascii="Times New Roman" w:eastAsia="宋体" w:hAnsi="Times New Roman" w:cs="Times New Roman"/>
          <w:b/>
          <w:sz w:val="36"/>
          <w:szCs w:val="36"/>
        </w:rPr>
      </w:pPr>
      <w:r w:rsidRPr="00B5180A">
        <w:rPr>
          <w:rFonts w:ascii="Times New Roman" w:eastAsia="宋体" w:hAnsi="Times New Roman" w:cs="Times New Roman" w:hint="eastAsia"/>
          <w:b/>
          <w:sz w:val="36"/>
          <w:szCs w:val="36"/>
        </w:rPr>
        <w:t>教学论文清单</w:t>
      </w:r>
    </w:p>
    <w:p w:rsidR="00B1145C" w:rsidRPr="00331DF2" w:rsidRDefault="00B1145C" w:rsidP="00B1145C">
      <w:pPr>
        <w:rPr>
          <w:rFonts w:ascii="Times New Roman" w:eastAsia="宋体" w:hAnsi="Times New Roman" w:cs="Times New Roman"/>
          <w:sz w:val="24"/>
        </w:rPr>
      </w:pPr>
    </w:p>
    <w:tbl>
      <w:tblPr>
        <w:tblStyle w:val="a3"/>
        <w:tblW w:w="4927" w:type="pct"/>
        <w:jc w:val="center"/>
        <w:tblLook w:val="04A0" w:firstRow="1" w:lastRow="0" w:firstColumn="1" w:lastColumn="0" w:noHBand="0" w:noVBand="1"/>
      </w:tblPr>
      <w:tblGrid>
        <w:gridCol w:w="1129"/>
        <w:gridCol w:w="4961"/>
        <w:gridCol w:w="2268"/>
        <w:gridCol w:w="1842"/>
        <w:gridCol w:w="2128"/>
        <w:gridCol w:w="1416"/>
      </w:tblGrid>
      <w:tr w:rsidR="00C21097" w:rsidRPr="00A9744B" w:rsidTr="00BB7D6E">
        <w:trPr>
          <w:jc w:val="center"/>
        </w:trPr>
        <w:tc>
          <w:tcPr>
            <w:tcW w:w="411" w:type="pct"/>
          </w:tcPr>
          <w:p w:rsidR="007A683D" w:rsidRPr="00A9744B" w:rsidRDefault="007A683D" w:rsidP="00263C56">
            <w:pPr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A9744B">
              <w:rPr>
                <w:rFonts w:ascii="黑体" w:eastAsia="黑体" w:hAnsi="黑体" w:cs="Times New Roman"/>
                <w:b/>
                <w:sz w:val="28"/>
                <w:szCs w:val="28"/>
              </w:rPr>
              <w:t>作者</w:t>
            </w:r>
          </w:p>
        </w:tc>
        <w:tc>
          <w:tcPr>
            <w:tcW w:w="1805" w:type="pct"/>
          </w:tcPr>
          <w:p w:rsidR="007A683D" w:rsidRPr="00A9744B" w:rsidRDefault="007A683D" w:rsidP="00263C56">
            <w:pPr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A9744B">
              <w:rPr>
                <w:rFonts w:ascii="黑体" w:eastAsia="黑体" w:hAnsi="黑体" w:cs="Times New Roman"/>
                <w:b/>
                <w:sz w:val="28"/>
                <w:szCs w:val="28"/>
              </w:rPr>
              <w:t>教学论文名</w:t>
            </w:r>
          </w:p>
        </w:tc>
        <w:tc>
          <w:tcPr>
            <w:tcW w:w="825" w:type="pct"/>
          </w:tcPr>
          <w:p w:rsidR="007A683D" w:rsidRPr="00A9744B" w:rsidRDefault="007A683D" w:rsidP="00263C56">
            <w:pPr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A9744B">
              <w:rPr>
                <w:rFonts w:ascii="黑体" w:eastAsia="黑体" w:hAnsi="黑体" w:cs="Times New Roman"/>
                <w:b/>
                <w:sz w:val="28"/>
                <w:szCs w:val="28"/>
              </w:rPr>
              <w:t>发表刊物</w:t>
            </w:r>
          </w:p>
        </w:tc>
        <w:tc>
          <w:tcPr>
            <w:tcW w:w="670" w:type="pct"/>
          </w:tcPr>
          <w:p w:rsidR="007A683D" w:rsidRPr="00A9744B" w:rsidRDefault="007A683D" w:rsidP="00263C56">
            <w:pPr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A9744B">
              <w:rPr>
                <w:rFonts w:ascii="黑体" w:eastAsia="黑体" w:hAnsi="黑体" w:cs="Times New Roman"/>
                <w:b/>
                <w:sz w:val="28"/>
                <w:szCs w:val="28"/>
              </w:rPr>
              <w:t>发表时间</w:t>
            </w:r>
          </w:p>
        </w:tc>
        <w:tc>
          <w:tcPr>
            <w:tcW w:w="774" w:type="pct"/>
          </w:tcPr>
          <w:p w:rsidR="007A683D" w:rsidRPr="00A9744B" w:rsidRDefault="007A683D" w:rsidP="00263C56">
            <w:pPr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A9744B">
              <w:rPr>
                <w:rFonts w:ascii="黑体" w:eastAsia="黑体" w:hAnsi="黑体" w:cs="Times New Roman"/>
                <w:b/>
                <w:sz w:val="28"/>
                <w:szCs w:val="28"/>
              </w:rPr>
              <w:t>认定级别</w:t>
            </w:r>
          </w:p>
        </w:tc>
        <w:tc>
          <w:tcPr>
            <w:tcW w:w="515" w:type="pct"/>
          </w:tcPr>
          <w:p w:rsidR="007A683D" w:rsidRPr="00A9744B" w:rsidRDefault="007A683D" w:rsidP="00263C56">
            <w:pPr>
              <w:jc w:val="center"/>
              <w:rPr>
                <w:rFonts w:ascii="黑体" w:eastAsia="黑体" w:hAnsi="黑体" w:cs="Times New Roman"/>
                <w:b/>
                <w:sz w:val="28"/>
                <w:szCs w:val="28"/>
              </w:rPr>
            </w:pPr>
            <w:r w:rsidRPr="00A9744B">
              <w:rPr>
                <w:rFonts w:ascii="黑体" w:eastAsia="黑体" w:hAnsi="黑体" w:cs="Times New Roman"/>
                <w:b/>
                <w:sz w:val="28"/>
                <w:szCs w:val="28"/>
              </w:rPr>
              <w:t>本人排名</w:t>
            </w:r>
          </w:p>
        </w:tc>
      </w:tr>
      <w:tr w:rsidR="00BB7D6E" w:rsidRPr="00263C56" w:rsidTr="00A9744B">
        <w:trPr>
          <w:jc w:val="center"/>
        </w:trPr>
        <w:tc>
          <w:tcPr>
            <w:tcW w:w="411" w:type="pct"/>
            <w:vAlign w:val="center"/>
          </w:tcPr>
          <w:p w:rsidR="002513BD" w:rsidRPr="002513BD" w:rsidRDefault="002513BD" w:rsidP="00BB7D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洪艺花</w:t>
            </w:r>
            <w:proofErr w:type="gramEnd"/>
          </w:p>
        </w:tc>
        <w:tc>
          <w:tcPr>
            <w:tcW w:w="1805" w:type="pct"/>
          </w:tcPr>
          <w:p w:rsidR="002513BD" w:rsidRPr="002513BD" w:rsidRDefault="002513BD" w:rsidP="002513B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中国戏曲《五伦全备记》在韩接受研究综述</w:t>
            </w:r>
          </w:p>
        </w:tc>
        <w:tc>
          <w:tcPr>
            <w:tcW w:w="825" w:type="pct"/>
            <w:vAlign w:val="center"/>
          </w:tcPr>
          <w:p w:rsidR="002513BD" w:rsidRPr="002513BD" w:rsidRDefault="002513BD" w:rsidP="00BB7D6E">
            <w:pPr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2513B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韩国语教学与研究</w:t>
            </w:r>
          </w:p>
        </w:tc>
        <w:tc>
          <w:tcPr>
            <w:tcW w:w="670" w:type="pct"/>
            <w:vAlign w:val="center"/>
          </w:tcPr>
          <w:p w:rsidR="002513BD" w:rsidRPr="002513BD" w:rsidRDefault="002513BD" w:rsidP="0066049E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2513B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2020年</w:t>
            </w:r>
          </w:p>
        </w:tc>
        <w:tc>
          <w:tcPr>
            <w:tcW w:w="774" w:type="pct"/>
            <w:vAlign w:val="center"/>
          </w:tcPr>
          <w:p w:rsidR="002513BD" w:rsidRPr="002513BD" w:rsidRDefault="002513BD" w:rsidP="0066049E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省级一般刊物</w:t>
            </w:r>
          </w:p>
        </w:tc>
        <w:tc>
          <w:tcPr>
            <w:tcW w:w="515" w:type="pct"/>
            <w:vAlign w:val="center"/>
          </w:tcPr>
          <w:p w:rsidR="002513BD" w:rsidRPr="002513BD" w:rsidRDefault="002513BD" w:rsidP="0066049E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独立作者</w:t>
            </w:r>
          </w:p>
        </w:tc>
      </w:tr>
      <w:tr w:rsidR="002513BD" w:rsidRPr="00331DF2" w:rsidTr="00A9744B">
        <w:trPr>
          <w:jc w:val="center"/>
        </w:trPr>
        <w:tc>
          <w:tcPr>
            <w:tcW w:w="411" w:type="pct"/>
            <w:vAlign w:val="center"/>
          </w:tcPr>
          <w:p w:rsidR="002513BD" w:rsidRPr="002513BD" w:rsidRDefault="002513BD" w:rsidP="00BB7D6E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宗聪</w:t>
            </w:r>
            <w:proofErr w:type="gramEnd"/>
          </w:p>
        </w:tc>
        <w:tc>
          <w:tcPr>
            <w:tcW w:w="1805" w:type="pct"/>
          </w:tcPr>
          <w:p w:rsidR="002513BD" w:rsidRPr="002513BD" w:rsidRDefault="002513BD" w:rsidP="002513BD">
            <w:pPr>
              <w:rPr>
                <w:rFonts w:asciiTheme="minorEastAsia" w:hAnsiTheme="minorEastAsia" w:cs="Times New Roman"/>
                <w:sz w:val="24"/>
                <w:szCs w:val="24"/>
                <w:lang w:eastAsia="ja-JP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  <w:lang w:eastAsia="ja-JP"/>
              </w:rPr>
              <w:t>相反するイメージが併存する</w:t>
            </w:r>
            <w:r w:rsidRPr="002513BD">
              <w:rPr>
                <w:rFonts w:asciiTheme="minorEastAsia" w:hAnsiTheme="minorEastAsia" w:cs="Times New Roman"/>
                <w:sz w:val="24"/>
                <w:szCs w:val="24"/>
                <w:lang w:eastAsia="ja-JP"/>
              </w:rPr>
              <w:t>「A+A」</w:t>
            </w:r>
            <w:r w:rsidRPr="002513BD">
              <w:rPr>
                <w:rFonts w:asciiTheme="minorEastAsia" w:hAnsiTheme="minorEastAsia" w:cs="Times New Roman" w:hint="eastAsia"/>
                <w:sz w:val="24"/>
                <w:szCs w:val="24"/>
                <w:lang w:eastAsia="ja-JP"/>
              </w:rPr>
              <w:t>型複合形容詞について</w:t>
            </w:r>
          </w:p>
        </w:tc>
        <w:tc>
          <w:tcPr>
            <w:tcW w:w="825" w:type="pct"/>
            <w:vAlign w:val="center"/>
          </w:tcPr>
          <w:p w:rsidR="002513BD" w:rsidRPr="002513BD" w:rsidRDefault="002513BD" w:rsidP="00BB7D6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  <w:lang w:eastAsia="ja-JP"/>
              </w:rPr>
              <w:t>日本学論壇</w:t>
            </w:r>
          </w:p>
        </w:tc>
        <w:tc>
          <w:tcPr>
            <w:tcW w:w="670" w:type="pct"/>
            <w:vAlign w:val="center"/>
          </w:tcPr>
          <w:p w:rsidR="002513BD" w:rsidRPr="002513BD" w:rsidRDefault="002513BD" w:rsidP="0066049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2024年</w:t>
            </w:r>
          </w:p>
        </w:tc>
        <w:tc>
          <w:tcPr>
            <w:tcW w:w="774" w:type="pct"/>
            <w:vAlign w:val="center"/>
          </w:tcPr>
          <w:p w:rsidR="002513BD" w:rsidRPr="002513BD" w:rsidRDefault="002513BD" w:rsidP="0066049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境外普刊</w:t>
            </w:r>
            <w:proofErr w:type="gramEnd"/>
          </w:p>
        </w:tc>
        <w:tc>
          <w:tcPr>
            <w:tcW w:w="515" w:type="pct"/>
            <w:vAlign w:val="center"/>
          </w:tcPr>
          <w:p w:rsidR="002513BD" w:rsidRPr="002513BD" w:rsidRDefault="002513BD" w:rsidP="0066049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第一作者</w:t>
            </w:r>
          </w:p>
        </w:tc>
      </w:tr>
      <w:tr w:rsidR="002513BD" w:rsidRPr="00331DF2" w:rsidTr="00A9744B">
        <w:trPr>
          <w:jc w:val="center"/>
        </w:trPr>
        <w:tc>
          <w:tcPr>
            <w:tcW w:w="411" w:type="pct"/>
            <w:vAlign w:val="center"/>
          </w:tcPr>
          <w:p w:rsidR="002513BD" w:rsidRPr="002513BD" w:rsidRDefault="002513BD" w:rsidP="00BB7D6E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彭</w:t>
            </w:r>
            <w:proofErr w:type="gramEnd"/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玉洁</w:t>
            </w:r>
          </w:p>
        </w:tc>
        <w:tc>
          <w:tcPr>
            <w:tcW w:w="1805" w:type="pct"/>
          </w:tcPr>
          <w:p w:rsidR="002513BD" w:rsidRPr="002513BD" w:rsidRDefault="002513BD" w:rsidP="002513BD">
            <w:pPr>
              <w:rPr>
                <w:rFonts w:asciiTheme="minorEastAsia" w:hAnsiTheme="minorEastAsia" w:cs="Times New Roman"/>
                <w:sz w:val="24"/>
                <w:szCs w:val="24"/>
                <w:lang w:eastAsia="ja-JP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Exploring L2 graduate writers’ identity construction in research writing practices: a symbolic interactionism perspective</w:t>
            </w:r>
          </w:p>
        </w:tc>
        <w:tc>
          <w:tcPr>
            <w:tcW w:w="825" w:type="pct"/>
            <w:vAlign w:val="center"/>
          </w:tcPr>
          <w:p w:rsidR="002513BD" w:rsidRPr="002513BD" w:rsidRDefault="002513BD" w:rsidP="00BB7D6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Language and Semiotic Studies</w:t>
            </w:r>
          </w:p>
        </w:tc>
        <w:tc>
          <w:tcPr>
            <w:tcW w:w="670" w:type="pct"/>
            <w:vAlign w:val="center"/>
          </w:tcPr>
          <w:p w:rsidR="002513BD" w:rsidRPr="002513BD" w:rsidRDefault="002513BD" w:rsidP="0066049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2024年</w:t>
            </w:r>
          </w:p>
        </w:tc>
        <w:tc>
          <w:tcPr>
            <w:tcW w:w="774" w:type="pct"/>
            <w:vAlign w:val="center"/>
          </w:tcPr>
          <w:p w:rsidR="002513BD" w:rsidRPr="002513BD" w:rsidRDefault="002513BD" w:rsidP="0066049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三类核心</w:t>
            </w:r>
          </w:p>
        </w:tc>
        <w:tc>
          <w:tcPr>
            <w:tcW w:w="515" w:type="pct"/>
            <w:vAlign w:val="center"/>
          </w:tcPr>
          <w:p w:rsidR="002513BD" w:rsidRPr="002513BD" w:rsidRDefault="002513BD" w:rsidP="0066049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独立作者</w:t>
            </w:r>
          </w:p>
        </w:tc>
        <w:bookmarkStart w:id="0" w:name="_GoBack"/>
        <w:bookmarkEnd w:id="0"/>
      </w:tr>
      <w:tr w:rsidR="00A9744B" w:rsidRPr="00263C56" w:rsidTr="00A9744B">
        <w:trPr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D5518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周春霞</w:t>
            </w:r>
          </w:p>
        </w:tc>
        <w:tc>
          <w:tcPr>
            <w:tcW w:w="1805" w:type="pct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以传播中国传统文化为目标的汉西翻译实践教学</w:t>
            </w:r>
          </w:p>
        </w:tc>
        <w:tc>
          <w:tcPr>
            <w:tcW w:w="825" w:type="pct"/>
            <w:vAlign w:val="center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嘉</w:t>
            </w:r>
            <w:proofErr w:type="gramStart"/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应文学</w:t>
            </w:r>
            <w:proofErr w:type="gramEnd"/>
          </w:p>
        </w:tc>
        <w:tc>
          <w:tcPr>
            <w:tcW w:w="670" w:type="pct"/>
            <w:vAlign w:val="center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2024年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省级一般刊物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独立作者</w:t>
            </w:r>
          </w:p>
        </w:tc>
      </w:tr>
      <w:tr w:rsidR="00A9744B" w:rsidRPr="00263C56" w:rsidTr="00A9744B">
        <w:trPr>
          <w:trHeight w:val="423"/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D5518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周春霞</w:t>
            </w:r>
          </w:p>
        </w:tc>
        <w:tc>
          <w:tcPr>
            <w:tcW w:w="1805" w:type="pct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西汉翻译课堂中的译后编辑实践教学设计</w:t>
            </w:r>
          </w:p>
        </w:tc>
        <w:tc>
          <w:tcPr>
            <w:tcW w:w="825" w:type="pct"/>
            <w:vAlign w:val="center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快乐阅读</w:t>
            </w:r>
          </w:p>
        </w:tc>
        <w:tc>
          <w:tcPr>
            <w:tcW w:w="670" w:type="pct"/>
            <w:vAlign w:val="center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2024年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省级一般刊物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D5518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独立作者</w:t>
            </w:r>
          </w:p>
        </w:tc>
      </w:tr>
      <w:tr w:rsidR="00A9744B" w:rsidRPr="00263C56" w:rsidTr="00A9744B">
        <w:trPr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9468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古海波</w:t>
            </w:r>
          </w:p>
        </w:tc>
        <w:tc>
          <w:tcPr>
            <w:tcW w:w="1805" w:type="pct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/>
                <w:sz w:val="24"/>
                <w:szCs w:val="24"/>
              </w:rPr>
              <w:t>老一代优秀英语教师阅读经历的案例研究</w:t>
            </w:r>
          </w:p>
        </w:tc>
        <w:tc>
          <w:tcPr>
            <w:tcW w:w="825" w:type="pct"/>
            <w:vAlign w:val="center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基础外语教育</w:t>
            </w:r>
          </w:p>
        </w:tc>
        <w:tc>
          <w:tcPr>
            <w:tcW w:w="670" w:type="pct"/>
            <w:vAlign w:val="center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2021年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省级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一般刊物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第一作者</w:t>
            </w:r>
          </w:p>
        </w:tc>
      </w:tr>
      <w:tr w:rsidR="00A9744B" w:rsidRPr="00263C56" w:rsidTr="00A9744B">
        <w:trPr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9468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古海波</w:t>
            </w:r>
          </w:p>
        </w:tc>
        <w:tc>
          <w:tcPr>
            <w:tcW w:w="1805" w:type="pct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/>
                <w:sz w:val="24"/>
                <w:szCs w:val="24"/>
              </w:rPr>
              <w:t>研究型英语教师学习途径及影响因素探究</w:t>
            </w:r>
          </w:p>
        </w:tc>
        <w:tc>
          <w:tcPr>
            <w:tcW w:w="825" w:type="pct"/>
            <w:vAlign w:val="center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小学教学研究</w:t>
            </w:r>
          </w:p>
        </w:tc>
        <w:tc>
          <w:tcPr>
            <w:tcW w:w="670" w:type="pct"/>
            <w:vAlign w:val="center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513BD">
              <w:rPr>
                <w:rFonts w:asciiTheme="minorEastAsia" w:hAnsiTheme="minorEastAsia"/>
                <w:sz w:val="24"/>
                <w:szCs w:val="24"/>
              </w:rPr>
              <w:t>024</w:t>
            </w: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省级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一般刊物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94689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513BD">
              <w:rPr>
                <w:rFonts w:asciiTheme="minorEastAsia" w:hAnsiTheme="minorEastAsia" w:hint="eastAsia"/>
                <w:sz w:val="24"/>
                <w:szCs w:val="24"/>
              </w:rPr>
              <w:t>第一作者</w:t>
            </w:r>
          </w:p>
        </w:tc>
      </w:tr>
      <w:tr w:rsidR="00A9744B" w:rsidRPr="00263C56" w:rsidTr="00A9744B">
        <w:trPr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78473E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束慧</w:t>
            </w:r>
            <w:proofErr w:type="gramStart"/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805" w:type="pct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生态翻译学视角下的公示语翻译</w:t>
            </w:r>
          </w:p>
        </w:tc>
        <w:tc>
          <w:tcPr>
            <w:tcW w:w="825" w:type="pct"/>
            <w:vAlign w:val="center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上海翻译</w:t>
            </w:r>
          </w:p>
        </w:tc>
        <w:tc>
          <w:tcPr>
            <w:tcW w:w="670" w:type="pct"/>
            <w:vAlign w:val="center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010</w:t>
            </w: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三类核心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独立作者</w:t>
            </w:r>
          </w:p>
        </w:tc>
      </w:tr>
      <w:tr w:rsidR="00A9744B" w:rsidRPr="00263C56" w:rsidTr="00A9744B">
        <w:trPr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78473E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束慧</w:t>
            </w:r>
            <w:proofErr w:type="gramStart"/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娟</w:t>
            </w:r>
            <w:proofErr w:type="gramEnd"/>
          </w:p>
        </w:tc>
        <w:tc>
          <w:tcPr>
            <w:tcW w:w="1805" w:type="pct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A Model for English Translation of Chinese Classics</w:t>
            </w:r>
          </w:p>
        </w:tc>
        <w:tc>
          <w:tcPr>
            <w:tcW w:w="825" w:type="pct"/>
            <w:vAlign w:val="center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Language and Semiotic Studies</w:t>
            </w:r>
          </w:p>
        </w:tc>
        <w:tc>
          <w:tcPr>
            <w:tcW w:w="670" w:type="pct"/>
            <w:vAlign w:val="center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018</w:t>
            </w: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二类核心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78473E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 w:hint="eastAsia"/>
                <w:sz w:val="24"/>
                <w:szCs w:val="24"/>
              </w:rPr>
              <w:t>独立作者</w:t>
            </w:r>
          </w:p>
        </w:tc>
      </w:tr>
      <w:tr w:rsidR="00A9744B" w:rsidRPr="00263C56" w:rsidTr="00A9744B">
        <w:trPr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3F63E1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衡仁权</w:t>
            </w:r>
            <w:proofErr w:type="gramEnd"/>
          </w:p>
        </w:tc>
        <w:tc>
          <w:tcPr>
            <w:tcW w:w="1805" w:type="pct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国外语法教学研究的最新发展综述</w:t>
            </w:r>
          </w:p>
        </w:tc>
        <w:tc>
          <w:tcPr>
            <w:tcW w:w="825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外语界</w:t>
            </w:r>
          </w:p>
        </w:tc>
        <w:tc>
          <w:tcPr>
            <w:tcW w:w="670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2007年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一类核心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独立作者</w:t>
            </w:r>
          </w:p>
        </w:tc>
      </w:tr>
      <w:tr w:rsidR="00A9744B" w:rsidRPr="00263C56" w:rsidTr="00A9744B">
        <w:trPr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3F63E1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衡仁权</w:t>
            </w:r>
            <w:proofErr w:type="gramEnd"/>
          </w:p>
        </w:tc>
        <w:tc>
          <w:tcPr>
            <w:tcW w:w="1805" w:type="pct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bookmarkStart w:id="1" w:name="_Hlk196764290"/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Fighting the COVID-19 pandemic with words: an investigation of pragmatic</w:t>
            </w:r>
          </w:p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presuppositions in Chinese anti-pandemic</w:t>
            </w:r>
          </w:p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slogans</w:t>
            </w:r>
            <w:bookmarkEnd w:id="1"/>
          </w:p>
        </w:tc>
        <w:tc>
          <w:tcPr>
            <w:tcW w:w="825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Language and Semiotic Studies</w:t>
            </w:r>
          </w:p>
        </w:tc>
        <w:tc>
          <w:tcPr>
            <w:tcW w:w="670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2022年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二类核心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通讯作者</w:t>
            </w:r>
          </w:p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A9744B" w:rsidRPr="00263C56" w:rsidTr="00A9744B">
        <w:trPr>
          <w:jc w:val="center"/>
        </w:trPr>
        <w:tc>
          <w:tcPr>
            <w:tcW w:w="411" w:type="pct"/>
            <w:vAlign w:val="center"/>
          </w:tcPr>
          <w:p w:rsidR="00A9744B" w:rsidRPr="002513BD" w:rsidRDefault="00A9744B" w:rsidP="003F63E1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gramStart"/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衡仁权</w:t>
            </w:r>
            <w:proofErr w:type="gramEnd"/>
          </w:p>
        </w:tc>
        <w:tc>
          <w:tcPr>
            <w:tcW w:w="1805" w:type="pct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bookmarkStart w:id="2" w:name="_Hlk196764317"/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Pre-service EFL teachers’ emotional experiences, emotion</w:t>
            </w:r>
          </w:p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regulation strategies and influencing factors in research: A Chinese</w:t>
            </w:r>
          </w:p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case study</w:t>
            </w:r>
            <w:bookmarkEnd w:id="2"/>
          </w:p>
        </w:tc>
        <w:tc>
          <w:tcPr>
            <w:tcW w:w="825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proofErr w:type="spellStart"/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Heliyon</w:t>
            </w:r>
            <w:proofErr w:type="spellEnd"/>
          </w:p>
        </w:tc>
        <w:tc>
          <w:tcPr>
            <w:tcW w:w="670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2024年</w:t>
            </w:r>
          </w:p>
        </w:tc>
        <w:tc>
          <w:tcPr>
            <w:tcW w:w="774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SCI-E（二类核心）</w:t>
            </w:r>
          </w:p>
        </w:tc>
        <w:tc>
          <w:tcPr>
            <w:tcW w:w="515" w:type="pct"/>
            <w:vAlign w:val="center"/>
          </w:tcPr>
          <w:p w:rsidR="00A9744B" w:rsidRPr="002513BD" w:rsidRDefault="00A9744B" w:rsidP="003F6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513BD">
              <w:rPr>
                <w:rFonts w:asciiTheme="minorEastAsia" w:hAnsiTheme="minorEastAsia" w:cs="Times New Roman"/>
                <w:sz w:val="24"/>
                <w:szCs w:val="24"/>
              </w:rPr>
              <w:t>第一作者</w:t>
            </w:r>
          </w:p>
        </w:tc>
      </w:tr>
    </w:tbl>
    <w:p w:rsidR="002513BD" w:rsidRDefault="002513BD" w:rsidP="00BB7D6E">
      <w:pPr>
        <w:ind w:firstLineChars="300" w:firstLine="720"/>
        <w:rPr>
          <w:sz w:val="24"/>
        </w:rPr>
      </w:pPr>
    </w:p>
    <w:sectPr w:rsidR="002513BD" w:rsidSect="00BB7D6E">
      <w:pgSz w:w="16838" w:h="11906" w:orient="landscape"/>
      <w:pgMar w:top="567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0F8" w:rsidRDefault="00A950F8" w:rsidP="00162055">
      <w:r>
        <w:separator/>
      </w:r>
    </w:p>
  </w:endnote>
  <w:endnote w:type="continuationSeparator" w:id="0">
    <w:p w:rsidR="00A950F8" w:rsidRDefault="00A950F8" w:rsidP="00162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0F8" w:rsidRDefault="00A950F8" w:rsidP="00162055">
      <w:r>
        <w:separator/>
      </w:r>
    </w:p>
  </w:footnote>
  <w:footnote w:type="continuationSeparator" w:id="0">
    <w:p w:rsidR="00A950F8" w:rsidRDefault="00A950F8" w:rsidP="00162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4ADE7B"/>
    <w:multiLevelType w:val="singleLevel"/>
    <w:tmpl w:val="FF4ADE7B"/>
    <w:lvl w:ilvl="0">
      <w:start w:val="202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C86"/>
    <w:rsid w:val="00147501"/>
    <w:rsid w:val="00162055"/>
    <w:rsid w:val="001D2D88"/>
    <w:rsid w:val="002513BD"/>
    <w:rsid w:val="00263C56"/>
    <w:rsid w:val="00331DF2"/>
    <w:rsid w:val="00424C93"/>
    <w:rsid w:val="0050119F"/>
    <w:rsid w:val="0066049E"/>
    <w:rsid w:val="006D30A8"/>
    <w:rsid w:val="00757BC6"/>
    <w:rsid w:val="007A683D"/>
    <w:rsid w:val="008717A8"/>
    <w:rsid w:val="008A7BA4"/>
    <w:rsid w:val="009D2CF8"/>
    <w:rsid w:val="00A950F8"/>
    <w:rsid w:val="00A9744B"/>
    <w:rsid w:val="00B1145C"/>
    <w:rsid w:val="00B5180A"/>
    <w:rsid w:val="00BB7D6E"/>
    <w:rsid w:val="00BF2CD7"/>
    <w:rsid w:val="00C13C86"/>
    <w:rsid w:val="00C21097"/>
    <w:rsid w:val="00DD3F45"/>
    <w:rsid w:val="00E762C2"/>
    <w:rsid w:val="00E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EB8660"/>
  <w15:chartTrackingRefBased/>
  <w15:docId w15:val="{5B8F25C9-26D2-4952-8A09-BA246B0B6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2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6205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62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620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zyf13092</dc:creator>
  <cp:keywords/>
  <dc:description/>
  <cp:lastModifiedBy>ZZH</cp:lastModifiedBy>
  <cp:revision>5</cp:revision>
  <cp:lastPrinted>2025-05-16T05:49:00Z</cp:lastPrinted>
  <dcterms:created xsi:type="dcterms:W3CDTF">2025-05-16T03:22:00Z</dcterms:created>
  <dcterms:modified xsi:type="dcterms:W3CDTF">2025-05-16T06:13:00Z</dcterms:modified>
</cp:coreProperties>
</file>