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BAD2" w14:textId="6DE29716" w:rsidR="006F64C9" w:rsidRDefault="001E5724" w:rsidP="00EB2CCC">
      <w:pPr>
        <w:pStyle w:val="Kommentartext"/>
        <w:jc w:val="center"/>
        <w:rPr>
          <w:rFonts w:ascii="SimHei" w:eastAsia="SimHei" w:hAnsi="SimHei"/>
          <w:sz w:val="32"/>
          <w:szCs w:val="32"/>
        </w:rPr>
      </w:pPr>
      <w:r w:rsidRPr="001E5724">
        <w:rPr>
          <w:rFonts w:ascii="SimHei" w:eastAsia="SimHei" w:hAnsi="SimHei" w:hint="eastAsia"/>
          <w:sz w:val="32"/>
          <w:szCs w:val="32"/>
        </w:rPr>
        <w:t>《</w:t>
      </w:r>
      <w:r w:rsidR="00132CF7">
        <w:rPr>
          <w:rFonts w:ascii="SimHei" w:eastAsia="SimHei" w:hAnsi="SimHei" w:hint="eastAsia"/>
          <w:sz w:val="32"/>
          <w:szCs w:val="32"/>
        </w:rPr>
        <w:t>高级德语写作（一）</w:t>
      </w:r>
      <w:r w:rsidRPr="001E5724">
        <w:rPr>
          <w:rFonts w:ascii="SimHei" w:eastAsia="SimHei" w:hAnsi="SimHei" w:hint="eastAsia"/>
          <w:sz w:val="32"/>
          <w:szCs w:val="32"/>
        </w:rPr>
        <w:t>》课程教学大纲</w:t>
      </w:r>
    </w:p>
    <w:p w14:paraId="0BF9D2F9" w14:textId="16D5E0E9" w:rsidR="00D13271" w:rsidRPr="00EB2CCC" w:rsidRDefault="00E05E8B" w:rsidP="00DD7B5F">
      <w:pPr>
        <w:pStyle w:val="NurText"/>
        <w:spacing w:beforeLines="50" w:before="156" w:afterLines="50" w:after="156"/>
        <w:ind w:firstLineChars="200" w:firstLine="562"/>
        <w:jc w:val="left"/>
        <w:rPr>
          <w:rFonts w:hAnsi="SimSun" w:cs="SimSun"/>
        </w:rPr>
      </w:pPr>
      <w:r>
        <w:rPr>
          <w:rFonts w:ascii="SimHei" w:eastAsia="SimHei" w:hAnsi="SimHei" w:cs="SimSun" w:hint="eastAsia"/>
          <w:b/>
          <w:sz w:val="28"/>
          <w:szCs w:val="28"/>
        </w:rPr>
        <w:t>一、</w:t>
      </w:r>
      <w:r w:rsidR="00D13271" w:rsidRPr="00C8492C">
        <w:rPr>
          <w:rFonts w:ascii="SimHei" w:eastAsia="SimHei" w:hAnsi="SimHei" w:cs="SimSun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233369EE" w14:textId="77777777" w:rsidTr="00DD7B5F">
        <w:trPr>
          <w:jc w:val="center"/>
        </w:trPr>
        <w:tc>
          <w:tcPr>
            <w:tcW w:w="1135" w:type="dxa"/>
            <w:vAlign w:val="center"/>
          </w:tcPr>
          <w:p w14:paraId="0A1F554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F174ED2" w14:textId="3AFC38DD" w:rsidR="00D13271" w:rsidRPr="00F22C07" w:rsidRDefault="00DD7837" w:rsidP="00B81A32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Advanced German Writing 1</w:t>
            </w:r>
          </w:p>
        </w:tc>
        <w:tc>
          <w:tcPr>
            <w:tcW w:w="1134" w:type="dxa"/>
            <w:vAlign w:val="center"/>
          </w:tcPr>
          <w:p w14:paraId="6C37B9CF" w14:textId="4F630ED0" w:rsidR="00D13271" w:rsidRPr="00DD7B5F" w:rsidRDefault="00D851A8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>
              <w:rPr>
                <w:rFonts w:ascii="SimSun" w:eastAsia="SimSun" w:hAnsi="SimSun" w:cs="SimHei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0E02D37" w14:textId="612C4BD2" w:rsidR="00D13271" w:rsidRPr="00DD7B5F" w:rsidRDefault="00D13271" w:rsidP="00DD7B5F">
            <w:pPr>
              <w:spacing w:beforeLines="50" w:before="156" w:afterLines="50" w:after="156"/>
              <w:rPr>
                <w:rFonts w:ascii="SimSun" w:eastAsia="SimSun" w:hAnsi="SimSun"/>
              </w:rPr>
            </w:pPr>
          </w:p>
        </w:tc>
      </w:tr>
      <w:tr w:rsidR="00D13271" w:rsidRPr="002F4D99" w14:paraId="36D19407" w14:textId="77777777" w:rsidTr="00DD7B5F">
        <w:trPr>
          <w:jc w:val="center"/>
        </w:trPr>
        <w:tc>
          <w:tcPr>
            <w:tcW w:w="1135" w:type="dxa"/>
            <w:vAlign w:val="center"/>
          </w:tcPr>
          <w:p w14:paraId="067385DD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8E31DD1" w14:textId="1CD52F57" w:rsidR="00D13271" w:rsidRPr="00DD7B5F" w:rsidRDefault="00D13271" w:rsidP="00DD7B5F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</w:p>
        </w:tc>
        <w:tc>
          <w:tcPr>
            <w:tcW w:w="1134" w:type="dxa"/>
            <w:vAlign w:val="center"/>
          </w:tcPr>
          <w:p w14:paraId="5BFBAD0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12A8232" w14:textId="3985D9F9" w:rsidR="00D13271" w:rsidRPr="00DD7B5F" w:rsidRDefault="00D13271" w:rsidP="00DD7B5F">
            <w:pPr>
              <w:spacing w:beforeLines="50" w:before="156" w:afterLines="50" w:after="156"/>
              <w:rPr>
                <w:rFonts w:ascii="SimSun" w:eastAsia="SimSun" w:hAnsi="SimSun"/>
              </w:rPr>
            </w:pPr>
          </w:p>
        </w:tc>
      </w:tr>
      <w:tr w:rsidR="00D13271" w:rsidRPr="002F4D99" w14:paraId="250FEA68" w14:textId="77777777" w:rsidTr="00DD7B5F">
        <w:trPr>
          <w:jc w:val="center"/>
        </w:trPr>
        <w:tc>
          <w:tcPr>
            <w:tcW w:w="1135" w:type="dxa"/>
            <w:vAlign w:val="center"/>
          </w:tcPr>
          <w:p w14:paraId="21289E8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E5717B5" w14:textId="6F795595" w:rsidR="00D13271" w:rsidRPr="00DD7B5F" w:rsidRDefault="00D13271" w:rsidP="00DD7B5F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</w:p>
        </w:tc>
        <w:tc>
          <w:tcPr>
            <w:tcW w:w="1134" w:type="dxa"/>
            <w:vAlign w:val="center"/>
          </w:tcPr>
          <w:p w14:paraId="5E35531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3EC19F7A" w14:textId="7B1BAAEE" w:rsidR="00D13271" w:rsidRPr="00DD7B5F" w:rsidRDefault="00D13271" w:rsidP="00DD7B5F">
            <w:pPr>
              <w:spacing w:beforeLines="50" w:before="156" w:afterLines="50" w:after="156"/>
              <w:rPr>
                <w:rFonts w:ascii="SimSun" w:eastAsia="SimSun" w:hAnsi="SimSun"/>
              </w:rPr>
            </w:pPr>
          </w:p>
        </w:tc>
      </w:tr>
      <w:tr w:rsidR="00D13271" w:rsidRPr="002F4D99" w14:paraId="3E77ED4E" w14:textId="77777777" w:rsidTr="00DD7B5F">
        <w:trPr>
          <w:jc w:val="center"/>
        </w:trPr>
        <w:tc>
          <w:tcPr>
            <w:tcW w:w="1135" w:type="dxa"/>
            <w:vAlign w:val="center"/>
          </w:tcPr>
          <w:p w14:paraId="6EA05E8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1956B36A" w14:textId="1D3AC64B" w:rsidR="00D13271" w:rsidRPr="00DD7B5F" w:rsidRDefault="00E1725F" w:rsidP="00DD7B5F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A</w:t>
            </w:r>
            <w:r>
              <w:rPr>
                <w:rFonts w:ascii="SimSun" w:eastAsia="SimSun" w:hAnsi="SimSun"/>
              </w:rPr>
              <w:t>nja Spiller</w:t>
            </w:r>
          </w:p>
        </w:tc>
        <w:tc>
          <w:tcPr>
            <w:tcW w:w="1134" w:type="dxa"/>
            <w:vAlign w:val="center"/>
          </w:tcPr>
          <w:p w14:paraId="2E2DABA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91FA7DF" w14:textId="25C7E9CC" w:rsidR="00D13271" w:rsidRPr="00DD7B5F" w:rsidRDefault="009F550E" w:rsidP="00DD7B5F">
            <w:pPr>
              <w:spacing w:beforeLines="50" w:before="156" w:afterLines="50" w:after="156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2</w:t>
            </w:r>
            <w:r w:rsidR="00F22C07">
              <w:rPr>
                <w:rFonts w:ascii="SimSun" w:eastAsia="SimSun" w:hAnsi="SimSun"/>
              </w:rPr>
              <w:t>02</w:t>
            </w:r>
            <w:r w:rsidR="00E1725F">
              <w:rPr>
                <w:rFonts w:ascii="SimSun" w:eastAsia="SimSun" w:hAnsi="SimSun"/>
              </w:rPr>
              <w:t>3</w:t>
            </w:r>
            <w:r w:rsidR="00F22C07">
              <w:rPr>
                <w:rFonts w:ascii="SimSun" w:eastAsia="SimSun" w:hAnsi="SimSun"/>
              </w:rPr>
              <w:t>年</w:t>
            </w:r>
            <w:r w:rsidR="00E1725F">
              <w:rPr>
                <w:rFonts w:ascii="SimSun" w:eastAsia="SimSun" w:hAnsi="SimSun"/>
              </w:rPr>
              <w:t>1</w:t>
            </w:r>
            <w:r>
              <w:rPr>
                <w:rFonts w:ascii="SimSun" w:eastAsia="SimSun" w:hAnsi="SimSun" w:hint="eastAsia"/>
              </w:rPr>
              <w:t>月</w:t>
            </w:r>
            <w:r w:rsidR="00E1725F">
              <w:rPr>
                <w:rFonts w:ascii="SimSun" w:eastAsia="SimSun" w:hAnsi="SimSun"/>
              </w:rPr>
              <w:t>11</w:t>
            </w:r>
            <w:r>
              <w:rPr>
                <w:rFonts w:ascii="SimSun" w:eastAsia="SimSun" w:hAnsi="SimSun" w:hint="eastAsia"/>
              </w:rPr>
              <w:t>日</w:t>
            </w:r>
          </w:p>
        </w:tc>
      </w:tr>
      <w:tr w:rsidR="00D13271" w:rsidRPr="002F4D99" w14:paraId="3A7293F7" w14:textId="77777777" w:rsidTr="00DD7B5F">
        <w:trPr>
          <w:jc w:val="center"/>
        </w:trPr>
        <w:tc>
          <w:tcPr>
            <w:tcW w:w="1135" w:type="dxa"/>
            <w:vAlign w:val="center"/>
          </w:tcPr>
          <w:p w14:paraId="19D79444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E5FC0C0" w14:textId="1A175742" w:rsidR="00D13271" w:rsidRPr="00EB6722" w:rsidRDefault="00D13271" w:rsidP="00EB6722">
            <w:pPr>
              <w:widowControl/>
              <w:spacing w:beforeLines="50" w:before="156" w:afterLines="50" w:after="156"/>
              <w:jc w:val="left"/>
              <w:rPr>
                <w:rFonts w:ascii="suns" w:eastAsia="SimHei" w:hAnsi="suns"/>
                <w:bCs/>
                <w:sz w:val="20"/>
                <w:szCs w:val="20"/>
                <w:lang w:val="de-DE"/>
              </w:rPr>
            </w:pPr>
          </w:p>
        </w:tc>
      </w:tr>
    </w:tbl>
    <w:p w14:paraId="58A33B47" w14:textId="46EF967C" w:rsidR="00E05E8B" w:rsidRDefault="00E05E8B" w:rsidP="00DD7B5F">
      <w:pPr>
        <w:pStyle w:val="NurText"/>
        <w:spacing w:beforeLines="50" w:before="156" w:afterLines="50" w:after="156"/>
        <w:ind w:firstLineChars="200" w:firstLine="562"/>
        <w:rPr>
          <w:rFonts w:hAnsi="SimSun" w:cs="SimSun"/>
        </w:rPr>
      </w:pPr>
      <w:r w:rsidRPr="00C8492C">
        <w:rPr>
          <w:rFonts w:ascii="SimHei" w:eastAsia="SimHei" w:hAnsi="SimHei" w:cs="SimSun" w:hint="eastAsia"/>
          <w:b/>
          <w:sz w:val="28"/>
          <w:szCs w:val="28"/>
        </w:rPr>
        <w:t>二、课程目标</w:t>
      </w:r>
    </w:p>
    <w:p w14:paraId="0925F6C0" w14:textId="481DEED8" w:rsidR="00E05E8B" w:rsidRPr="00C8492C" w:rsidRDefault="00E05E8B" w:rsidP="00DD7B5F">
      <w:pPr>
        <w:pStyle w:val="NurText"/>
        <w:spacing w:beforeLines="50" w:before="156" w:afterLines="50" w:after="156"/>
        <w:ind w:firstLineChars="200" w:firstLine="480"/>
        <w:rPr>
          <w:rFonts w:ascii="SimHei" w:eastAsia="SimHei" w:hAnsi="SimHei" w:cs="SimSun"/>
          <w:b/>
          <w:sz w:val="24"/>
          <w:szCs w:val="24"/>
        </w:rPr>
      </w:pPr>
      <w:r w:rsidRPr="00C8492C">
        <w:rPr>
          <w:rFonts w:ascii="SimHei" w:eastAsia="SimHei" w:hAnsi="SimHei" w:cs="SimSun" w:hint="eastAsia"/>
          <w:sz w:val="24"/>
          <w:szCs w:val="24"/>
        </w:rPr>
        <w:t>（一）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总</w:t>
      </w:r>
      <w:r>
        <w:rPr>
          <w:rFonts w:ascii="SimHei" w:eastAsia="SimHei" w:hAnsi="SimHei" w:cs="SimSun" w:hint="eastAsia"/>
          <w:b/>
          <w:sz w:val="24"/>
          <w:szCs w:val="24"/>
        </w:rPr>
        <w:t>体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目标</w:t>
      </w:r>
    </w:p>
    <w:p w14:paraId="78184893" w14:textId="4EADB6A3" w:rsidR="00F6316B" w:rsidRDefault="00E1725F" w:rsidP="00F6316B">
      <w:pPr>
        <w:pStyle w:val="NurText"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hAnsi="SimSun"/>
          <w:color w:val="000000"/>
          <w:szCs w:val="21"/>
        </w:rPr>
        <w:t xml:space="preserve">The overall objective of </w:t>
      </w:r>
      <w:r w:rsidR="00DD7837">
        <w:rPr>
          <w:rFonts w:hAnsi="SimSun"/>
          <w:color w:val="000000"/>
          <w:szCs w:val="21"/>
        </w:rPr>
        <w:t>Advanced German Writing</w:t>
      </w:r>
      <w:r>
        <w:rPr>
          <w:rFonts w:hAnsi="SimSun"/>
          <w:color w:val="000000"/>
          <w:szCs w:val="21"/>
        </w:rPr>
        <w:t xml:space="preserve"> is to teach and practice</w:t>
      </w:r>
      <w:r w:rsidR="00EB6722">
        <w:rPr>
          <w:rFonts w:hAnsi="SimSun"/>
          <w:color w:val="000000"/>
          <w:szCs w:val="21"/>
        </w:rPr>
        <w:t xml:space="preserve"> advanced</w:t>
      </w:r>
      <w:r>
        <w:rPr>
          <w:rFonts w:hAnsi="SimSun"/>
          <w:color w:val="000000"/>
          <w:szCs w:val="21"/>
        </w:rPr>
        <w:t xml:space="preserve"> </w:t>
      </w:r>
      <w:r w:rsidR="00DD7837">
        <w:rPr>
          <w:rFonts w:hAnsi="SimSun"/>
          <w:color w:val="000000"/>
          <w:szCs w:val="21"/>
        </w:rPr>
        <w:t>writing</w:t>
      </w:r>
      <w:r>
        <w:rPr>
          <w:rFonts w:hAnsi="SimSun"/>
          <w:color w:val="000000"/>
          <w:szCs w:val="21"/>
        </w:rPr>
        <w:t xml:space="preserve"> in German. </w:t>
      </w:r>
      <w:r w:rsidR="00DD7837">
        <w:rPr>
          <w:rFonts w:hAnsi="SimSun"/>
          <w:color w:val="000000"/>
          <w:szCs w:val="21"/>
        </w:rPr>
        <w:t>The students will learn how to write convincing arguments in German.</w:t>
      </w:r>
    </w:p>
    <w:p w14:paraId="624EC94F" w14:textId="795B8C2F" w:rsidR="00E05E8B" w:rsidRPr="00FB77A1" w:rsidRDefault="00F22C07" w:rsidP="00DD7B5F">
      <w:pPr>
        <w:pStyle w:val="NurText"/>
        <w:spacing w:beforeLines="50" w:before="156" w:afterLines="50" w:after="156"/>
        <w:ind w:firstLineChars="200" w:firstLine="480"/>
        <w:rPr>
          <w:rFonts w:hAnsi="SimSun" w:cs="SimSun"/>
        </w:rPr>
      </w:pPr>
      <w:r>
        <w:rPr>
          <w:rFonts w:ascii="SimHei" w:eastAsia="SimHei" w:hAnsi="SimHei" w:cs="SimSun" w:hint="eastAsia"/>
          <w:sz w:val="24"/>
          <w:szCs w:val="24"/>
        </w:rPr>
        <w:t>（二）课程目标</w:t>
      </w:r>
    </w:p>
    <w:p w14:paraId="1CC9A97F" w14:textId="5057DE8D" w:rsidR="00CC7BED" w:rsidRDefault="00E1725F" w:rsidP="00E1725F">
      <w:pPr>
        <w:pStyle w:val="NurText"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hint="eastAsia"/>
          <w:szCs w:val="21"/>
        </w:rPr>
        <w:t>T</w:t>
      </w:r>
      <w:r>
        <w:rPr>
          <w:szCs w:val="21"/>
        </w:rPr>
        <w:t xml:space="preserve">he teaching objective of this course is to enable students to master </w:t>
      </w:r>
      <w:r w:rsidR="00EB6722">
        <w:rPr>
          <w:szCs w:val="21"/>
        </w:rPr>
        <w:t xml:space="preserve">advanced </w:t>
      </w:r>
      <w:r w:rsidR="00DD7837">
        <w:rPr>
          <w:szCs w:val="21"/>
        </w:rPr>
        <w:t>writing</w:t>
      </w:r>
      <w:r w:rsidR="00CF59BC">
        <w:rPr>
          <w:szCs w:val="21"/>
        </w:rPr>
        <w:t xml:space="preserve"> </w:t>
      </w:r>
      <w:r>
        <w:rPr>
          <w:szCs w:val="21"/>
        </w:rPr>
        <w:t xml:space="preserve">in German. That includes </w:t>
      </w:r>
      <w:r w:rsidR="00DD7837">
        <w:rPr>
          <w:szCs w:val="21"/>
        </w:rPr>
        <w:t>writing convincing arguments, write letters to convince others of your opinion and write pros and cons about various topics to find a solution</w:t>
      </w:r>
      <w:r>
        <w:rPr>
          <w:szCs w:val="21"/>
        </w:rPr>
        <w:t xml:space="preserve">. The goal is to improve </w:t>
      </w:r>
      <w:proofErr w:type="gramStart"/>
      <w:r>
        <w:rPr>
          <w:szCs w:val="21"/>
        </w:rPr>
        <w:t>students</w:t>
      </w:r>
      <w:proofErr w:type="gramEnd"/>
      <w:r>
        <w:rPr>
          <w:szCs w:val="21"/>
        </w:rPr>
        <w:t xml:space="preserve"> self-confidence and lay a good foundation for mastering </w:t>
      </w:r>
      <w:r w:rsidR="00DD7837">
        <w:rPr>
          <w:szCs w:val="21"/>
        </w:rPr>
        <w:t>advanced writing</w:t>
      </w:r>
      <w:r>
        <w:rPr>
          <w:szCs w:val="21"/>
        </w:rPr>
        <w:t xml:space="preserve"> in German.</w:t>
      </w:r>
    </w:p>
    <w:p w14:paraId="5236CA04" w14:textId="77777777" w:rsidR="00753644" w:rsidRDefault="00753644" w:rsidP="00DD7B5F">
      <w:pPr>
        <w:pStyle w:val="NurText"/>
        <w:spacing w:beforeLines="50" w:before="156" w:afterLines="50" w:after="156"/>
        <w:ind w:firstLineChars="200" w:firstLine="422"/>
        <w:rPr>
          <w:rFonts w:hAnsi="SimSun" w:cs="SimSun"/>
          <w:b/>
        </w:rPr>
      </w:pPr>
    </w:p>
    <w:p w14:paraId="6E913FC4" w14:textId="709F0BEE" w:rsidR="00E05E8B" w:rsidRPr="000C2D1F" w:rsidRDefault="00E05E8B" w:rsidP="00DD7B5F">
      <w:pPr>
        <w:pStyle w:val="NurText"/>
        <w:spacing w:beforeLines="50" w:before="156" w:afterLines="50" w:after="156"/>
        <w:ind w:firstLineChars="200" w:firstLine="422"/>
        <w:rPr>
          <w:rFonts w:hAnsi="SimSun" w:cs="SimSun"/>
          <w:b/>
        </w:rPr>
      </w:pPr>
      <w:r w:rsidRPr="000C2D1F">
        <w:rPr>
          <w:rFonts w:hAnsi="SimSun" w:cs="SimSun" w:hint="eastAsia"/>
          <w:b/>
        </w:rPr>
        <w:t>课程目标1：</w:t>
      </w:r>
      <w:r w:rsidR="00753644">
        <w:rPr>
          <w:rFonts w:hAnsi="SimSun" w:cs="SimSun"/>
          <w:b/>
        </w:rPr>
        <w:t xml:space="preserve">Practice </w:t>
      </w:r>
      <w:r w:rsidR="00DD7837">
        <w:rPr>
          <w:rFonts w:hAnsi="SimSun" w:cs="SimSun"/>
          <w:b/>
        </w:rPr>
        <w:t>Writing Convincing Arguments</w:t>
      </w:r>
    </w:p>
    <w:p w14:paraId="5548475A" w14:textId="304319E8" w:rsidR="00E05E8B" w:rsidRDefault="00E05E8B" w:rsidP="00DD7B5F">
      <w:pPr>
        <w:pStyle w:val="NurText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 w:hint="eastAsia"/>
        </w:rPr>
        <w:t>1</w:t>
      </w:r>
      <w:r w:rsidR="00E03F7E">
        <w:rPr>
          <w:rFonts w:hAnsi="SimSun" w:cs="SimSun" w:hint="eastAsia"/>
        </w:rPr>
        <w:t>.</w:t>
      </w:r>
      <w:r>
        <w:rPr>
          <w:rFonts w:hAnsi="SimSun" w:cs="SimSun" w:hint="eastAsia"/>
        </w:rPr>
        <w:t>1</w:t>
      </w:r>
      <w:r w:rsidR="00B53812">
        <w:rPr>
          <w:rFonts w:hAnsi="SimSun" w:cs="SimSun"/>
        </w:rPr>
        <w:t xml:space="preserve"> </w:t>
      </w:r>
      <w:r w:rsidR="00DD7837">
        <w:rPr>
          <w:rFonts w:hAnsi="SimSun" w:cs="SimSun"/>
        </w:rPr>
        <w:t xml:space="preserve">Understand when an argument is </w:t>
      </w:r>
      <w:proofErr w:type="gramStart"/>
      <w:r w:rsidR="00DD7837">
        <w:rPr>
          <w:rFonts w:hAnsi="SimSun" w:cs="SimSun"/>
        </w:rPr>
        <w:t>convincing</w:t>
      </w:r>
      <w:proofErr w:type="gramEnd"/>
    </w:p>
    <w:p w14:paraId="6BEA7C7A" w14:textId="1C3715C5" w:rsidR="00230CBA" w:rsidRPr="00753644" w:rsidRDefault="00E4104A" w:rsidP="00753644">
      <w:pPr>
        <w:pStyle w:val="NurText"/>
        <w:spacing w:beforeLines="50" w:before="156" w:afterLines="50" w:after="156"/>
        <w:ind w:firstLineChars="200" w:firstLine="420"/>
        <w:rPr>
          <w:rFonts w:hAnsi="SimSun"/>
          <w:szCs w:val="21"/>
        </w:rPr>
      </w:pPr>
      <w:r>
        <w:rPr>
          <w:rFonts w:hAnsi="SimSun" w:hint="eastAsia"/>
          <w:szCs w:val="21"/>
        </w:rPr>
        <w:t>1</w:t>
      </w:r>
      <w:r w:rsidR="00774C01">
        <w:rPr>
          <w:rFonts w:hAnsi="SimSun"/>
          <w:szCs w:val="21"/>
        </w:rPr>
        <w:t xml:space="preserve">.2 </w:t>
      </w:r>
      <w:r w:rsidR="00DD7837">
        <w:rPr>
          <w:rFonts w:hAnsi="SimSun"/>
          <w:szCs w:val="21"/>
        </w:rPr>
        <w:t xml:space="preserve">Understand how to write </w:t>
      </w:r>
      <w:proofErr w:type="gramStart"/>
      <w:r w:rsidR="00DD7837">
        <w:rPr>
          <w:rFonts w:hAnsi="SimSun"/>
          <w:szCs w:val="21"/>
        </w:rPr>
        <w:t>an</w:t>
      </w:r>
      <w:proofErr w:type="gramEnd"/>
      <w:r w:rsidR="00DD7837">
        <w:rPr>
          <w:rFonts w:hAnsi="SimSun"/>
          <w:szCs w:val="21"/>
        </w:rPr>
        <w:t xml:space="preserve"> convincing argument</w:t>
      </w:r>
    </w:p>
    <w:p w14:paraId="5822DEE7" w14:textId="3E61E0DB" w:rsidR="00E05E8B" w:rsidRPr="00E4104A" w:rsidRDefault="00E05E8B" w:rsidP="00E4104A">
      <w:pPr>
        <w:spacing w:line="360" w:lineRule="auto"/>
        <w:ind w:firstLineChars="200" w:firstLine="420"/>
        <w:rPr>
          <w:rFonts w:ascii="SimSun" w:eastAsia="SimSun" w:hAnsi="SimSun"/>
          <w:szCs w:val="21"/>
        </w:rPr>
      </w:pPr>
      <w:r w:rsidRPr="000C2D1F">
        <w:rPr>
          <w:rFonts w:hAnsi="SimSun" w:cs="SimSun" w:hint="eastAsia"/>
          <w:b/>
        </w:rPr>
        <w:t>课程目标2：</w:t>
      </w:r>
      <w:r w:rsidR="00DD7837">
        <w:rPr>
          <w:rFonts w:hAnsi="SimSun" w:cs="SimSun"/>
          <w:b/>
        </w:rPr>
        <w:t>Practice Writing Advanced Argumentations</w:t>
      </w:r>
    </w:p>
    <w:p w14:paraId="4CCE3429" w14:textId="1B067A24" w:rsidR="00E05E8B" w:rsidRDefault="00E05E8B" w:rsidP="00DD7B5F">
      <w:pPr>
        <w:pStyle w:val="NurText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 w:hint="eastAsia"/>
        </w:rPr>
        <w:t>2</w:t>
      </w:r>
      <w:r w:rsidR="00E03F7E">
        <w:rPr>
          <w:rFonts w:hAnsi="SimSun" w:cs="SimSun" w:hint="eastAsia"/>
        </w:rPr>
        <w:t>.</w:t>
      </w:r>
      <w:r>
        <w:rPr>
          <w:rFonts w:hAnsi="SimSun" w:cs="SimSun" w:hint="eastAsia"/>
        </w:rPr>
        <w:t>1</w:t>
      </w:r>
      <w:r w:rsidR="00B53812">
        <w:rPr>
          <w:rFonts w:hAnsi="SimSun" w:cs="SimSun"/>
        </w:rPr>
        <w:t xml:space="preserve"> </w:t>
      </w:r>
      <w:r w:rsidR="00DD7837">
        <w:rPr>
          <w:rFonts w:hAnsi="SimSun" w:cs="SimSun"/>
        </w:rPr>
        <w:t>Learn the differences between “</w:t>
      </w:r>
      <w:proofErr w:type="spellStart"/>
      <w:r w:rsidR="00DD7837">
        <w:rPr>
          <w:rFonts w:hAnsi="SimSun" w:cs="SimSun"/>
        </w:rPr>
        <w:t>argumentativer</w:t>
      </w:r>
      <w:proofErr w:type="spellEnd"/>
      <w:r w:rsidR="00DD7837">
        <w:rPr>
          <w:rFonts w:hAnsi="SimSun" w:cs="SimSun"/>
        </w:rPr>
        <w:t xml:space="preserve"> Brief”, “</w:t>
      </w:r>
      <w:proofErr w:type="spellStart"/>
      <w:r w:rsidR="00DD7837">
        <w:rPr>
          <w:rFonts w:hAnsi="SimSun" w:cs="SimSun"/>
        </w:rPr>
        <w:t>Leserbrief”and</w:t>
      </w:r>
      <w:proofErr w:type="spellEnd"/>
      <w:r w:rsidR="00DD7837">
        <w:rPr>
          <w:rFonts w:hAnsi="SimSun" w:cs="SimSun"/>
        </w:rPr>
        <w:t xml:space="preserve"> “</w:t>
      </w:r>
      <w:proofErr w:type="spellStart"/>
      <w:proofErr w:type="gramStart"/>
      <w:r w:rsidR="00DD7837">
        <w:rPr>
          <w:rFonts w:hAnsi="SimSun" w:cs="SimSun"/>
        </w:rPr>
        <w:t>Erörterung</w:t>
      </w:r>
      <w:proofErr w:type="spellEnd"/>
      <w:proofErr w:type="gramEnd"/>
      <w:r w:rsidR="00DD7837">
        <w:rPr>
          <w:rFonts w:hAnsi="SimSun" w:cs="SimSun"/>
        </w:rPr>
        <w:t>”</w:t>
      </w:r>
    </w:p>
    <w:p w14:paraId="1DB3E67B" w14:textId="52E3E589" w:rsidR="00E05E8B" w:rsidRDefault="00E05E8B" w:rsidP="00DD7B5F">
      <w:pPr>
        <w:pStyle w:val="NurText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/>
        </w:rPr>
        <w:t>2</w:t>
      </w:r>
      <w:r w:rsidR="00E03F7E">
        <w:rPr>
          <w:rFonts w:hAnsi="SimSun" w:cs="SimSun" w:hint="eastAsia"/>
        </w:rPr>
        <w:t>.</w:t>
      </w:r>
      <w:r>
        <w:rPr>
          <w:rFonts w:hAnsi="SimSun" w:cs="SimSun" w:hint="eastAsia"/>
        </w:rPr>
        <w:t>2</w:t>
      </w:r>
      <w:r w:rsidR="00B53812">
        <w:rPr>
          <w:rFonts w:hAnsi="SimSun" w:cs="SimSun"/>
        </w:rPr>
        <w:t xml:space="preserve"> </w:t>
      </w:r>
      <w:r w:rsidR="00DD7837">
        <w:rPr>
          <w:rFonts w:hAnsi="SimSun" w:cs="SimSun"/>
        </w:rPr>
        <w:t xml:space="preserve">Understand which text to write in which </w:t>
      </w:r>
      <w:proofErr w:type="gramStart"/>
      <w:r w:rsidR="00DD7837">
        <w:rPr>
          <w:rFonts w:hAnsi="SimSun" w:cs="SimSun"/>
        </w:rPr>
        <w:t>situation</w:t>
      </w:r>
      <w:proofErr w:type="gramEnd"/>
    </w:p>
    <w:p w14:paraId="002B0580" w14:textId="62887FAF" w:rsidR="00753644" w:rsidRDefault="00753644" w:rsidP="00DD7B5F">
      <w:pPr>
        <w:pStyle w:val="NurText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/>
        </w:rPr>
        <w:t xml:space="preserve">3.3 </w:t>
      </w:r>
      <w:r w:rsidR="00DD7837">
        <w:rPr>
          <w:rFonts w:hAnsi="SimSun" w:cs="SimSun"/>
        </w:rPr>
        <w:t xml:space="preserve">Learn how to write </w:t>
      </w:r>
      <w:r w:rsidR="00DD7837">
        <w:rPr>
          <w:rFonts w:hAnsi="SimSun" w:cs="SimSun"/>
        </w:rPr>
        <w:t>“</w:t>
      </w:r>
      <w:proofErr w:type="spellStart"/>
      <w:r w:rsidR="00DD7837">
        <w:rPr>
          <w:rFonts w:hAnsi="SimSun" w:cs="SimSun"/>
        </w:rPr>
        <w:t>argumentativer</w:t>
      </w:r>
      <w:proofErr w:type="spellEnd"/>
      <w:r w:rsidR="00DD7837">
        <w:rPr>
          <w:rFonts w:hAnsi="SimSun" w:cs="SimSun"/>
        </w:rPr>
        <w:t xml:space="preserve"> Brief”,</w:t>
      </w:r>
      <w:r w:rsidR="00DD7837">
        <w:rPr>
          <w:rFonts w:hAnsi="SimSun" w:cs="SimSun"/>
        </w:rPr>
        <w:t xml:space="preserve"> </w:t>
      </w:r>
      <w:r w:rsidR="00DD7837">
        <w:rPr>
          <w:rFonts w:hAnsi="SimSun" w:cs="SimSun"/>
        </w:rPr>
        <w:t>“</w:t>
      </w:r>
      <w:proofErr w:type="spellStart"/>
      <w:r w:rsidR="00DD7837">
        <w:rPr>
          <w:rFonts w:hAnsi="SimSun" w:cs="SimSun"/>
        </w:rPr>
        <w:t>Leserbrief”and</w:t>
      </w:r>
      <w:proofErr w:type="spellEnd"/>
      <w:r w:rsidR="00DD7837">
        <w:rPr>
          <w:rFonts w:hAnsi="SimSun" w:cs="SimSun"/>
        </w:rPr>
        <w:t xml:space="preserve"> “</w:t>
      </w:r>
      <w:proofErr w:type="spellStart"/>
      <w:proofErr w:type="gramStart"/>
      <w:r w:rsidR="00DD7837">
        <w:rPr>
          <w:rFonts w:hAnsi="SimSun" w:cs="SimSun"/>
        </w:rPr>
        <w:t>Erörterung</w:t>
      </w:r>
      <w:proofErr w:type="spellEnd"/>
      <w:r w:rsidR="00DD7837">
        <w:rPr>
          <w:rFonts w:hAnsi="SimSun" w:cs="SimSun"/>
        </w:rPr>
        <w:t>”</w:t>
      </w:r>
      <w:proofErr w:type="gramEnd"/>
      <w:r>
        <w:rPr>
          <w:rFonts w:hAnsi="SimSun" w:cs="SimSun"/>
        </w:rPr>
        <w:t xml:space="preserve"> </w:t>
      </w:r>
    </w:p>
    <w:p w14:paraId="01AC723B" w14:textId="77777777" w:rsidR="00753644" w:rsidRDefault="00753644" w:rsidP="00DD7B5F">
      <w:pPr>
        <w:pStyle w:val="NurText"/>
        <w:spacing w:beforeLines="50" w:before="156" w:afterLines="50" w:after="156"/>
        <w:ind w:firstLineChars="200" w:firstLine="420"/>
        <w:rPr>
          <w:rFonts w:hAnsi="SimSun" w:cs="SimSun"/>
        </w:rPr>
      </w:pPr>
    </w:p>
    <w:p w14:paraId="7327FE5F" w14:textId="1AF0EE05" w:rsidR="00E05E8B" w:rsidRDefault="00E05E8B" w:rsidP="003B7DE6">
      <w:pPr>
        <w:pStyle w:val="NurText"/>
        <w:spacing w:beforeLines="50" w:before="156" w:afterLines="50" w:after="156"/>
        <w:rPr>
          <w:rFonts w:hAnsi="SimSun" w:cs="SimSun"/>
        </w:rPr>
      </w:pPr>
      <w:r w:rsidRPr="009C566C">
        <w:rPr>
          <w:rFonts w:ascii="SimHei" w:eastAsia="SimHei" w:hAnsi="SimHei" w:cs="SimSun" w:hint="eastAsia"/>
          <w:sz w:val="24"/>
          <w:szCs w:val="24"/>
        </w:rPr>
        <w:t>（三）课程目标与毕业要求</w:t>
      </w:r>
      <w:r>
        <w:rPr>
          <w:rFonts w:ascii="SimHei" w:eastAsia="SimHei" w:hAnsi="SimHei" w:cs="SimSun" w:hint="eastAsia"/>
          <w:sz w:val="24"/>
          <w:szCs w:val="24"/>
        </w:rPr>
        <w:t>、课程内容</w:t>
      </w:r>
      <w:r w:rsidRPr="009C566C">
        <w:rPr>
          <w:rFonts w:ascii="SimHei" w:eastAsia="SimHei" w:hAnsi="SimHei" w:cs="SimSun" w:hint="eastAsia"/>
          <w:sz w:val="24"/>
          <w:szCs w:val="24"/>
        </w:rPr>
        <w:t>的</w:t>
      </w:r>
      <w:r w:rsidR="00DD7B5F">
        <w:rPr>
          <w:rFonts w:ascii="SimHei" w:eastAsia="SimHei" w:hAnsi="SimHei" w:cs="SimSun" w:hint="eastAsia"/>
          <w:sz w:val="24"/>
          <w:szCs w:val="24"/>
        </w:rPr>
        <w:t>对应</w:t>
      </w:r>
      <w:r w:rsidRPr="009C566C">
        <w:rPr>
          <w:rFonts w:ascii="SimHei" w:eastAsia="SimHei" w:hAnsi="SimHei" w:cs="SimSun" w:hint="eastAsia"/>
          <w:sz w:val="24"/>
          <w:szCs w:val="24"/>
        </w:rPr>
        <w:t>关系</w:t>
      </w:r>
    </w:p>
    <w:p w14:paraId="60567453" w14:textId="1D172589" w:rsidR="00E05E8B" w:rsidRPr="00EB7EB1" w:rsidRDefault="00DD7B5F" w:rsidP="00DD7B5F">
      <w:pPr>
        <w:pStyle w:val="NurText"/>
        <w:spacing w:beforeLines="50" w:before="156" w:afterLines="50" w:after="156"/>
        <w:ind w:firstLineChars="200" w:firstLine="422"/>
        <w:jc w:val="center"/>
        <w:rPr>
          <w:rFonts w:ascii="SimHei" w:hAnsi="SimSun"/>
          <w:b/>
          <w:bCs/>
          <w:szCs w:val="21"/>
        </w:rPr>
      </w:pPr>
      <w:r>
        <w:rPr>
          <w:rFonts w:ascii="SimHei" w:hAnsi="SimSun" w:hint="eastAsia"/>
          <w:b/>
          <w:bCs/>
          <w:szCs w:val="21"/>
        </w:rPr>
        <w:t>表</w:t>
      </w:r>
      <w:r>
        <w:rPr>
          <w:rFonts w:ascii="SimHei" w:hAnsi="SimSun" w:hint="eastAsia"/>
          <w:b/>
          <w:bCs/>
          <w:szCs w:val="21"/>
        </w:rPr>
        <w:t>1</w:t>
      </w:r>
      <w:r w:rsidR="003B7DE6">
        <w:rPr>
          <w:rFonts w:ascii="SimHei" w:hAnsi="SimSun" w:hint="eastAsia"/>
          <w:b/>
          <w:bCs/>
          <w:szCs w:val="21"/>
        </w:rPr>
        <w:t xml:space="preserve"> </w:t>
      </w:r>
      <w:r w:rsidR="00E05E8B">
        <w:rPr>
          <w:rFonts w:ascii="SimHei" w:hAnsi="SimSun" w:hint="eastAsia"/>
          <w:b/>
          <w:bCs/>
          <w:szCs w:val="21"/>
        </w:rPr>
        <w:t>课程目标与</w:t>
      </w:r>
      <w:r w:rsidR="00242673">
        <w:rPr>
          <w:rFonts w:ascii="SimHei" w:hAnsi="SimSun" w:hint="eastAsia"/>
          <w:b/>
          <w:bCs/>
          <w:szCs w:val="21"/>
        </w:rPr>
        <w:t>课程内容、毕业要求</w:t>
      </w:r>
      <w:r w:rsidR="00E05E8B">
        <w:rPr>
          <w:rFonts w:ascii="SimHei" w:hAnsi="SimSun" w:hint="eastAsia"/>
          <w:b/>
          <w:bCs/>
          <w:szCs w:val="21"/>
        </w:rPr>
        <w:t>的对应关系表</w:t>
      </w:r>
      <w:r w:rsidR="00D504B7">
        <w:rPr>
          <w:rFonts w:ascii="SimHei" w:hAnsi="SimSun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528"/>
        <w:gridCol w:w="2410"/>
        <w:gridCol w:w="3827"/>
      </w:tblGrid>
      <w:tr w:rsidR="00E05E8B" w14:paraId="7B4ED988" w14:textId="77777777" w:rsidTr="009D260A">
        <w:trPr>
          <w:jc w:val="center"/>
        </w:trPr>
        <w:tc>
          <w:tcPr>
            <w:tcW w:w="1302" w:type="dxa"/>
            <w:vAlign w:val="center"/>
          </w:tcPr>
          <w:p w14:paraId="6FB9910E" w14:textId="77777777" w:rsidR="00E05E8B" w:rsidRDefault="00E05E8B" w:rsidP="00DD7B5F">
            <w:pPr>
              <w:pStyle w:val="Nur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14:paraId="3CFEBE6C" w14:textId="77777777" w:rsidR="00E05E8B" w:rsidRDefault="00E05E8B" w:rsidP="00DD7B5F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b/>
              </w:rPr>
            </w:pPr>
            <w:r>
              <w:rPr>
                <w:rFonts w:hAnsi="SimSun" w:cs="SimSun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13DC0449" w14:textId="77777777" w:rsidR="00E05E8B" w:rsidRDefault="00B40ECD" w:rsidP="00DD7B5F">
            <w:pPr>
              <w:pStyle w:val="Nur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7A9D3032" w14:textId="6BB61221" w:rsidR="00E05E8B" w:rsidRDefault="00B40ECD" w:rsidP="00D851A8">
            <w:pPr>
              <w:pStyle w:val="Nur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</w:t>
            </w:r>
            <w:r w:rsidR="00D851A8">
              <w:rPr>
                <w:rFonts w:ascii="SimHei" w:hAnsi="SimSun" w:hint="eastAsia"/>
                <w:b/>
                <w:bCs/>
                <w:szCs w:val="21"/>
              </w:rPr>
              <w:t>毕业要求</w:t>
            </w:r>
          </w:p>
        </w:tc>
      </w:tr>
      <w:tr w:rsidR="003B7DE6" w14:paraId="4940299C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1AFC41DA" w14:textId="77777777" w:rsidR="003B7DE6" w:rsidRDefault="003B7DE6" w:rsidP="00DD7B5F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14:paraId="5A76FD05" w14:textId="77777777" w:rsidR="003B7DE6" w:rsidRDefault="003B7DE6" w:rsidP="00DD7B5F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1.1</w:t>
            </w:r>
          </w:p>
        </w:tc>
        <w:tc>
          <w:tcPr>
            <w:tcW w:w="2410" w:type="dxa"/>
            <w:vMerge w:val="restart"/>
            <w:vAlign w:val="center"/>
          </w:tcPr>
          <w:p w14:paraId="21D584D5" w14:textId="441C1BE0" w:rsidR="003B7DE6" w:rsidRDefault="003B7DE6" w:rsidP="003B7DE6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第一</w:t>
            </w:r>
            <w:r w:rsidR="00B53812">
              <w:rPr>
                <w:rFonts w:hAnsi="SimSun" w:cs="SimSun" w:hint="eastAsia"/>
              </w:rPr>
              <w:t>到第</w:t>
            </w:r>
            <w:r w:rsidR="00753644">
              <w:rPr>
                <w:rFonts w:hAnsi="SimSun" w:cs="SimSun" w:hint="eastAsia"/>
              </w:rPr>
              <w:t>二</w:t>
            </w:r>
            <w:r w:rsidR="00C4192A">
              <w:rPr>
                <w:rFonts w:hAnsi="SimSun" w:cs="SimSun" w:hint="eastAsia"/>
              </w:rPr>
              <w:t>章</w:t>
            </w:r>
          </w:p>
        </w:tc>
        <w:tc>
          <w:tcPr>
            <w:tcW w:w="3827" w:type="dxa"/>
            <w:vAlign w:val="center"/>
          </w:tcPr>
          <w:p w14:paraId="175594F5" w14:textId="4FF49DA0" w:rsidR="003B7DE6" w:rsidRPr="00431831" w:rsidRDefault="003B7DE6" w:rsidP="009711D7">
            <w:pPr>
              <w:pStyle w:val="NurText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  <w:tr w:rsidR="003B7DE6" w14:paraId="408C53F5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3D891EC3" w14:textId="77777777" w:rsidR="003B7DE6" w:rsidRDefault="003B7DE6" w:rsidP="00DD7B5F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06DF78E" w14:textId="77777777" w:rsidR="003B7DE6" w:rsidRDefault="003B7DE6" w:rsidP="00DD7B5F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1.2</w:t>
            </w:r>
          </w:p>
        </w:tc>
        <w:tc>
          <w:tcPr>
            <w:tcW w:w="2410" w:type="dxa"/>
            <w:vMerge/>
            <w:vAlign w:val="center"/>
          </w:tcPr>
          <w:p w14:paraId="25BEDED3" w14:textId="522320EB" w:rsidR="003B7DE6" w:rsidRDefault="003B7DE6" w:rsidP="00DD7B5F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</w:p>
        </w:tc>
        <w:tc>
          <w:tcPr>
            <w:tcW w:w="3827" w:type="dxa"/>
            <w:vAlign w:val="center"/>
          </w:tcPr>
          <w:p w14:paraId="26770F22" w14:textId="764FE7AD" w:rsidR="003B7DE6" w:rsidRDefault="003B7DE6" w:rsidP="007D272E">
            <w:pPr>
              <w:pStyle w:val="NurText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  <w:tr w:rsidR="00774C01" w14:paraId="1A81F496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7F735804" w14:textId="77777777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70484B2" w14:textId="0D686B70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1</w:t>
            </w:r>
            <w:r>
              <w:rPr>
                <w:rFonts w:hAnsi="SimSun" w:cs="SimSun"/>
              </w:rPr>
              <w:t xml:space="preserve">.3 </w:t>
            </w:r>
          </w:p>
        </w:tc>
        <w:tc>
          <w:tcPr>
            <w:tcW w:w="2410" w:type="dxa"/>
            <w:vMerge/>
            <w:vAlign w:val="center"/>
          </w:tcPr>
          <w:p w14:paraId="5363623A" w14:textId="692351F1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</w:p>
        </w:tc>
        <w:tc>
          <w:tcPr>
            <w:tcW w:w="3827" w:type="dxa"/>
            <w:vAlign w:val="center"/>
          </w:tcPr>
          <w:p w14:paraId="26BC2270" w14:textId="7277CEE8" w:rsidR="00774C01" w:rsidRDefault="00774C01" w:rsidP="00774C01">
            <w:pPr>
              <w:pStyle w:val="NurText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  <w:tr w:rsidR="00774C01" w14:paraId="661382E2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627DB837" w14:textId="77777777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14:paraId="0C110A7F" w14:textId="77777777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2.1</w:t>
            </w:r>
          </w:p>
        </w:tc>
        <w:tc>
          <w:tcPr>
            <w:tcW w:w="2410" w:type="dxa"/>
            <w:vMerge w:val="restart"/>
            <w:vAlign w:val="center"/>
          </w:tcPr>
          <w:p w14:paraId="04CC6EED" w14:textId="6C89E3C3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第</w:t>
            </w:r>
            <w:r w:rsidR="00753644">
              <w:rPr>
                <w:rFonts w:hAnsi="SimSun" w:cs="SimSun" w:hint="eastAsia"/>
              </w:rPr>
              <w:t>一</w:t>
            </w:r>
            <w:r w:rsidR="00C4192A">
              <w:rPr>
                <w:rFonts w:hAnsi="SimSun" w:cs="SimSun" w:hint="eastAsia"/>
              </w:rPr>
              <w:t>到第</w:t>
            </w:r>
            <w:r w:rsidR="00753644">
              <w:rPr>
                <w:rFonts w:hAnsi="SimSun" w:cs="SimSun" w:hint="eastAsia"/>
              </w:rPr>
              <w:t>二</w:t>
            </w:r>
            <w:r w:rsidR="00C4192A">
              <w:rPr>
                <w:rFonts w:hAnsi="SimSun" w:cs="SimSun" w:hint="eastAsia"/>
              </w:rPr>
              <w:t>章</w:t>
            </w:r>
          </w:p>
        </w:tc>
        <w:tc>
          <w:tcPr>
            <w:tcW w:w="3827" w:type="dxa"/>
            <w:vAlign w:val="center"/>
          </w:tcPr>
          <w:p w14:paraId="31C823D5" w14:textId="79498C3E" w:rsidR="00774C01" w:rsidRDefault="00774C01" w:rsidP="00774C01">
            <w:pPr>
              <w:pStyle w:val="NurText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  <w:tr w:rsidR="00774C01" w:rsidRPr="00C4192A" w14:paraId="7E3F3764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15911682" w14:textId="77777777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A193D1C" w14:textId="77777777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2.2</w:t>
            </w:r>
          </w:p>
        </w:tc>
        <w:tc>
          <w:tcPr>
            <w:tcW w:w="2410" w:type="dxa"/>
            <w:vMerge/>
            <w:vAlign w:val="center"/>
          </w:tcPr>
          <w:p w14:paraId="354A4ABE" w14:textId="1B463464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7E222054" w14:textId="1596315E" w:rsidR="00774C01" w:rsidRPr="009D260A" w:rsidRDefault="00774C01" w:rsidP="00C4192A">
            <w:pPr>
              <w:pStyle w:val="NurText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  <w:tr w:rsidR="00774C01" w14:paraId="1A18CB57" w14:textId="77777777" w:rsidTr="009D260A">
        <w:trPr>
          <w:trHeight w:val="1550"/>
          <w:jc w:val="center"/>
        </w:trPr>
        <w:tc>
          <w:tcPr>
            <w:tcW w:w="1302" w:type="dxa"/>
            <w:vMerge/>
            <w:vAlign w:val="center"/>
          </w:tcPr>
          <w:p w14:paraId="20F54CC2" w14:textId="1CEFD468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D8E6A1E" w14:textId="55986DD0" w:rsidR="00774C01" w:rsidRDefault="00774C01" w:rsidP="00774C01">
            <w:pPr>
              <w:pStyle w:val="NurText"/>
              <w:spacing w:beforeLines="50" w:before="156" w:afterLines="50" w:after="156"/>
              <w:rPr>
                <w:rFonts w:hAnsi="SimSun" w:cs="SimSun"/>
              </w:rPr>
            </w:pPr>
            <w:r>
              <w:rPr>
                <w:rFonts w:hAnsi="SimSun" w:cs="SimSun" w:hint="eastAsia"/>
                <w:szCs w:val="21"/>
              </w:rPr>
              <w:t xml:space="preserve"> </w:t>
            </w:r>
            <w:r>
              <w:rPr>
                <w:rFonts w:hAnsi="SimSun" w:cs="SimSun"/>
                <w:szCs w:val="21"/>
              </w:rPr>
              <w:t xml:space="preserve">    </w:t>
            </w:r>
            <w:r w:rsidR="00753644">
              <w:rPr>
                <w:rFonts w:hAnsi="SimSun" w:cs="SimSun"/>
                <w:szCs w:val="21"/>
              </w:rPr>
              <w:t>2</w:t>
            </w:r>
            <w:r>
              <w:rPr>
                <w:rFonts w:hAnsi="SimSun" w:cs="SimSun"/>
                <w:szCs w:val="21"/>
              </w:rPr>
              <w:t>.</w:t>
            </w:r>
            <w:r w:rsidR="00753644">
              <w:rPr>
                <w:rFonts w:hAnsi="SimSun" w:cs="SimSun"/>
                <w:szCs w:val="21"/>
              </w:rPr>
              <w:t>3</w:t>
            </w:r>
            <w:r>
              <w:rPr>
                <w:rFonts w:hAnsi="SimSun" w:cs="SimSun"/>
                <w:szCs w:val="21"/>
              </w:rPr>
              <w:t xml:space="preserve"> </w:t>
            </w:r>
          </w:p>
        </w:tc>
        <w:tc>
          <w:tcPr>
            <w:tcW w:w="2410" w:type="dxa"/>
            <w:vMerge/>
            <w:vAlign w:val="center"/>
          </w:tcPr>
          <w:p w14:paraId="5B89F137" w14:textId="77630749" w:rsidR="00774C01" w:rsidRDefault="00774C01" w:rsidP="00774C01">
            <w:pPr>
              <w:pStyle w:val="Nur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55F7AF9C" w14:textId="5527E342" w:rsidR="00774C01" w:rsidRDefault="00774C01" w:rsidP="00774C01">
            <w:pPr>
              <w:pStyle w:val="NurText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</w:tbl>
    <w:p w14:paraId="08CAA0E7" w14:textId="309BF276" w:rsidR="00C00798" w:rsidRPr="007C62ED" w:rsidRDefault="007C62ED" w:rsidP="00BD5B94">
      <w:pPr>
        <w:spacing w:beforeLines="50" w:before="156" w:afterLines="50" w:after="156"/>
        <w:rPr>
          <w:rFonts w:ascii="SimHei" w:eastAsia="SimHei" w:hAnsi="SimHei"/>
          <w:b/>
          <w:sz w:val="28"/>
          <w:szCs w:val="28"/>
        </w:rPr>
      </w:pPr>
      <w:r w:rsidRPr="007C62ED">
        <w:rPr>
          <w:rFonts w:ascii="SimHei" w:eastAsia="SimHei" w:hAnsi="SimHei" w:hint="eastAsia"/>
          <w:b/>
          <w:sz w:val="28"/>
          <w:szCs w:val="28"/>
        </w:rPr>
        <w:t>三、教学内容</w:t>
      </w:r>
    </w:p>
    <w:p w14:paraId="1C066D08" w14:textId="5A3DC6ED" w:rsidR="00007413" w:rsidRPr="00753644" w:rsidRDefault="00007413" w:rsidP="00007413">
      <w:pPr>
        <w:widowControl/>
        <w:spacing w:beforeLines="50" w:before="156" w:afterLines="50" w:after="156"/>
        <w:rPr>
          <w:rFonts w:ascii="SimSun" w:eastAsia="SimSun" w:hAnsi="SimSun" w:cs="Times New Roman"/>
          <w:b/>
          <w:szCs w:val="21"/>
          <w:lang w:val="de-DE"/>
        </w:rPr>
      </w:pPr>
      <w:r w:rsidRPr="00397E69">
        <w:rPr>
          <w:rFonts w:ascii="SimSun" w:eastAsia="SimSun" w:hAnsi="SimSun" w:cs="Times New Roman"/>
          <w:b/>
          <w:szCs w:val="21"/>
        </w:rPr>
        <w:t xml:space="preserve">第一章  </w:t>
      </w:r>
      <w:r w:rsidR="00DD7837">
        <w:rPr>
          <w:rFonts w:ascii="SimSun" w:eastAsia="SimSun" w:hAnsi="SimSun" w:cs="Times New Roman"/>
          <w:b/>
          <w:szCs w:val="21"/>
        </w:rPr>
        <w:t>Convincing Arguments</w:t>
      </w:r>
    </w:p>
    <w:p w14:paraId="6611C4A1" w14:textId="2B5DEED4" w:rsidR="00007413" w:rsidRDefault="00007413" w:rsidP="00007413">
      <w:pPr>
        <w:widowControl/>
        <w:spacing w:beforeLines="50" w:before="156" w:afterLines="50" w:after="156"/>
        <w:rPr>
          <w:rFonts w:ascii="SimSun" w:eastAsia="SimSun" w:hAnsi="SimSun" w:cs="Times New Roman"/>
          <w:bCs/>
          <w:szCs w:val="21"/>
        </w:rPr>
      </w:pPr>
      <w:r w:rsidRPr="00397E69">
        <w:rPr>
          <w:rFonts w:ascii="SimSun" w:eastAsia="SimSun" w:hAnsi="SimSun" w:cs="Times New Roman"/>
          <w:bCs/>
          <w:szCs w:val="21"/>
        </w:rPr>
        <w:t>课时：</w:t>
      </w:r>
      <w:r w:rsidR="00DD7837">
        <w:rPr>
          <w:rFonts w:ascii="SimSun" w:eastAsia="SimSun" w:hAnsi="SimSun" w:cs="Times New Roman"/>
          <w:bCs/>
          <w:szCs w:val="21"/>
        </w:rPr>
        <w:t>1</w:t>
      </w:r>
      <w:r w:rsidRPr="00397E69">
        <w:rPr>
          <w:rFonts w:ascii="SimSun" w:eastAsia="SimSun" w:hAnsi="SimSun" w:cs="Times New Roman"/>
          <w:bCs/>
          <w:szCs w:val="21"/>
        </w:rPr>
        <w:t>周，共</w:t>
      </w:r>
      <w:r w:rsidR="00DD7837">
        <w:rPr>
          <w:rFonts w:ascii="SimSun" w:eastAsia="SimSun" w:hAnsi="SimSun" w:cs="Times New Roman"/>
          <w:bCs/>
          <w:szCs w:val="21"/>
        </w:rPr>
        <w:t>2</w:t>
      </w:r>
      <w:r w:rsidRPr="00397E69">
        <w:rPr>
          <w:rFonts w:ascii="SimSun" w:eastAsia="SimSun" w:hAnsi="SimSun" w:cs="Times New Roman"/>
          <w:bCs/>
          <w:szCs w:val="21"/>
        </w:rPr>
        <w:t>课时</w:t>
      </w:r>
    </w:p>
    <w:p w14:paraId="6FF3E8FF" w14:textId="1850239C" w:rsidR="00591E4E" w:rsidRDefault="00591E4E" w:rsidP="00007413">
      <w:pPr>
        <w:widowControl/>
        <w:spacing w:beforeLines="50" w:before="156" w:afterLines="50" w:after="156"/>
        <w:rPr>
          <w:rFonts w:ascii="SimSun" w:eastAsia="SimSun" w:hAnsi="SimSun" w:cs="Times New Roman"/>
          <w:bCs/>
          <w:szCs w:val="21"/>
        </w:rPr>
      </w:pPr>
      <w:r w:rsidRPr="00591E4E">
        <w:rPr>
          <w:rFonts w:ascii="SimSun" w:eastAsia="SimSun" w:hAnsi="SimSun" w:cs="Times New Roman"/>
          <w:bCs/>
          <w:szCs w:val="21"/>
        </w:rPr>
        <w:t xml:space="preserve">Objective: </w:t>
      </w:r>
      <w:r w:rsidR="00DD7837">
        <w:rPr>
          <w:rFonts w:ascii="SimSun" w:eastAsia="SimSun" w:hAnsi="SimSun" w:cs="Times New Roman"/>
          <w:bCs/>
          <w:szCs w:val="21"/>
        </w:rPr>
        <w:t>Understand how to write convincing arguments</w:t>
      </w:r>
    </w:p>
    <w:p w14:paraId="300F49B5" w14:textId="7CA929E9" w:rsidR="00591E4E" w:rsidRDefault="00DD7837" w:rsidP="00753644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Understand the four requirements for convincing </w:t>
      </w:r>
      <w:proofErr w:type="gramStart"/>
      <w:r>
        <w:rPr>
          <w:rFonts w:ascii="SimSun" w:eastAsia="SimSun" w:hAnsi="SimSun" w:cs="Times New Roman"/>
          <w:bCs/>
          <w:szCs w:val="21"/>
        </w:rPr>
        <w:t>arguments</w:t>
      </w:r>
      <w:proofErr w:type="gramEnd"/>
    </w:p>
    <w:p w14:paraId="77C1215E" w14:textId="1D9DA096" w:rsidR="00753644" w:rsidRPr="00591E4E" w:rsidRDefault="00DD7837" w:rsidP="00753644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Learn how to write convincing </w:t>
      </w:r>
      <w:proofErr w:type="gramStart"/>
      <w:r>
        <w:rPr>
          <w:rFonts w:ascii="SimSun" w:eastAsia="SimSun" w:hAnsi="SimSun" w:cs="Times New Roman"/>
          <w:bCs/>
          <w:szCs w:val="21"/>
        </w:rPr>
        <w:t>arguments</w:t>
      </w:r>
      <w:proofErr w:type="gramEnd"/>
    </w:p>
    <w:p w14:paraId="52B1312C" w14:textId="50929125" w:rsidR="00007413" w:rsidRPr="00397E69" w:rsidRDefault="00007413" w:rsidP="00007413">
      <w:pPr>
        <w:widowControl/>
        <w:spacing w:beforeLines="50" w:before="156" w:afterLines="50" w:after="156"/>
        <w:rPr>
          <w:rFonts w:ascii="SimSun" w:eastAsia="SimSun" w:hAnsi="SimSun" w:cs="Times New Roman"/>
          <w:b/>
          <w:szCs w:val="21"/>
        </w:rPr>
      </w:pPr>
      <w:r w:rsidRPr="00397E69">
        <w:rPr>
          <w:rFonts w:ascii="SimSun" w:eastAsia="SimSun" w:hAnsi="SimSun" w:cs="Times New Roman"/>
          <w:b/>
          <w:szCs w:val="21"/>
        </w:rPr>
        <w:t xml:space="preserve">第二章 </w:t>
      </w:r>
      <w:proofErr w:type="spellStart"/>
      <w:r w:rsidR="00DD7837">
        <w:rPr>
          <w:rFonts w:ascii="SimSun" w:eastAsia="SimSun" w:hAnsi="SimSun" w:cs="Times New Roman"/>
          <w:b/>
          <w:szCs w:val="21"/>
        </w:rPr>
        <w:t>Argumentativer</w:t>
      </w:r>
      <w:proofErr w:type="spellEnd"/>
      <w:r w:rsidR="00DD7837">
        <w:rPr>
          <w:rFonts w:ascii="SimSun" w:eastAsia="SimSun" w:hAnsi="SimSun" w:cs="Times New Roman"/>
          <w:b/>
          <w:szCs w:val="21"/>
        </w:rPr>
        <w:t xml:space="preserve"> Brief</w:t>
      </w:r>
    </w:p>
    <w:p w14:paraId="54EB2FCC" w14:textId="16F89CED" w:rsidR="00EB0786" w:rsidRPr="00397E69" w:rsidRDefault="00EB0786" w:rsidP="00EB0786">
      <w:pPr>
        <w:widowControl/>
        <w:spacing w:beforeLines="50" w:before="156" w:afterLines="50" w:after="156"/>
        <w:rPr>
          <w:rFonts w:ascii="SimSun" w:eastAsia="SimSun" w:hAnsi="SimSun" w:cs="Times New Roman"/>
          <w:bCs/>
          <w:szCs w:val="21"/>
        </w:rPr>
      </w:pPr>
      <w:r w:rsidRPr="00397E69">
        <w:rPr>
          <w:rFonts w:ascii="SimSun" w:eastAsia="SimSun" w:hAnsi="SimSun" w:cs="Times New Roman"/>
          <w:bCs/>
          <w:szCs w:val="21"/>
        </w:rPr>
        <w:t>课时：</w:t>
      </w:r>
      <w:r w:rsidR="00DD7837">
        <w:rPr>
          <w:rFonts w:ascii="SimSun" w:eastAsia="SimSun" w:hAnsi="SimSun" w:cs="Times New Roman" w:hint="eastAsia"/>
          <w:bCs/>
          <w:szCs w:val="21"/>
        </w:rPr>
        <w:t>4</w:t>
      </w:r>
      <w:r w:rsidRPr="00397E69">
        <w:rPr>
          <w:rFonts w:ascii="SimSun" w:eastAsia="SimSun" w:hAnsi="SimSun" w:cs="Times New Roman"/>
          <w:bCs/>
          <w:szCs w:val="21"/>
        </w:rPr>
        <w:t>周，共</w:t>
      </w:r>
      <w:r w:rsidR="00DD7837">
        <w:rPr>
          <w:rFonts w:ascii="SimSun" w:eastAsia="SimSun" w:hAnsi="SimSun" w:cs="Times New Roman"/>
          <w:bCs/>
          <w:szCs w:val="21"/>
        </w:rPr>
        <w:t>8</w:t>
      </w:r>
      <w:r w:rsidRPr="00397E69">
        <w:rPr>
          <w:rFonts w:ascii="SimSun" w:eastAsia="SimSun" w:hAnsi="SimSun" w:cs="Times New Roman"/>
          <w:bCs/>
          <w:szCs w:val="21"/>
        </w:rPr>
        <w:t>课时</w:t>
      </w:r>
    </w:p>
    <w:p w14:paraId="2B9E6FCF" w14:textId="6D3BB1F6" w:rsidR="00FB3E8E" w:rsidRDefault="00591E4E" w:rsidP="00EB0786">
      <w:pPr>
        <w:snapToGrid w:val="0"/>
        <w:rPr>
          <w:rFonts w:ascii="SimSun" w:eastAsia="SimSun" w:hAnsi="SimSun"/>
        </w:rPr>
      </w:pPr>
      <w:r>
        <w:rPr>
          <w:rFonts w:ascii="SimSun" w:eastAsia="SimSun" w:hAnsi="SimSun"/>
        </w:rPr>
        <w:t xml:space="preserve">Objective: </w:t>
      </w:r>
      <w:r w:rsidR="00DD7837">
        <w:rPr>
          <w:rFonts w:ascii="SimSun" w:eastAsia="SimSun" w:hAnsi="SimSun"/>
        </w:rPr>
        <w:t>How to write “</w:t>
      </w:r>
      <w:proofErr w:type="spellStart"/>
      <w:r w:rsidR="00DD7837">
        <w:rPr>
          <w:rFonts w:ascii="SimSun" w:eastAsia="SimSun" w:hAnsi="SimSun"/>
        </w:rPr>
        <w:t>argumentativer</w:t>
      </w:r>
      <w:proofErr w:type="spellEnd"/>
      <w:r w:rsidR="00DD7837">
        <w:rPr>
          <w:rFonts w:ascii="SimSun" w:eastAsia="SimSun" w:hAnsi="SimSun"/>
        </w:rPr>
        <w:t xml:space="preserve"> Brief”</w:t>
      </w:r>
    </w:p>
    <w:p w14:paraId="5C738DCD" w14:textId="3A708B63" w:rsidR="00753644" w:rsidRDefault="00DD7837" w:rsidP="00EB0786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Understand when and how to </w:t>
      </w:r>
      <w:proofErr w:type="gramStart"/>
      <w:r>
        <w:rPr>
          <w:rFonts w:ascii="SimSun" w:eastAsia="SimSun" w:hAnsi="SimSun" w:cs="Times New Roman"/>
          <w:bCs/>
          <w:szCs w:val="21"/>
        </w:rPr>
        <w:t>write</w:t>
      </w:r>
      <w:proofErr w:type="gramEnd"/>
    </w:p>
    <w:p w14:paraId="0AA01661" w14:textId="3D3A4044" w:rsidR="00DD7837" w:rsidRDefault="00DD7837" w:rsidP="00EB0786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Learn how to </w:t>
      </w:r>
      <w:proofErr w:type="gramStart"/>
      <w:r>
        <w:rPr>
          <w:rFonts w:ascii="SimSun" w:eastAsia="SimSun" w:hAnsi="SimSun" w:cs="Times New Roman"/>
          <w:bCs/>
          <w:szCs w:val="21"/>
        </w:rPr>
        <w:t>write</w:t>
      </w:r>
      <w:proofErr w:type="gramEnd"/>
    </w:p>
    <w:p w14:paraId="2268D77B" w14:textId="28170C6B" w:rsidR="00DD7837" w:rsidRPr="00397E69" w:rsidRDefault="00DD7837" w:rsidP="00DD7837">
      <w:pPr>
        <w:widowControl/>
        <w:spacing w:beforeLines="50" w:before="156" w:afterLines="50" w:after="156"/>
        <w:rPr>
          <w:rFonts w:ascii="SimSun" w:eastAsia="SimSun" w:hAnsi="SimSun" w:cs="Times New Roman"/>
          <w:b/>
          <w:szCs w:val="21"/>
        </w:rPr>
      </w:pPr>
      <w:r w:rsidRPr="00397E69">
        <w:rPr>
          <w:rFonts w:ascii="SimSun" w:eastAsia="SimSun" w:hAnsi="SimSun" w:cs="Times New Roman"/>
          <w:b/>
          <w:szCs w:val="21"/>
        </w:rPr>
        <w:t>第</w:t>
      </w:r>
      <w:r>
        <w:rPr>
          <w:rFonts w:ascii="SimSun" w:eastAsia="SimSun" w:hAnsi="SimSun" w:cs="Times New Roman" w:hint="eastAsia"/>
          <w:b/>
          <w:szCs w:val="21"/>
        </w:rPr>
        <w:t>三</w:t>
      </w:r>
      <w:r w:rsidRPr="00397E69">
        <w:rPr>
          <w:rFonts w:ascii="SimSun" w:eastAsia="SimSun" w:hAnsi="SimSun" w:cs="Times New Roman"/>
          <w:b/>
          <w:szCs w:val="21"/>
        </w:rPr>
        <w:t xml:space="preserve">章 </w:t>
      </w:r>
      <w:proofErr w:type="spellStart"/>
      <w:r>
        <w:rPr>
          <w:rFonts w:ascii="SimSun" w:eastAsia="SimSun" w:hAnsi="SimSun" w:cs="Times New Roman"/>
          <w:b/>
          <w:szCs w:val="21"/>
        </w:rPr>
        <w:t>Leserb</w:t>
      </w:r>
      <w:r>
        <w:rPr>
          <w:rFonts w:ascii="SimSun" w:eastAsia="SimSun" w:hAnsi="SimSun" w:cs="Times New Roman"/>
          <w:b/>
          <w:szCs w:val="21"/>
        </w:rPr>
        <w:t>rief</w:t>
      </w:r>
      <w:proofErr w:type="spellEnd"/>
    </w:p>
    <w:p w14:paraId="2B1F5031" w14:textId="77777777" w:rsidR="00DD7837" w:rsidRPr="00397E69" w:rsidRDefault="00DD7837" w:rsidP="00DD7837">
      <w:pPr>
        <w:widowControl/>
        <w:spacing w:beforeLines="50" w:before="156" w:afterLines="50" w:after="156"/>
        <w:rPr>
          <w:rFonts w:ascii="SimSun" w:eastAsia="SimSun" w:hAnsi="SimSun" w:cs="Times New Roman"/>
          <w:bCs/>
          <w:szCs w:val="21"/>
        </w:rPr>
      </w:pPr>
      <w:r w:rsidRPr="00397E69">
        <w:rPr>
          <w:rFonts w:ascii="SimSun" w:eastAsia="SimSun" w:hAnsi="SimSun" w:cs="Times New Roman"/>
          <w:bCs/>
          <w:szCs w:val="21"/>
        </w:rPr>
        <w:t>课时：</w:t>
      </w:r>
      <w:r>
        <w:rPr>
          <w:rFonts w:ascii="SimSun" w:eastAsia="SimSun" w:hAnsi="SimSun" w:cs="Times New Roman" w:hint="eastAsia"/>
          <w:bCs/>
          <w:szCs w:val="21"/>
        </w:rPr>
        <w:t>4</w:t>
      </w:r>
      <w:r w:rsidRPr="00397E69">
        <w:rPr>
          <w:rFonts w:ascii="SimSun" w:eastAsia="SimSun" w:hAnsi="SimSun" w:cs="Times New Roman"/>
          <w:bCs/>
          <w:szCs w:val="21"/>
        </w:rPr>
        <w:t>周，共</w:t>
      </w:r>
      <w:r>
        <w:rPr>
          <w:rFonts w:ascii="SimSun" w:eastAsia="SimSun" w:hAnsi="SimSun" w:cs="Times New Roman"/>
          <w:bCs/>
          <w:szCs w:val="21"/>
        </w:rPr>
        <w:t>8</w:t>
      </w:r>
      <w:r w:rsidRPr="00397E69">
        <w:rPr>
          <w:rFonts w:ascii="SimSun" w:eastAsia="SimSun" w:hAnsi="SimSun" w:cs="Times New Roman"/>
          <w:bCs/>
          <w:szCs w:val="21"/>
        </w:rPr>
        <w:t>课时</w:t>
      </w:r>
    </w:p>
    <w:p w14:paraId="6B543EB7" w14:textId="672B2685" w:rsidR="00DD7837" w:rsidRDefault="00DD7837" w:rsidP="00DD7837">
      <w:pPr>
        <w:snapToGrid w:val="0"/>
        <w:rPr>
          <w:rFonts w:ascii="SimSun" w:eastAsia="SimSun" w:hAnsi="SimSun"/>
        </w:rPr>
      </w:pPr>
      <w:r>
        <w:rPr>
          <w:rFonts w:ascii="SimSun" w:eastAsia="SimSun" w:hAnsi="SimSun"/>
        </w:rPr>
        <w:t>Objective: How to write “</w:t>
      </w:r>
      <w:proofErr w:type="spellStart"/>
      <w:r>
        <w:rPr>
          <w:rFonts w:ascii="SimSun" w:eastAsia="SimSun" w:hAnsi="SimSun"/>
        </w:rPr>
        <w:t>Leserb</w:t>
      </w:r>
      <w:r>
        <w:rPr>
          <w:rFonts w:ascii="SimSun" w:eastAsia="SimSun" w:hAnsi="SimSun"/>
        </w:rPr>
        <w:t>rief</w:t>
      </w:r>
      <w:proofErr w:type="spellEnd"/>
      <w:r>
        <w:rPr>
          <w:rFonts w:ascii="SimSun" w:eastAsia="SimSun" w:hAnsi="SimSun"/>
        </w:rPr>
        <w:t>”</w:t>
      </w:r>
    </w:p>
    <w:p w14:paraId="19F6E74C" w14:textId="77777777" w:rsidR="00DD7837" w:rsidRDefault="00DD7837" w:rsidP="00DD7837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lastRenderedPageBreak/>
        <w:t xml:space="preserve">Understand when and how to </w:t>
      </w:r>
      <w:proofErr w:type="gramStart"/>
      <w:r>
        <w:rPr>
          <w:rFonts w:ascii="SimSun" w:eastAsia="SimSun" w:hAnsi="SimSun" w:cs="Times New Roman"/>
          <w:bCs/>
          <w:szCs w:val="21"/>
        </w:rPr>
        <w:t>write</w:t>
      </w:r>
      <w:proofErr w:type="gramEnd"/>
    </w:p>
    <w:p w14:paraId="301408FB" w14:textId="77777777" w:rsidR="00DD7837" w:rsidRDefault="00DD7837" w:rsidP="00DD7837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Learn how to </w:t>
      </w:r>
      <w:proofErr w:type="gramStart"/>
      <w:r>
        <w:rPr>
          <w:rFonts w:ascii="SimSun" w:eastAsia="SimSun" w:hAnsi="SimSun" w:cs="Times New Roman"/>
          <w:bCs/>
          <w:szCs w:val="21"/>
        </w:rPr>
        <w:t>write</w:t>
      </w:r>
      <w:proofErr w:type="gramEnd"/>
    </w:p>
    <w:p w14:paraId="7D71AE94" w14:textId="2C607DF6" w:rsidR="00DD7837" w:rsidRPr="00397E69" w:rsidRDefault="00DD7837" w:rsidP="00DD7837">
      <w:pPr>
        <w:widowControl/>
        <w:spacing w:beforeLines="50" w:before="156" w:afterLines="50" w:after="156"/>
        <w:rPr>
          <w:rFonts w:ascii="SimSun" w:eastAsia="SimSun" w:hAnsi="SimSun" w:cs="Times New Roman"/>
          <w:b/>
          <w:szCs w:val="21"/>
        </w:rPr>
      </w:pPr>
      <w:r w:rsidRPr="00397E69">
        <w:rPr>
          <w:rFonts w:ascii="SimSun" w:eastAsia="SimSun" w:hAnsi="SimSun" w:cs="Times New Roman"/>
          <w:b/>
          <w:szCs w:val="21"/>
        </w:rPr>
        <w:t>第</w:t>
      </w:r>
      <w:r>
        <w:rPr>
          <w:rFonts w:ascii="SimSun" w:eastAsia="SimSun" w:hAnsi="SimSun" w:cs="Times New Roman" w:hint="eastAsia"/>
          <w:b/>
          <w:szCs w:val="21"/>
        </w:rPr>
        <w:t>四</w:t>
      </w:r>
      <w:r w:rsidRPr="00397E69">
        <w:rPr>
          <w:rFonts w:ascii="SimSun" w:eastAsia="SimSun" w:hAnsi="SimSun" w:cs="Times New Roman"/>
          <w:b/>
          <w:szCs w:val="21"/>
        </w:rPr>
        <w:t xml:space="preserve">章 </w:t>
      </w:r>
      <w:proofErr w:type="spellStart"/>
      <w:r>
        <w:rPr>
          <w:rFonts w:ascii="SimSun" w:eastAsia="SimSun" w:hAnsi="SimSun" w:cs="Times New Roman"/>
          <w:b/>
          <w:szCs w:val="21"/>
        </w:rPr>
        <w:t>Erörterung</w:t>
      </w:r>
      <w:proofErr w:type="spellEnd"/>
    </w:p>
    <w:p w14:paraId="0D43640C" w14:textId="36F60B9D" w:rsidR="00DD7837" w:rsidRPr="00397E69" w:rsidRDefault="00DD7837" w:rsidP="00DD7837">
      <w:pPr>
        <w:widowControl/>
        <w:spacing w:beforeLines="50" w:before="156" w:afterLines="50" w:after="156"/>
        <w:rPr>
          <w:rFonts w:ascii="SimSun" w:eastAsia="SimSun" w:hAnsi="SimSun" w:cs="Times New Roman"/>
          <w:bCs/>
          <w:szCs w:val="21"/>
        </w:rPr>
      </w:pPr>
      <w:r w:rsidRPr="00397E69">
        <w:rPr>
          <w:rFonts w:ascii="SimSun" w:eastAsia="SimSun" w:hAnsi="SimSun" w:cs="Times New Roman"/>
          <w:bCs/>
          <w:szCs w:val="21"/>
        </w:rPr>
        <w:t>课时：</w:t>
      </w:r>
      <w:r>
        <w:rPr>
          <w:rFonts w:ascii="SimSun" w:eastAsia="SimSun" w:hAnsi="SimSun" w:cs="Times New Roman"/>
          <w:bCs/>
          <w:szCs w:val="21"/>
        </w:rPr>
        <w:t>8</w:t>
      </w:r>
      <w:r w:rsidRPr="00397E69">
        <w:rPr>
          <w:rFonts w:ascii="SimSun" w:eastAsia="SimSun" w:hAnsi="SimSun" w:cs="Times New Roman"/>
          <w:bCs/>
          <w:szCs w:val="21"/>
        </w:rPr>
        <w:t>周，共</w:t>
      </w:r>
      <w:r>
        <w:rPr>
          <w:rFonts w:ascii="SimSun" w:eastAsia="SimSun" w:hAnsi="SimSun" w:cs="Times New Roman"/>
          <w:bCs/>
          <w:szCs w:val="21"/>
        </w:rPr>
        <w:t>16</w:t>
      </w:r>
      <w:r w:rsidRPr="00397E69">
        <w:rPr>
          <w:rFonts w:ascii="SimSun" w:eastAsia="SimSun" w:hAnsi="SimSun" w:cs="Times New Roman"/>
          <w:bCs/>
          <w:szCs w:val="21"/>
        </w:rPr>
        <w:t>课时</w:t>
      </w:r>
    </w:p>
    <w:p w14:paraId="6D61D2A2" w14:textId="2A145D2E" w:rsidR="00DD7837" w:rsidRDefault="00DD7837" w:rsidP="00DD7837">
      <w:pPr>
        <w:snapToGrid w:val="0"/>
        <w:rPr>
          <w:rFonts w:ascii="SimSun" w:eastAsia="SimSun" w:hAnsi="SimSun"/>
        </w:rPr>
      </w:pPr>
      <w:r>
        <w:rPr>
          <w:rFonts w:ascii="SimSun" w:eastAsia="SimSun" w:hAnsi="SimSun"/>
        </w:rPr>
        <w:t xml:space="preserve">Objective: How to write </w:t>
      </w:r>
      <w:r>
        <w:rPr>
          <w:rFonts w:ascii="SimSun" w:eastAsia="SimSun" w:hAnsi="SimSun"/>
        </w:rPr>
        <w:t>“</w:t>
      </w:r>
      <w:proofErr w:type="spellStart"/>
      <w:r>
        <w:rPr>
          <w:rFonts w:ascii="SimSun" w:eastAsia="SimSun" w:hAnsi="SimSun"/>
        </w:rPr>
        <w:t>lineare</w:t>
      </w:r>
      <w:proofErr w:type="spellEnd"/>
      <w:r>
        <w:rPr>
          <w:rFonts w:ascii="SimSun" w:eastAsia="SimSun" w:hAnsi="SimSun"/>
        </w:rPr>
        <w:t xml:space="preserve"> und </w:t>
      </w:r>
      <w:proofErr w:type="spellStart"/>
      <w:r>
        <w:rPr>
          <w:rFonts w:ascii="SimSun" w:eastAsia="SimSun" w:hAnsi="SimSun"/>
        </w:rPr>
        <w:t>dialektische</w:t>
      </w:r>
      <w:proofErr w:type="spellEnd"/>
      <w:r>
        <w:rPr>
          <w:rFonts w:ascii="SimSun" w:eastAsia="SimSun" w:hAnsi="SimSun"/>
        </w:rPr>
        <w:t xml:space="preserve"> </w:t>
      </w:r>
      <w:proofErr w:type="spellStart"/>
      <w:r>
        <w:rPr>
          <w:rFonts w:ascii="SimSun" w:eastAsia="SimSun" w:hAnsi="SimSun"/>
        </w:rPr>
        <w:t>Erörterung</w:t>
      </w:r>
      <w:proofErr w:type="spellEnd"/>
      <w:r>
        <w:rPr>
          <w:rFonts w:ascii="SimSun" w:eastAsia="SimSun" w:hAnsi="SimSun"/>
        </w:rPr>
        <w:t>”</w:t>
      </w:r>
    </w:p>
    <w:p w14:paraId="5CDA8C7B" w14:textId="6A477E8F" w:rsidR="00DD7837" w:rsidRDefault="00DD7837" w:rsidP="00DD7837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Understand when and how to </w:t>
      </w:r>
      <w:proofErr w:type="gramStart"/>
      <w:r>
        <w:rPr>
          <w:rFonts w:ascii="SimSun" w:eastAsia="SimSun" w:hAnsi="SimSun" w:cs="Times New Roman"/>
          <w:bCs/>
          <w:szCs w:val="21"/>
        </w:rPr>
        <w:t>write</w:t>
      </w:r>
      <w:proofErr w:type="gramEnd"/>
    </w:p>
    <w:p w14:paraId="53CF1BCD" w14:textId="73F6AB69" w:rsidR="00DD7837" w:rsidRDefault="00DD7837" w:rsidP="00DD7837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Learn the </w:t>
      </w:r>
      <w:proofErr w:type="gramStart"/>
      <w:r>
        <w:rPr>
          <w:rFonts w:ascii="SimSun" w:eastAsia="SimSun" w:hAnsi="SimSun" w:cs="Times New Roman"/>
          <w:bCs/>
          <w:szCs w:val="21"/>
        </w:rPr>
        <w:t>differences</w:t>
      </w:r>
      <w:proofErr w:type="gramEnd"/>
      <w:r>
        <w:rPr>
          <w:rFonts w:ascii="SimSun" w:eastAsia="SimSun" w:hAnsi="SimSun" w:cs="Times New Roman"/>
          <w:bCs/>
          <w:szCs w:val="21"/>
        </w:rPr>
        <w:t xml:space="preserve"> </w:t>
      </w:r>
    </w:p>
    <w:p w14:paraId="474C3FCC" w14:textId="77777777" w:rsidR="00DD7837" w:rsidRDefault="00DD7837" w:rsidP="00DD7837">
      <w:pPr>
        <w:pStyle w:val="Listenabsatz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SimSun" w:eastAsia="SimSun" w:hAnsi="SimSun" w:cs="Times New Roman"/>
          <w:bCs/>
          <w:szCs w:val="21"/>
        </w:rPr>
      </w:pPr>
      <w:r>
        <w:rPr>
          <w:rFonts w:ascii="SimSun" w:eastAsia="SimSun" w:hAnsi="SimSun" w:cs="Times New Roman"/>
          <w:bCs/>
          <w:szCs w:val="21"/>
        </w:rPr>
        <w:t xml:space="preserve">Learn how to </w:t>
      </w:r>
      <w:proofErr w:type="gramStart"/>
      <w:r>
        <w:rPr>
          <w:rFonts w:ascii="SimSun" w:eastAsia="SimSun" w:hAnsi="SimSun" w:cs="Times New Roman"/>
          <w:bCs/>
          <w:szCs w:val="21"/>
        </w:rPr>
        <w:t>write</w:t>
      </w:r>
      <w:proofErr w:type="gramEnd"/>
    </w:p>
    <w:p w14:paraId="79376CD2" w14:textId="77777777" w:rsidR="00753644" w:rsidRPr="00DD7837" w:rsidRDefault="00753644" w:rsidP="00DD7837">
      <w:pPr>
        <w:widowControl/>
        <w:spacing w:beforeLines="50" w:before="156" w:afterLines="50" w:after="156"/>
        <w:rPr>
          <w:rFonts w:ascii="SimSun" w:eastAsia="SimSun" w:hAnsi="SimSun" w:cs="Times New Roman"/>
          <w:bCs/>
          <w:szCs w:val="21"/>
        </w:rPr>
      </w:pPr>
    </w:p>
    <w:p w14:paraId="4FF56190" w14:textId="797E5B07"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SimHei" w:eastAsia="SimHei" w:hAnsi="SimHei" w:hint="eastAsia"/>
          <w:b/>
          <w:sz w:val="28"/>
          <w:szCs w:val="28"/>
        </w:rPr>
        <w:t>四、学时分配</w:t>
      </w:r>
    </w:p>
    <w:p w14:paraId="13ACBD36" w14:textId="6131F963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SimHei" w:eastAsia="SimHei" w:hAnsi="SimHei"/>
          <w:b/>
          <w:sz w:val="24"/>
          <w:szCs w:val="24"/>
        </w:rPr>
      </w:pPr>
      <w:r w:rsidRPr="00D504B7">
        <w:rPr>
          <w:rFonts w:ascii="SimSun" w:eastAsia="SimSun" w:hAnsi="SimSun" w:hint="eastAsia"/>
          <w:b/>
          <w:szCs w:val="21"/>
        </w:rPr>
        <w:t>表2：</w:t>
      </w:r>
      <w:r w:rsidR="00CA53B2" w:rsidRPr="00D504B7">
        <w:rPr>
          <w:rFonts w:ascii="SimSun" w:eastAsia="SimSun" w:hAnsi="SimSun" w:hint="eastAsia"/>
          <w:b/>
          <w:szCs w:val="21"/>
        </w:rPr>
        <w:t>各章节的具体内容和学时分配表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06F37A7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E389AC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08256926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E3F8C3B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学时分配</w:t>
            </w:r>
          </w:p>
        </w:tc>
      </w:tr>
      <w:tr w:rsidR="00CA53B2" w14:paraId="270EA53B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5AE0890" w14:textId="3B65995A" w:rsidR="00CA53B2" w:rsidRPr="0034254B" w:rsidRDefault="00A45164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408B5447" w14:textId="3ED99369" w:rsidR="00CA53B2" w:rsidRPr="00753644" w:rsidRDefault="00DD7837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lang w:val="de-DE"/>
              </w:rPr>
            </w:pPr>
            <w:r>
              <w:rPr>
                <w:rFonts w:ascii="SimSun" w:eastAsia="SimSun" w:hAnsi="SimSun"/>
              </w:rPr>
              <w:t>Arguments</w:t>
            </w:r>
          </w:p>
        </w:tc>
        <w:tc>
          <w:tcPr>
            <w:tcW w:w="2766" w:type="dxa"/>
            <w:vAlign w:val="center"/>
          </w:tcPr>
          <w:p w14:paraId="3C2D0B13" w14:textId="10954371" w:rsidR="00CA53B2" w:rsidRPr="0034254B" w:rsidRDefault="00DD7837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2</w:t>
            </w:r>
          </w:p>
        </w:tc>
      </w:tr>
      <w:tr w:rsidR="00CA53B2" w14:paraId="00B01DF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7E58D4A" w14:textId="2541BD88" w:rsidR="00CA53B2" w:rsidRPr="0034254B" w:rsidRDefault="00A45164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3C6A4D50" w14:textId="0FC0C470" w:rsidR="00CA53B2" w:rsidRPr="0034254B" w:rsidRDefault="00DD7837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proofErr w:type="spellStart"/>
            <w:r>
              <w:rPr>
                <w:rFonts w:ascii="SimSun" w:eastAsia="SimSun" w:hAnsi="SimSun"/>
              </w:rPr>
              <w:t>Argumentativer</w:t>
            </w:r>
            <w:proofErr w:type="spellEnd"/>
            <w:r>
              <w:rPr>
                <w:rFonts w:ascii="SimSun" w:eastAsia="SimSun" w:hAnsi="SimSun"/>
              </w:rPr>
              <w:t xml:space="preserve"> Brief</w:t>
            </w:r>
          </w:p>
        </w:tc>
        <w:tc>
          <w:tcPr>
            <w:tcW w:w="2766" w:type="dxa"/>
            <w:vAlign w:val="center"/>
          </w:tcPr>
          <w:p w14:paraId="5524D299" w14:textId="409F8709" w:rsidR="00CA53B2" w:rsidRPr="0034254B" w:rsidRDefault="006210AC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8</w:t>
            </w:r>
          </w:p>
        </w:tc>
      </w:tr>
      <w:tr w:rsidR="00DD7837" w14:paraId="5547F89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F484F2F" w14:textId="543C3DB9" w:rsidR="00DD7837" w:rsidRDefault="00DD7837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 w:hint="eastAsia"/>
              </w:rPr>
            </w:pPr>
            <w:r>
              <w:rPr>
                <w:rFonts w:ascii="SimSun" w:eastAsia="SimSun" w:hAnsi="SimSun" w:hint="eastAsia"/>
              </w:rPr>
              <w:t>第</w:t>
            </w:r>
            <w:r>
              <w:rPr>
                <w:rFonts w:ascii="SimSun" w:eastAsia="SimSun" w:hAnsi="SimSun" w:hint="eastAsia"/>
              </w:rPr>
              <w:t>三</w:t>
            </w:r>
            <w:r>
              <w:rPr>
                <w:rFonts w:ascii="SimSun" w:eastAsia="SimSun" w:hAnsi="SimSun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5412840E" w14:textId="030CA4E2" w:rsidR="00DD7837" w:rsidRDefault="00DD7837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proofErr w:type="spellStart"/>
            <w:r>
              <w:rPr>
                <w:rFonts w:ascii="SimSun" w:eastAsia="SimSun" w:hAnsi="SimSun"/>
              </w:rPr>
              <w:t>Leserbrief</w:t>
            </w:r>
            <w:proofErr w:type="spellEnd"/>
          </w:p>
        </w:tc>
        <w:tc>
          <w:tcPr>
            <w:tcW w:w="2766" w:type="dxa"/>
            <w:vAlign w:val="center"/>
          </w:tcPr>
          <w:p w14:paraId="6560FFF3" w14:textId="430C289B" w:rsidR="00DD7837" w:rsidRDefault="006210AC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8</w:t>
            </w:r>
          </w:p>
        </w:tc>
      </w:tr>
      <w:tr w:rsidR="00DD7837" w14:paraId="2A550041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2FC5E83" w14:textId="131B95FA" w:rsidR="00DD7837" w:rsidRDefault="00DD7837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 w:hint="eastAsia"/>
              </w:rPr>
            </w:pPr>
            <w:r>
              <w:rPr>
                <w:rFonts w:ascii="SimSun" w:eastAsia="SimSun" w:hAnsi="SimSun" w:hint="eastAsia"/>
              </w:rPr>
              <w:t>第</w:t>
            </w:r>
            <w:r>
              <w:rPr>
                <w:rFonts w:ascii="SimSun" w:eastAsia="SimSun" w:hAnsi="SimSun" w:hint="eastAsia"/>
              </w:rPr>
              <w:t>四</w:t>
            </w:r>
            <w:r>
              <w:rPr>
                <w:rFonts w:ascii="SimSun" w:eastAsia="SimSun" w:hAnsi="SimSun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56C2C398" w14:textId="6BD83075" w:rsidR="00DD7837" w:rsidRDefault="00DD7837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proofErr w:type="spellStart"/>
            <w:r>
              <w:rPr>
                <w:rFonts w:ascii="SimSun" w:eastAsia="SimSun" w:hAnsi="SimSun"/>
              </w:rPr>
              <w:t>Erörterung</w:t>
            </w:r>
            <w:proofErr w:type="spellEnd"/>
          </w:p>
        </w:tc>
        <w:tc>
          <w:tcPr>
            <w:tcW w:w="2766" w:type="dxa"/>
            <w:vAlign w:val="center"/>
          </w:tcPr>
          <w:p w14:paraId="08D68FBD" w14:textId="4D7ED4A8" w:rsidR="00DD7837" w:rsidRDefault="006210AC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16</w:t>
            </w:r>
          </w:p>
        </w:tc>
      </w:tr>
    </w:tbl>
    <w:p w14:paraId="4C6C6A5A" w14:textId="77777777" w:rsidR="00545C68" w:rsidRDefault="00545C68" w:rsidP="008B6AFC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8"/>
          <w:szCs w:val="28"/>
        </w:rPr>
      </w:pPr>
    </w:p>
    <w:p w14:paraId="5879A55C" w14:textId="4C0220FD" w:rsidR="00CA53B2" w:rsidRDefault="0034254B" w:rsidP="008B6AFC">
      <w:pPr>
        <w:widowControl/>
        <w:spacing w:beforeLines="50" w:before="156" w:afterLines="50" w:after="156"/>
        <w:jc w:val="left"/>
      </w:pPr>
      <w:r w:rsidRPr="0034254B">
        <w:rPr>
          <w:rFonts w:ascii="SimHei" w:eastAsia="SimHei" w:hAnsi="SimHei" w:hint="eastAsia"/>
          <w:b/>
          <w:sz w:val="28"/>
          <w:szCs w:val="28"/>
        </w:rPr>
        <w:t>五、教学进度</w:t>
      </w:r>
    </w:p>
    <w:p w14:paraId="4DC9A292" w14:textId="31125115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SimSun" w:eastAsia="SimSun" w:hAnsi="SimSun"/>
          <w:szCs w:val="21"/>
        </w:rPr>
      </w:pPr>
      <w:r w:rsidRPr="00D504B7">
        <w:rPr>
          <w:rFonts w:ascii="SimSun" w:eastAsia="SimSun" w:hAnsi="SimSun" w:hint="eastAsia"/>
          <w:b/>
          <w:szCs w:val="21"/>
        </w:rPr>
        <w:t>表3</w:t>
      </w:r>
      <w:r w:rsidR="008B6AFC">
        <w:rPr>
          <w:rFonts w:ascii="SimSun" w:eastAsia="SimSun" w:hAnsi="SimSun" w:hint="eastAsia"/>
          <w:b/>
          <w:szCs w:val="21"/>
        </w:rPr>
        <w:t xml:space="preserve"> </w:t>
      </w:r>
      <w:r w:rsidR="007E39E3" w:rsidRPr="00D504B7">
        <w:rPr>
          <w:rFonts w:ascii="SimSun" w:eastAsia="SimSun" w:hAnsi="SimSun" w:hint="eastAsia"/>
          <w:b/>
          <w:szCs w:val="21"/>
        </w:rPr>
        <w:t>教学进度表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51"/>
        <w:gridCol w:w="1275"/>
        <w:gridCol w:w="1701"/>
        <w:gridCol w:w="709"/>
        <w:gridCol w:w="2552"/>
        <w:gridCol w:w="504"/>
      </w:tblGrid>
      <w:tr w:rsidR="00D715F7" w:rsidRPr="00D715F7" w14:paraId="4B24D551" w14:textId="77777777" w:rsidTr="00C91A77">
        <w:trPr>
          <w:trHeight w:val="340"/>
          <w:jc w:val="center"/>
        </w:trPr>
        <w:tc>
          <w:tcPr>
            <w:tcW w:w="704" w:type="dxa"/>
            <w:vAlign w:val="center"/>
          </w:tcPr>
          <w:p w14:paraId="4B6EA74F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周次</w:t>
            </w:r>
          </w:p>
        </w:tc>
        <w:tc>
          <w:tcPr>
            <w:tcW w:w="851" w:type="dxa"/>
            <w:vAlign w:val="center"/>
          </w:tcPr>
          <w:p w14:paraId="6F156D98" w14:textId="07BD0529" w:rsidR="00D715F7" w:rsidRPr="00BA23F0" w:rsidRDefault="003B7DE6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>
              <w:rPr>
                <w:rFonts w:ascii="SimHei" w:eastAsia="SimHei" w:hAnsi="SimHei" w:hint="eastAsia"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14:paraId="241A4FA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章节名称</w:t>
            </w:r>
          </w:p>
        </w:tc>
        <w:tc>
          <w:tcPr>
            <w:tcW w:w="1701" w:type="dxa"/>
            <w:vAlign w:val="center"/>
          </w:tcPr>
          <w:p w14:paraId="206DFDF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内容提要</w:t>
            </w:r>
          </w:p>
        </w:tc>
        <w:tc>
          <w:tcPr>
            <w:tcW w:w="709" w:type="dxa"/>
            <w:vAlign w:val="center"/>
          </w:tcPr>
          <w:p w14:paraId="36B43609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授课时数</w:t>
            </w:r>
          </w:p>
        </w:tc>
        <w:tc>
          <w:tcPr>
            <w:tcW w:w="2552" w:type="dxa"/>
            <w:vAlign w:val="center"/>
          </w:tcPr>
          <w:p w14:paraId="3A89BA2E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作业及要求</w:t>
            </w:r>
          </w:p>
        </w:tc>
        <w:tc>
          <w:tcPr>
            <w:tcW w:w="504" w:type="dxa"/>
            <w:vAlign w:val="center"/>
          </w:tcPr>
          <w:p w14:paraId="50B8586B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备注</w:t>
            </w:r>
          </w:p>
        </w:tc>
      </w:tr>
      <w:tr w:rsidR="006210AC" w:rsidRPr="00D715F7" w14:paraId="05339D5C" w14:textId="77777777" w:rsidTr="00C91A77">
        <w:trPr>
          <w:trHeight w:val="340"/>
          <w:jc w:val="center"/>
        </w:trPr>
        <w:tc>
          <w:tcPr>
            <w:tcW w:w="704" w:type="dxa"/>
            <w:vAlign w:val="center"/>
          </w:tcPr>
          <w:p w14:paraId="5F185319" w14:textId="77777777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1</w:t>
            </w:r>
          </w:p>
        </w:tc>
        <w:tc>
          <w:tcPr>
            <w:tcW w:w="851" w:type="dxa"/>
          </w:tcPr>
          <w:p w14:paraId="4338DBA5" w14:textId="03972880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74F228D" w14:textId="07C16451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第一章</w:t>
            </w:r>
          </w:p>
        </w:tc>
        <w:tc>
          <w:tcPr>
            <w:tcW w:w="1701" w:type="dxa"/>
            <w:vAlign w:val="center"/>
          </w:tcPr>
          <w:p w14:paraId="31ED84B8" w14:textId="3F10AB19" w:rsidR="006210AC" w:rsidRPr="004D6816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</w:rPr>
              <w:t>Arguments</w:t>
            </w:r>
          </w:p>
        </w:tc>
        <w:tc>
          <w:tcPr>
            <w:tcW w:w="709" w:type="dxa"/>
            <w:vAlign w:val="center"/>
          </w:tcPr>
          <w:p w14:paraId="00094650" w14:textId="369C75C5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2</w:t>
            </w:r>
          </w:p>
        </w:tc>
        <w:tc>
          <w:tcPr>
            <w:tcW w:w="2552" w:type="dxa"/>
            <w:vAlign w:val="center"/>
          </w:tcPr>
          <w:p w14:paraId="7EDB18C4" w14:textId="671E48B8" w:rsidR="006210AC" w:rsidRPr="006210AC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 xml:space="preserve">Be able to </w:t>
            </w:r>
            <w:r>
              <w:rPr>
                <w:rFonts w:ascii="SimSun" w:eastAsia="SimSun" w:hAnsi="SimSun" w:hint="eastAsia"/>
                <w:szCs w:val="21"/>
              </w:rPr>
              <w:t>write</w:t>
            </w:r>
            <w:r>
              <w:rPr>
                <w:rFonts w:ascii="SimSun" w:eastAsia="SimSun" w:hAnsi="SimSun"/>
                <w:szCs w:val="21"/>
              </w:rPr>
              <w:t xml:space="preserve"> convincing arguments</w:t>
            </w:r>
          </w:p>
        </w:tc>
        <w:tc>
          <w:tcPr>
            <w:tcW w:w="504" w:type="dxa"/>
            <w:vAlign w:val="center"/>
          </w:tcPr>
          <w:p w14:paraId="36520FC4" w14:textId="77777777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6210AC" w:rsidRPr="00D715F7" w14:paraId="265B5FCB" w14:textId="77777777" w:rsidTr="00C91A77">
        <w:trPr>
          <w:trHeight w:val="340"/>
          <w:jc w:val="center"/>
        </w:trPr>
        <w:tc>
          <w:tcPr>
            <w:tcW w:w="704" w:type="dxa"/>
            <w:vAlign w:val="center"/>
          </w:tcPr>
          <w:p w14:paraId="4036BAC2" w14:textId="379B669F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2</w:t>
            </w:r>
          </w:p>
        </w:tc>
        <w:tc>
          <w:tcPr>
            <w:tcW w:w="851" w:type="dxa"/>
          </w:tcPr>
          <w:p w14:paraId="0EA7775A" w14:textId="74776113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99A6720" w14:textId="6BC19800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第二章</w:t>
            </w:r>
          </w:p>
        </w:tc>
        <w:tc>
          <w:tcPr>
            <w:tcW w:w="1701" w:type="dxa"/>
            <w:vAlign w:val="center"/>
          </w:tcPr>
          <w:p w14:paraId="43730FA4" w14:textId="7D80BDD6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proofErr w:type="spellStart"/>
            <w:r>
              <w:rPr>
                <w:rFonts w:ascii="SimSun" w:eastAsia="SimSun" w:hAnsi="SimSun"/>
              </w:rPr>
              <w:t>Argumentativer</w:t>
            </w:r>
            <w:proofErr w:type="spellEnd"/>
            <w:r>
              <w:rPr>
                <w:rFonts w:ascii="SimSun" w:eastAsia="SimSun" w:hAnsi="SimSun"/>
              </w:rPr>
              <w:t xml:space="preserve"> Brief</w:t>
            </w:r>
          </w:p>
        </w:tc>
        <w:tc>
          <w:tcPr>
            <w:tcW w:w="709" w:type="dxa"/>
            <w:vAlign w:val="center"/>
          </w:tcPr>
          <w:p w14:paraId="302BD854" w14:textId="5EAFC59E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4</w:t>
            </w:r>
          </w:p>
        </w:tc>
        <w:tc>
          <w:tcPr>
            <w:tcW w:w="2552" w:type="dxa"/>
            <w:vAlign w:val="center"/>
          </w:tcPr>
          <w:p w14:paraId="1D16C883" w14:textId="42D9E24A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 xml:space="preserve">Be able to </w:t>
            </w:r>
            <w:r>
              <w:rPr>
                <w:rFonts w:ascii="SimSun" w:eastAsia="SimSun" w:hAnsi="SimSun" w:hint="eastAsia"/>
                <w:szCs w:val="21"/>
              </w:rPr>
              <w:t>write</w:t>
            </w:r>
            <w:r>
              <w:rPr>
                <w:rFonts w:ascii="SimSun" w:eastAsia="SimSun" w:hAnsi="SimSun"/>
                <w:szCs w:val="21"/>
              </w:rPr>
              <w:t xml:space="preserve"> convincing letters</w:t>
            </w:r>
          </w:p>
        </w:tc>
        <w:tc>
          <w:tcPr>
            <w:tcW w:w="504" w:type="dxa"/>
            <w:vAlign w:val="center"/>
          </w:tcPr>
          <w:p w14:paraId="0E1713B3" w14:textId="77777777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6210AC" w:rsidRPr="00D715F7" w14:paraId="7865F54A" w14:textId="77777777" w:rsidTr="00C91A77">
        <w:trPr>
          <w:trHeight w:val="340"/>
          <w:jc w:val="center"/>
        </w:trPr>
        <w:tc>
          <w:tcPr>
            <w:tcW w:w="704" w:type="dxa"/>
            <w:vAlign w:val="center"/>
          </w:tcPr>
          <w:p w14:paraId="1A76B734" w14:textId="662B17FA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lastRenderedPageBreak/>
              <w:t>3</w:t>
            </w:r>
          </w:p>
        </w:tc>
        <w:tc>
          <w:tcPr>
            <w:tcW w:w="851" w:type="dxa"/>
          </w:tcPr>
          <w:p w14:paraId="575F122B" w14:textId="22D409AB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548D203" w14:textId="53D843DA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第三章</w:t>
            </w:r>
          </w:p>
        </w:tc>
        <w:tc>
          <w:tcPr>
            <w:tcW w:w="1701" w:type="dxa"/>
            <w:vAlign w:val="center"/>
          </w:tcPr>
          <w:p w14:paraId="05ADA77E" w14:textId="4EFFC030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proofErr w:type="spellStart"/>
            <w:r>
              <w:rPr>
                <w:rFonts w:ascii="SimSun" w:eastAsia="SimSun" w:hAnsi="SimSun"/>
              </w:rPr>
              <w:t>Leserbrief</w:t>
            </w:r>
            <w:proofErr w:type="spellEnd"/>
          </w:p>
        </w:tc>
        <w:tc>
          <w:tcPr>
            <w:tcW w:w="709" w:type="dxa"/>
            <w:vAlign w:val="center"/>
          </w:tcPr>
          <w:p w14:paraId="71FF3D8D" w14:textId="7BC36339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4</w:t>
            </w:r>
          </w:p>
        </w:tc>
        <w:tc>
          <w:tcPr>
            <w:tcW w:w="2552" w:type="dxa"/>
            <w:vAlign w:val="center"/>
          </w:tcPr>
          <w:p w14:paraId="67E92D93" w14:textId="2E020431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 xml:space="preserve">Be able to </w:t>
            </w:r>
            <w:r>
              <w:rPr>
                <w:rFonts w:ascii="SimSun" w:eastAsia="SimSun" w:hAnsi="SimSun" w:hint="eastAsia"/>
                <w:szCs w:val="21"/>
              </w:rPr>
              <w:t>write</w:t>
            </w:r>
            <w:r>
              <w:rPr>
                <w:rFonts w:ascii="SimSun" w:eastAsia="SimSun" w:hAnsi="SimSun"/>
                <w:szCs w:val="21"/>
              </w:rPr>
              <w:t xml:space="preserve"> convincing letters</w:t>
            </w:r>
          </w:p>
        </w:tc>
        <w:tc>
          <w:tcPr>
            <w:tcW w:w="504" w:type="dxa"/>
            <w:vAlign w:val="center"/>
          </w:tcPr>
          <w:p w14:paraId="77865B35" w14:textId="77777777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6210AC" w:rsidRPr="00D715F7" w14:paraId="31DBECBA" w14:textId="77777777" w:rsidTr="00C91A77">
        <w:trPr>
          <w:trHeight w:val="340"/>
          <w:jc w:val="center"/>
        </w:trPr>
        <w:tc>
          <w:tcPr>
            <w:tcW w:w="704" w:type="dxa"/>
            <w:vAlign w:val="center"/>
          </w:tcPr>
          <w:p w14:paraId="53A1E795" w14:textId="2FB5AC47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4</w:t>
            </w:r>
          </w:p>
        </w:tc>
        <w:tc>
          <w:tcPr>
            <w:tcW w:w="851" w:type="dxa"/>
          </w:tcPr>
          <w:p w14:paraId="053E1347" w14:textId="462B0D18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9763D98" w14:textId="561B1123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第四章</w:t>
            </w:r>
          </w:p>
        </w:tc>
        <w:tc>
          <w:tcPr>
            <w:tcW w:w="1701" w:type="dxa"/>
            <w:vAlign w:val="center"/>
          </w:tcPr>
          <w:p w14:paraId="0825CFE8" w14:textId="447CDE9C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proofErr w:type="spellStart"/>
            <w:r>
              <w:rPr>
                <w:rFonts w:ascii="SimSun" w:eastAsia="SimSun" w:hAnsi="SimSun"/>
              </w:rPr>
              <w:t>Erörterung</w:t>
            </w:r>
            <w:proofErr w:type="spellEnd"/>
          </w:p>
        </w:tc>
        <w:tc>
          <w:tcPr>
            <w:tcW w:w="709" w:type="dxa"/>
            <w:vAlign w:val="center"/>
          </w:tcPr>
          <w:p w14:paraId="2DA5A909" w14:textId="6F070D7E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4</w:t>
            </w:r>
          </w:p>
        </w:tc>
        <w:tc>
          <w:tcPr>
            <w:tcW w:w="2552" w:type="dxa"/>
            <w:vAlign w:val="center"/>
          </w:tcPr>
          <w:p w14:paraId="4752891F" w14:textId="74B55B15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 xml:space="preserve">Be able to </w:t>
            </w:r>
            <w:r>
              <w:rPr>
                <w:rFonts w:ascii="SimSun" w:eastAsia="SimSun" w:hAnsi="SimSun" w:hint="eastAsia"/>
                <w:szCs w:val="21"/>
              </w:rPr>
              <w:t>write</w:t>
            </w:r>
            <w:r>
              <w:rPr>
                <w:rFonts w:ascii="SimSun" w:eastAsia="SimSun" w:hAnsi="SimSun"/>
                <w:szCs w:val="21"/>
              </w:rPr>
              <w:t xml:space="preserve"> convincing </w:t>
            </w:r>
            <w:proofErr w:type="spellStart"/>
            <w:r>
              <w:rPr>
                <w:rFonts w:ascii="SimSun" w:eastAsia="SimSun" w:hAnsi="SimSun"/>
                <w:szCs w:val="21"/>
              </w:rPr>
              <w:t>Erörterung</w:t>
            </w:r>
            <w:proofErr w:type="spellEnd"/>
          </w:p>
        </w:tc>
        <w:tc>
          <w:tcPr>
            <w:tcW w:w="504" w:type="dxa"/>
            <w:vAlign w:val="center"/>
          </w:tcPr>
          <w:p w14:paraId="446355B5" w14:textId="77777777" w:rsidR="006210AC" w:rsidRPr="00D715F7" w:rsidRDefault="006210AC" w:rsidP="006210A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</w:tbl>
    <w:p w14:paraId="5D156B98" w14:textId="0BD8F578" w:rsidR="00BA23F0" w:rsidRDefault="00BA23F0" w:rsidP="008B6AFC">
      <w:pPr>
        <w:widowControl/>
        <w:spacing w:beforeLines="50" w:before="156" w:afterLines="50" w:after="156"/>
        <w:jc w:val="left"/>
      </w:pPr>
      <w:r w:rsidRPr="00BA23F0">
        <w:rPr>
          <w:rFonts w:ascii="SimHei" w:eastAsia="SimHei" w:hAnsi="SimHei" w:hint="eastAsia"/>
          <w:b/>
          <w:sz w:val="28"/>
          <w:szCs w:val="28"/>
        </w:rPr>
        <w:t>六、教材及参考书目</w:t>
      </w:r>
    </w:p>
    <w:p w14:paraId="143F4859" w14:textId="5DC61024" w:rsidR="00033383" w:rsidRPr="00033383" w:rsidRDefault="00033383" w:rsidP="000E055A">
      <w:pPr>
        <w:widowControl/>
        <w:spacing w:beforeLines="50" w:before="156" w:afterLines="50" w:after="156"/>
        <w:jc w:val="left"/>
        <w:rPr>
          <w:rFonts w:ascii="suns" w:eastAsia="SimHei" w:hAnsi="suns" w:hint="eastAsia"/>
          <w:bCs/>
          <w:sz w:val="20"/>
          <w:szCs w:val="20"/>
          <w:lang w:val="de-DE"/>
        </w:rPr>
      </w:pPr>
    </w:p>
    <w:p w14:paraId="27CB987E" w14:textId="77777777" w:rsidR="00033383" w:rsidRDefault="00033383" w:rsidP="000E055A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8"/>
          <w:szCs w:val="28"/>
        </w:rPr>
      </w:pPr>
    </w:p>
    <w:p w14:paraId="367F666A" w14:textId="5AC73866" w:rsidR="00E76E34" w:rsidRDefault="00E76E34" w:rsidP="000E055A">
      <w:pPr>
        <w:widowControl/>
        <w:spacing w:beforeLines="50" w:before="156" w:afterLines="50" w:after="156"/>
        <w:jc w:val="left"/>
        <w:rPr>
          <w:rFonts w:ascii="SimSun" w:eastAsia="SimSun" w:hAnsi="SimSun"/>
        </w:rPr>
      </w:pPr>
      <w:r w:rsidRPr="00E76E34">
        <w:rPr>
          <w:rFonts w:ascii="SimHei" w:eastAsia="SimHei" w:hAnsi="SimHei" w:hint="eastAsia"/>
          <w:b/>
          <w:sz w:val="28"/>
          <w:szCs w:val="28"/>
        </w:rPr>
        <w:t>七、教学方法</w:t>
      </w:r>
      <w:r>
        <w:rPr>
          <w:rFonts w:ascii="SimHei" w:eastAsia="SimHei" w:hAnsi="SimHei" w:hint="eastAsia"/>
          <w:b/>
          <w:sz w:val="28"/>
          <w:szCs w:val="28"/>
        </w:rPr>
        <w:t xml:space="preserve"> </w:t>
      </w:r>
    </w:p>
    <w:p w14:paraId="6F6F2CD1" w14:textId="48DB8167" w:rsidR="000E055A" w:rsidRPr="009E743C" w:rsidRDefault="006210AC" w:rsidP="00033383">
      <w:pPr>
        <w:widowControl/>
        <w:spacing w:beforeLines="50" w:before="156" w:afterLines="50" w:after="156"/>
        <w:jc w:val="left"/>
        <w:rPr>
          <w:rFonts w:ascii="SimSun" w:eastAsia="SimSun" w:hAnsi="SimSun"/>
          <w:lang w:val="en-GB"/>
        </w:rPr>
      </w:pPr>
      <w:r>
        <w:rPr>
          <w:rFonts w:ascii="SimSun" w:eastAsia="SimSun" w:hAnsi="SimSun"/>
          <w:lang w:val="en-GB"/>
        </w:rPr>
        <w:t xml:space="preserve">Teach the basics of how to write different texts, read different examples together, practice with various </w:t>
      </w:r>
      <w:proofErr w:type="gramStart"/>
      <w:r>
        <w:rPr>
          <w:rFonts w:ascii="SimSun" w:eastAsia="SimSun" w:hAnsi="SimSun"/>
          <w:lang w:val="en-GB"/>
        </w:rPr>
        <w:t>exercises</w:t>
      </w:r>
      <w:proofErr w:type="gramEnd"/>
      <w:r>
        <w:rPr>
          <w:rFonts w:ascii="SimSun" w:eastAsia="SimSun" w:hAnsi="SimSun"/>
          <w:lang w:val="en-GB"/>
        </w:rPr>
        <w:t xml:space="preserve"> </w:t>
      </w:r>
    </w:p>
    <w:p w14:paraId="5FE83C8C" w14:textId="77777777" w:rsidR="00033383" w:rsidRDefault="00033383" w:rsidP="00DD7B5F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8"/>
          <w:szCs w:val="28"/>
        </w:rPr>
      </w:pPr>
    </w:p>
    <w:p w14:paraId="501F78F1" w14:textId="724BC598" w:rsidR="00D417A1" w:rsidRPr="00F56396" w:rsidRDefault="00D417A1" w:rsidP="00DD7B5F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8"/>
          <w:szCs w:val="28"/>
        </w:rPr>
      </w:pPr>
      <w:r w:rsidRPr="00F56396">
        <w:rPr>
          <w:rFonts w:ascii="SimHei" w:eastAsia="SimHei" w:hAnsi="SimHei" w:hint="eastAsia"/>
          <w:b/>
          <w:sz w:val="28"/>
          <w:szCs w:val="28"/>
        </w:rPr>
        <w:t>八、考核方式及评定方法</w:t>
      </w:r>
    </w:p>
    <w:p w14:paraId="626F9528" w14:textId="2762604C" w:rsidR="00D417A1" w:rsidRPr="000E055A" w:rsidRDefault="00DD7B5F" w:rsidP="000E055A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4"/>
          <w:szCs w:val="24"/>
        </w:rPr>
      </w:pPr>
      <w:r>
        <w:rPr>
          <w:rFonts w:ascii="SimHei" w:eastAsia="SimHei" w:hAnsi="SimHei" w:hint="eastAsia"/>
          <w:b/>
          <w:sz w:val="24"/>
          <w:szCs w:val="24"/>
        </w:rPr>
        <w:t>（一）</w:t>
      </w:r>
      <w:r w:rsidR="00D417A1" w:rsidRPr="00DD7B5F">
        <w:rPr>
          <w:rFonts w:ascii="SimHei" w:eastAsia="SimHei" w:hAnsi="SimHei" w:hint="eastAsia"/>
          <w:b/>
          <w:sz w:val="24"/>
          <w:szCs w:val="24"/>
        </w:rPr>
        <w:t>课程考核与课程目标的对应关系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</w:p>
    <w:p w14:paraId="6DBA170A" w14:textId="4DD5B191" w:rsidR="00D417A1" w:rsidRPr="00D504B7" w:rsidRDefault="00022CBB" w:rsidP="000E055A">
      <w:pPr>
        <w:widowControl/>
        <w:spacing w:beforeLines="50" w:before="156" w:afterLines="50" w:after="156"/>
        <w:jc w:val="center"/>
        <w:rPr>
          <w:rFonts w:ascii="SimSun" w:eastAsia="SimSun" w:hAnsi="SimSun"/>
          <w:szCs w:val="21"/>
        </w:rPr>
      </w:pPr>
      <w:r w:rsidRPr="00D504B7">
        <w:rPr>
          <w:rFonts w:ascii="SimSun" w:eastAsia="SimSun" w:hAnsi="SimSun" w:hint="eastAsia"/>
          <w:b/>
          <w:szCs w:val="21"/>
        </w:rPr>
        <w:t>表4</w:t>
      </w:r>
      <w:r w:rsidR="000E055A">
        <w:rPr>
          <w:rFonts w:ascii="SimSun" w:eastAsia="SimSun" w:hAnsi="SimSun" w:hint="eastAsia"/>
          <w:b/>
          <w:szCs w:val="21"/>
        </w:rPr>
        <w:t xml:space="preserve"> </w:t>
      </w:r>
      <w:r w:rsidRPr="00D504B7">
        <w:rPr>
          <w:rFonts w:ascii="SimSun" w:eastAsia="SimSun" w:hAnsi="SimSun" w:hint="eastAsia"/>
          <w:b/>
          <w:szCs w:val="21"/>
        </w:rPr>
        <w:t>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69381828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1712CFF9" w14:textId="77777777" w:rsidR="00D417A1" w:rsidRDefault="00D417A1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47C14851" w14:textId="77777777" w:rsidR="00D417A1" w:rsidRDefault="00D417A1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D00227E" w14:textId="77777777" w:rsidR="00D417A1" w:rsidRDefault="00D417A1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考核方式</w:t>
            </w:r>
          </w:p>
        </w:tc>
      </w:tr>
      <w:tr w:rsidR="00D417A1" w14:paraId="334CB96C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803B550" w14:textId="77777777" w:rsidR="00D417A1" w:rsidRPr="00285327" w:rsidRDefault="00285327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314F7E6D" w14:textId="602E9078" w:rsidR="00D417A1" w:rsidRPr="003460F9" w:rsidRDefault="006210AC" w:rsidP="000E055A">
            <w:pPr>
              <w:pStyle w:val="NurText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/>
              </w:rPr>
              <w:t>Convincing Arguments</w:t>
            </w:r>
          </w:p>
        </w:tc>
        <w:tc>
          <w:tcPr>
            <w:tcW w:w="2849" w:type="dxa"/>
            <w:vAlign w:val="center"/>
          </w:tcPr>
          <w:p w14:paraId="51B1F68F" w14:textId="48362355" w:rsidR="00D417A1" w:rsidRPr="003460F9" w:rsidRDefault="00033383" w:rsidP="00B00F39">
            <w:pPr>
              <w:pStyle w:val="NurText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/>
              </w:rPr>
              <w:t xml:space="preserve">Participation, </w:t>
            </w:r>
            <w:proofErr w:type="gramStart"/>
            <w:r>
              <w:rPr>
                <w:rFonts w:hAnsi="SimSun"/>
              </w:rPr>
              <w:t>mid-term</w:t>
            </w:r>
            <w:proofErr w:type="gramEnd"/>
            <w:r>
              <w:rPr>
                <w:rFonts w:hAnsi="SimSun"/>
              </w:rPr>
              <w:t xml:space="preserve"> and final exam</w:t>
            </w:r>
          </w:p>
        </w:tc>
      </w:tr>
      <w:tr w:rsidR="00D417A1" w14:paraId="2F78594A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172262C" w14:textId="77777777" w:rsidR="00D417A1" w:rsidRPr="00285327" w:rsidRDefault="00285327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332F39D5" w14:textId="48933B86" w:rsidR="00D417A1" w:rsidRPr="003460F9" w:rsidRDefault="006210AC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</w:rPr>
            </w:pPr>
            <w:proofErr w:type="spellStart"/>
            <w:r>
              <w:rPr>
                <w:rFonts w:hAnsi="SimSun"/>
              </w:rPr>
              <w:t>Argumentativer</w:t>
            </w:r>
            <w:proofErr w:type="spellEnd"/>
            <w:r>
              <w:rPr>
                <w:rFonts w:hAnsi="SimSun"/>
              </w:rPr>
              <w:t xml:space="preserve"> Brief, </w:t>
            </w:r>
            <w:proofErr w:type="spellStart"/>
            <w:r>
              <w:rPr>
                <w:rFonts w:hAnsi="SimSun"/>
              </w:rPr>
              <w:t>Leserbrief</w:t>
            </w:r>
            <w:proofErr w:type="spellEnd"/>
            <w:r>
              <w:rPr>
                <w:rFonts w:hAnsi="SimSun"/>
              </w:rPr>
              <w:t xml:space="preserve">, </w:t>
            </w:r>
            <w:proofErr w:type="spellStart"/>
            <w:r>
              <w:rPr>
                <w:rFonts w:hAnsi="SimSun"/>
              </w:rPr>
              <w:t>Erörterung</w:t>
            </w:r>
            <w:proofErr w:type="spellEnd"/>
          </w:p>
        </w:tc>
        <w:tc>
          <w:tcPr>
            <w:tcW w:w="2849" w:type="dxa"/>
            <w:vAlign w:val="center"/>
          </w:tcPr>
          <w:p w14:paraId="35CA5DAC" w14:textId="4AE20D39" w:rsidR="00D417A1" w:rsidRPr="003460F9" w:rsidRDefault="00033383" w:rsidP="00DD7B5F">
            <w:pPr>
              <w:pStyle w:val="NurText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/>
              </w:rPr>
              <w:t xml:space="preserve">Participation, </w:t>
            </w:r>
            <w:proofErr w:type="gramStart"/>
            <w:r>
              <w:rPr>
                <w:rFonts w:hAnsi="SimSun"/>
              </w:rPr>
              <w:t>mid-term</w:t>
            </w:r>
            <w:proofErr w:type="gramEnd"/>
            <w:r>
              <w:rPr>
                <w:rFonts w:hAnsi="SimSun"/>
              </w:rPr>
              <w:t xml:space="preserve"> and final exam</w:t>
            </w:r>
          </w:p>
        </w:tc>
      </w:tr>
    </w:tbl>
    <w:p w14:paraId="5311BCDF" w14:textId="77777777" w:rsidR="00B00F39" w:rsidRDefault="00B00F39" w:rsidP="009E743C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Hei" w:eastAsia="SimHei" w:hAnsi="SimHei" w:hint="eastAsia"/>
          <w:b/>
          <w:sz w:val="24"/>
          <w:szCs w:val="24"/>
        </w:rPr>
        <w:t>（二）评定方法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</w:p>
    <w:p w14:paraId="6A878C47" w14:textId="77777777" w:rsidR="00B00F39" w:rsidRPr="00DD7B5F" w:rsidRDefault="00B00F39" w:rsidP="00B00F39">
      <w:pPr>
        <w:widowControl/>
        <w:spacing w:beforeLines="50" w:before="156" w:afterLines="50" w:after="156"/>
        <w:ind w:firstLineChars="200" w:firstLine="422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Sun" w:eastAsia="SimSun" w:hAnsi="SimSun" w:hint="eastAsia"/>
          <w:b/>
        </w:rPr>
        <w:t>1．评定方法</w:t>
      </w:r>
    </w:p>
    <w:p w14:paraId="6D1D74C1" w14:textId="10746520" w:rsidR="00B00F39" w:rsidRDefault="00B00F39" w:rsidP="00B00F39">
      <w:pPr>
        <w:widowControl/>
        <w:spacing w:beforeLines="50" w:before="156" w:afterLines="50" w:after="156"/>
        <w:jc w:val="left"/>
        <w:rPr>
          <w:rFonts w:ascii="SimSun" w:eastAsia="SimSun" w:hAnsi="SimSun"/>
        </w:rPr>
      </w:pPr>
      <w:r>
        <w:rPr>
          <w:rFonts w:ascii="SimSun" w:eastAsia="SimSun" w:hAnsi="SimSun" w:hint="eastAsia"/>
        </w:rPr>
        <w:t>平时成绩：</w:t>
      </w:r>
      <w:r w:rsidR="00033383">
        <w:rPr>
          <w:rFonts w:ascii="SimSun" w:eastAsia="SimSun" w:hAnsi="SimSun"/>
        </w:rPr>
        <w:t>3</w:t>
      </w:r>
      <w:r>
        <w:rPr>
          <w:rFonts w:ascii="SimSun" w:eastAsia="SimSun" w:hAnsi="SimSun"/>
        </w:rPr>
        <w:t>0%</w:t>
      </w:r>
      <w:r>
        <w:rPr>
          <w:rFonts w:ascii="SimSun" w:eastAsia="SimSun" w:hAnsi="SimSun" w:hint="eastAsia"/>
        </w:rPr>
        <w:t>（课堂表现和作业完成情况）</w:t>
      </w:r>
    </w:p>
    <w:p w14:paraId="1E14FEB6" w14:textId="3E7971EE" w:rsidR="00B00F39" w:rsidRDefault="00B00F39" w:rsidP="00B00F39">
      <w:pPr>
        <w:widowControl/>
        <w:spacing w:beforeLines="50" w:before="156" w:afterLines="50" w:after="156"/>
        <w:jc w:val="left"/>
        <w:rPr>
          <w:rFonts w:ascii="SimSun" w:eastAsia="SimSun" w:hAnsi="SimSun"/>
        </w:rPr>
      </w:pPr>
      <w:r>
        <w:rPr>
          <w:rFonts w:ascii="SimSun" w:eastAsia="SimSun" w:hAnsi="SimSun" w:hint="eastAsia"/>
        </w:rPr>
        <w:t>期中考试：</w:t>
      </w:r>
      <w:r w:rsidR="00033383">
        <w:rPr>
          <w:rFonts w:ascii="SimSun" w:eastAsia="SimSun" w:hAnsi="SimSun"/>
        </w:rPr>
        <w:t>2</w:t>
      </w:r>
      <w:r>
        <w:rPr>
          <w:rFonts w:ascii="SimSun" w:eastAsia="SimSun" w:hAnsi="SimSun"/>
        </w:rPr>
        <w:t>0%</w:t>
      </w:r>
    </w:p>
    <w:p w14:paraId="267C437E" w14:textId="1290D5A1" w:rsidR="00B00F39" w:rsidRDefault="00B00F39" w:rsidP="00B00F39">
      <w:pPr>
        <w:widowControl/>
        <w:spacing w:beforeLines="50" w:before="156" w:afterLines="50" w:after="156"/>
        <w:jc w:val="left"/>
        <w:rPr>
          <w:rFonts w:ascii="SimSun" w:eastAsia="SimSun" w:hAnsi="SimSun"/>
        </w:rPr>
      </w:pPr>
      <w:r>
        <w:rPr>
          <w:rFonts w:ascii="SimSun" w:eastAsia="SimSun" w:hAnsi="SimSun" w:hint="eastAsia"/>
        </w:rPr>
        <w:t>期末考试：</w:t>
      </w:r>
      <w:r>
        <w:rPr>
          <w:rFonts w:ascii="SimSun" w:eastAsia="SimSun" w:hAnsi="SimSun"/>
        </w:rPr>
        <w:t>50%</w:t>
      </w:r>
    </w:p>
    <w:p w14:paraId="0835F52B" w14:textId="77777777" w:rsidR="00B00F39" w:rsidRDefault="00B00F39" w:rsidP="00B00F39">
      <w:pPr>
        <w:widowControl/>
        <w:spacing w:beforeLines="50" w:before="156" w:afterLines="50" w:after="156"/>
        <w:ind w:firstLineChars="200" w:firstLine="422"/>
        <w:jc w:val="left"/>
        <w:rPr>
          <w:rFonts w:ascii="SimSun" w:eastAsia="SimSun" w:hAnsi="SimSun"/>
        </w:rPr>
      </w:pPr>
      <w:r w:rsidRPr="00DD7B5F">
        <w:rPr>
          <w:rFonts w:ascii="SimSun" w:eastAsia="SimSun" w:hAnsi="SimSun" w:hint="eastAsia"/>
          <w:b/>
        </w:rPr>
        <w:t>2．课程目标的考核占比与达成度分析</w:t>
      </w:r>
      <w:r>
        <w:rPr>
          <w:rFonts w:ascii="SimSun" w:eastAsia="SimSun" w:hAnsi="SimSun" w:hint="eastAsia"/>
          <w:b/>
        </w:rPr>
        <w:t xml:space="preserve"> </w:t>
      </w:r>
    </w:p>
    <w:p w14:paraId="5578AA4B" w14:textId="77777777" w:rsidR="006E4D7C" w:rsidRPr="00DD7B5F" w:rsidRDefault="006E4D7C" w:rsidP="006E4D7C">
      <w:pPr>
        <w:widowControl/>
        <w:spacing w:beforeLines="50" w:before="156" w:afterLines="50" w:after="156"/>
        <w:ind w:firstLineChars="200" w:firstLine="422"/>
        <w:jc w:val="center"/>
        <w:rPr>
          <w:rFonts w:ascii="SimSun" w:eastAsia="SimSun" w:hAnsi="SimSun"/>
          <w:b/>
        </w:rPr>
      </w:pPr>
      <w:r w:rsidRPr="00D504B7">
        <w:rPr>
          <w:rFonts w:ascii="SimSun" w:eastAsia="SimSun" w:hAnsi="SimSun" w:hint="eastAsia"/>
          <w:b/>
        </w:rPr>
        <w:t>表5：课程目标的</w:t>
      </w:r>
      <w:proofErr w:type="gramStart"/>
      <w:r w:rsidRPr="00D504B7">
        <w:rPr>
          <w:rFonts w:ascii="SimSun" w:eastAsia="SimSun" w:hAnsi="SimSun" w:hint="eastAsia"/>
          <w:b/>
        </w:rPr>
        <w:t>考核占</w:t>
      </w:r>
      <w:proofErr w:type="gramEnd"/>
      <w:r w:rsidRPr="00D504B7">
        <w:rPr>
          <w:rFonts w:ascii="SimSun" w:eastAsia="SimSun" w:hAnsi="SimSun" w:hint="eastAsia"/>
          <w:b/>
        </w:rPr>
        <w:t>比与达成</w:t>
      </w:r>
      <w:proofErr w:type="gramStart"/>
      <w:r w:rsidRPr="00D504B7">
        <w:rPr>
          <w:rFonts w:ascii="SimSun" w:eastAsia="SimSun" w:hAnsi="SimSun" w:hint="eastAsia"/>
          <w:b/>
        </w:rPr>
        <w:t>度分析</w:t>
      </w:r>
      <w:proofErr w:type="gramEnd"/>
      <w:r w:rsidRPr="00D504B7">
        <w:rPr>
          <w:rFonts w:ascii="SimSun" w:eastAsia="SimSun" w:hAnsi="SimSun" w:hint="eastAsia"/>
          <w:b/>
        </w:rPr>
        <w:t>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6E4D7C" w:rsidRPr="002F4D99" w14:paraId="000C5E28" w14:textId="77777777" w:rsidTr="00257C0A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129E527" w14:textId="77777777" w:rsidR="006E4D7C" w:rsidRPr="00322986" w:rsidRDefault="006E4D7C" w:rsidP="00257C0A">
            <w:pPr>
              <w:spacing w:beforeLines="50" w:before="156" w:afterLines="50" w:after="156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lastRenderedPageBreak/>
              <w:t xml:space="preserve"> </w:t>
            </w: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考核占</w:t>
            </w:r>
            <w:proofErr w:type="gramEnd"/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比</w:t>
            </w:r>
          </w:p>
          <w:p w14:paraId="0F48BDD9" w14:textId="77777777" w:rsidR="006E4D7C" w:rsidRPr="00322986" w:rsidRDefault="006E4D7C" w:rsidP="00257C0A">
            <w:pPr>
              <w:spacing w:beforeLines="50" w:before="156" w:afterLines="50" w:after="156"/>
              <w:ind w:firstLineChars="50" w:firstLine="105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4A7D58B" w14:textId="77777777" w:rsidR="006E4D7C" w:rsidRPr="00322986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B819AC" w14:textId="77777777" w:rsidR="006E4D7C" w:rsidRPr="00322986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62BDD624" w14:textId="77777777" w:rsidR="006E4D7C" w:rsidRPr="00322986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27CD0A2E" w14:textId="77777777" w:rsidR="006E4D7C" w:rsidRPr="00322986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总评达成度</w:t>
            </w:r>
          </w:p>
        </w:tc>
      </w:tr>
      <w:tr w:rsidR="006E4D7C" w:rsidRPr="002F4D99" w14:paraId="39B1562E" w14:textId="77777777" w:rsidTr="00257C0A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584D708" w14:textId="77777777" w:rsidR="006E4D7C" w:rsidRPr="00322986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43A3816" w14:textId="1A07C3F7" w:rsidR="006E4D7C" w:rsidRPr="00322986" w:rsidRDefault="00033383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3</w:t>
            </w:r>
            <w:r w:rsidR="006E4D7C">
              <w:rPr>
                <w:rFonts w:ascii="SimSun" w:eastAsia="SimSun" w:hAnsi="SimSun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864D94" w14:textId="058E36BB" w:rsidR="006E4D7C" w:rsidRPr="00322986" w:rsidRDefault="00033383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2</w:t>
            </w:r>
            <w:r w:rsidR="006E4D7C">
              <w:rPr>
                <w:rFonts w:ascii="SimSun" w:eastAsia="SimSun" w:hAnsi="SimSun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635AF956" w14:textId="77777777" w:rsidR="006E4D7C" w:rsidRPr="00322986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 w:hint="eastAsia"/>
                <w:kern w:val="0"/>
                <w:szCs w:val="21"/>
              </w:rPr>
              <w:t>5</w:t>
            </w:r>
            <w:r>
              <w:rPr>
                <w:rFonts w:ascii="SimSun" w:eastAsia="SimSun" w:hAnsi="SimSun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341C3887" w14:textId="081C5CD7" w:rsidR="006E4D7C" w:rsidRPr="00322986" w:rsidRDefault="006E4D7C" w:rsidP="00257C0A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</w:p>
        </w:tc>
      </w:tr>
      <w:tr w:rsidR="00033383" w:rsidRPr="002F4D99" w14:paraId="7278F283" w14:textId="77777777" w:rsidTr="00257C0A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343F2F5" w14:textId="77777777" w:rsidR="00033383" w:rsidRPr="00322986" w:rsidRDefault="00033383" w:rsidP="00033383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0CC8F73" w14:textId="311106D8" w:rsidR="00033383" w:rsidRPr="00322986" w:rsidRDefault="00033383" w:rsidP="00033383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A7FE94" w14:textId="41BBC0B8" w:rsidR="00033383" w:rsidRPr="00322986" w:rsidRDefault="00033383" w:rsidP="00033383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01DE3867" w14:textId="43070E76" w:rsidR="00033383" w:rsidRPr="00322986" w:rsidRDefault="00033383" w:rsidP="00033383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 w:hint="eastAsia"/>
                <w:kern w:val="0"/>
                <w:szCs w:val="21"/>
              </w:rPr>
              <w:t>5</w:t>
            </w:r>
            <w:r>
              <w:rPr>
                <w:rFonts w:ascii="SimSun" w:eastAsia="SimSun" w:hAnsi="SimSun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5268995" w14:textId="77777777" w:rsidR="00033383" w:rsidRPr="00322986" w:rsidRDefault="00033383" w:rsidP="00033383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</w:p>
        </w:tc>
      </w:tr>
    </w:tbl>
    <w:p w14:paraId="2D1A1556" w14:textId="77777777" w:rsidR="00EC61D5" w:rsidRDefault="00EC61D5" w:rsidP="00545C68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4"/>
          <w:szCs w:val="24"/>
        </w:rPr>
      </w:pPr>
    </w:p>
    <w:p w14:paraId="76729C6E" w14:textId="5933A3A7" w:rsidR="00285327" w:rsidRPr="00DD7B5F" w:rsidRDefault="00DD7B5F" w:rsidP="00545C68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Hei" w:eastAsia="SimHei" w:hAnsi="SimHei" w:hint="eastAsia"/>
          <w:b/>
          <w:sz w:val="24"/>
          <w:szCs w:val="24"/>
        </w:rPr>
        <w:t>（三）</w:t>
      </w:r>
      <w:r w:rsidR="00F56396" w:rsidRPr="00DD7B5F">
        <w:rPr>
          <w:rFonts w:ascii="SimHei" w:eastAsia="SimHei" w:hAnsi="SimHei" w:hint="eastAsia"/>
          <w:b/>
          <w:sz w:val="24"/>
          <w:szCs w:val="24"/>
        </w:rPr>
        <w:t>评分标准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</w:p>
    <w:tbl>
      <w:tblPr>
        <w:tblW w:w="10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2"/>
        <w:gridCol w:w="1780"/>
        <w:gridCol w:w="1764"/>
      </w:tblGrid>
      <w:tr w:rsidR="006E4D7C" w:rsidRPr="002F4D99" w14:paraId="2B1892D2" w14:textId="77777777" w:rsidTr="00257C0A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8CD141" w14:textId="77777777" w:rsidR="006E4D7C" w:rsidRPr="00F56396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szCs w:val="21"/>
              </w:rPr>
              <w:t>课程</w:t>
            </w:r>
          </w:p>
          <w:p w14:paraId="09449192" w14:textId="77777777" w:rsidR="006E4D7C" w:rsidRPr="00F56396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szCs w:val="21"/>
              </w:rPr>
              <w:t>目标</w:t>
            </w:r>
          </w:p>
        </w:tc>
        <w:tc>
          <w:tcPr>
            <w:tcW w:w="93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1312F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评分标准</w:t>
            </w:r>
          </w:p>
        </w:tc>
      </w:tr>
      <w:tr w:rsidR="006E4D7C" w:rsidRPr="002F4D99" w14:paraId="45C0F8B7" w14:textId="77777777" w:rsidTr="00257C0A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54559" w14:textId="77777777" w:rsidR="006E4D7C" w:rsidRPr="00F56396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56F9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8106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80-89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92AE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70-79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EC55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60-69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71E3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＜6</w:t>
            </w:r>
            <w:r w:rsidRPr="00FB77A1">
              <w:rPr>
                <w:rFonts w:ascii="SimSun" w:eastAsia="SimSun" w:hAnsi="SimSun"/>
                <w:b/>
                <w:bCs/>
                <w:szCs w:val="21"/>
              </w:rPr>
              <w:t>0</w:t>
            </w:r>
          </w:p>
        </w:tc>
      </w:tr>
      <w:tr w:rsidR="006E4D7C" w:rsidRPr="002F4D99" w14:paraId="3C56760A" w14:textId="77777777" w:rsidTr="00257C0A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269DC" w14:textId="77777777" w:rsidR="006E4D7C" w:rsidRPr="00F56396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ED8C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D86B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626E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中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DC77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合格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BE83" w14:textId="77777777" w:rsidR="006E4D7C" w:rsidRPr="00FB77A1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不合格</w:t>
            </w:r>
          </w:p>
        </w:tc>
      </w:tr>
      <w:tr w:rsidR="006E4D7C" w:rsidRPr="002F4D99" w14:paraId="30F45AE1" w14:textId="77777777" w:rsidTr="00257C0A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3E4A" w14:textId="77777777" w:rsidR="006E4D7C" w:rsidRPr="00F56396" w:rsidRDefault="006E4D7C" w:rsidP="00257C0A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82DC" w14:textId="77777777" w:rsidR="006E4D7C" w:rsidRPr="00FB77A1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13ED" w14:textId="77777777" w:rsidR="006E4D7C" w:rsidRPr="00FB77A1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B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5B6A" w14:textId="77777777" w:rsidR="006E4D7C" w:rsidRPr="00FB77A1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C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D623" w14:textId="77777777" w:rsidR="006E4D7C" w:rsidRPr="00FB77A1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D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D475" w14:textId="77777777" w:rsidR="006E4D7C" w:rsidRPr="00FB77A1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F</w:t>
            </w:r>
          </w:p>
        </w:tc>
      </w:tr>
      <w:tr w:rsidR="006E4D7C" w:rsidRPr="002F4D99" w14:paraId="1B2C0AB4" w14:textId="77777777" w:rsidTr="00257C0A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436E" w14:textId="77777777" w:rsidR="006E4D7C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14:paraId="60DA96B2" w14:textId="77777777" w:rsidR="006E4D7C" w:rsidRPr="00F56396" w:rsidRDefault="006E4D7C" w:rsidP="00257C0A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eastAsia="SimSun" w:hAnsi="SimSu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0C4C" w14:textId="0B581E88" w:rsidR="006E4D7C" w:rsidRPr="00150A97" w:rsidRDefault="00033383" w:rsidP="00257C0A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val="de-DE"/>
              </w:rPr>
            </w:pPr>
            <w:proofErr w:type="spellStart"/>
            <w:r>
              <w:rPr>
                <w:rFonts w:ascii="SimSun" w:eastAsia="SimSun" w:hAnsi="SimSun"/>
                <w:szCs w:val="21"/>
                <w:lang w:val="de-DE"/>
              </w:rPr>
              <w:t>Excellent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8D16" w14:textId="5BCB6159" w:rsidR="006E4D7C" w:rsidRDefault="00033383" w:rsidP="00257C0A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Good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57CA" w14:textId="6F85FAE0" w:rsidR="006E4D7C" w:rsidRDefault="00033383" w:rsidP="00257C0A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Average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AF35" w14:textId="05B2C820" w:rsidR="006E4D7C" w:rsidRPr="00E63E8B" w:rsidRDefault="00033383" w:rsidP="00257C0A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val="de-DE"/>
              </w:rPr>
            </w:pPr>
            <w:r>
              <w:rPr>
                <w:rFonts w:ascii="SimSun" w:eastAsia="SimSun" w:hAnsi="SimSun"/>
                <w:szCs w:val="21"/>
                <w:lang w:val="de-DE"/>
              </w:rPr>
              <w:t xml:space="preserve">Not </w:t>
            </w:r>
            <w:proofErr w:type="spellStart"/>
            <w:r>
              <w:rPr>
                <w:rFonts w:ascii="SimSun" w:eastAsia="SimSun" w:hAnsi="SimSun"/>
                <w:szCs w:val="21"/>
                <w:lang w:val="de-DE"/>
              </w:rPr>
              <w:t>good</w:t>
            </w:r>
            <w:proofErr w:type="spellEnd"/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6164" w14:textId="07C298A1" w:rsidR="006E4D7C" w:rsidRPr="006B2BAE" w:rsidRDefault="00C31E2B" w:rsidP="00257C0A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val="de-DE"/>
              </w:rPr>
            </w:pPr>
            <w:r>
              <w:rPr>
                <w:rFonts w:ascii="SimSun" w:eastAsia="SimSun" w:hAnsi="SimSun"/>
                <w:szCs w:val="21"/>
                <w:lang w:val="de-DE"/>
              </w:rPr>
              <w:t xml:space="preserve">Fail </w:t>
            </w:r>
          </w:p>
        </w:tc>
      </w:tr>
      <w:tr w:rsidR="00C31E2B" w:rsidRPr="002F4D99" w14:paraId="52E0AB50" w14:textId="77777777" w:rsidTr="00257C0A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58E9" w14:textId="77777777" w:rsidR="00C31E2B" w:rsidRDefault="00C31E2B" w:rsidP="00C31E2B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14:paraId="2C969AFE" w14:textId="77777777" w:rsidR="00C31E2B" w:rsidRPr="00F56396" w:rsidRDefault="00C31E2B" w:rsidP="00C31E2B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eastAsia="SimSun" w:hAnsi="SimSu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CC87" w14:textId="70630F42" w:rsidR="00C31E2B" w:rsidRPr="00F56396" w:rsidRDefault="00C31E2B" w:rsidP="00C31E2B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proofErr w:type="spellStart"/>
            <w:r>
              <w:rPr>
                <w:rFonts w:ascii="SimSun" w:eastAsia="SimSun" w:hAnsi="SimSun"/>
                <w:szCs w:val="21"/>
                <w:lang w:val="de-DE"/>
              </w:rPr>
              <w:t>Excellent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311C" w14:textId="234D577B" w:rsidR="00C31E2B" w:rsidRPr="00FF02E9" w:rsidRDefault="00C31E2B" w:rsidP="00C31E2B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val="de-DE"/>
              </w:rPr>
            </w:pPr>
            <w:r>
              <w:rPr>
                <w:rFonts w:ascii="SimSun" w:eastAsia="SimSun" w:hAnsi="SimSun"/>
                <w:szCs w:val="21"/>
              </w:rPr>
              <w:t>Good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BF62" w14:textId="6921D0F0" w:rsidR="00C31E2B" w:rsidRPr="00F56396" w:rsidRDefault="00C31E2B" w:rsidP="00C31E2B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Average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05FF" w14:textId="51597D6C" w:rsidR="00C31E2B" w:rsidRPr="00F56396" w:rsidRDefault="00C31E2B" w:rsidP="00C31E2B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  <w:lang w:val="de-DE"/>
              </w:rPr>
              <w:t xml:space="preserve">Not </w:t>
            </w:r>
            <w:proofErr w:type="spellStart"/>
            <w:r>
              <w:rPr>
                <w:rFonts w:ascii="SimSun" w:eastAsia="SimSun" w:hAnsi="SimSun"/>
                <w:szCs w:val="21"/>
                <w:lang w:val="de-DE"/>
              </w:rPr>
              <w:t>good</w:t>
            </w:r>
            <w:proofErr w:type="spellEnd"/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B0A0" w14:textId="712D8A33" w:rsidR="00C31E2B" w:rsidRPr="00F56396" w:rsidRDefault="00C31E2B" w:rsidP="00C31E2B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  <w:lang w:val="de-DE"/>
              </w:rPr>
              <w:t xml:space="preserve">Fail </w:t>
            </w:r>
          </w:p>
        </w:tc>
      </w:tr>
    </w:tbl>
    <w:p w14:paraId="64F75895" w14:textId="77777777" w:rsidR="00F56396" w:rsidRPr="006E4D7C" w:rsidRDefault="00F56396" w:rsidP="00C101DC">
      <w:pPr>
        <w:widowControl/>
        <w:jc w:val="left"/>
        <w:rPr>
          <w:rFonts w:ascii="SimSun" w:eastAsia="SimSun" w:hAnsi="SimSun"/>
        </w:rPr>
      </w:pPr>
    </w:p>
    <w:sectPr w:rsidR="00F56396" w:rsidRPr="006E4D7C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139A4" w14:textId="77777777" w:rsidR="00927496" w:rsidRDefault="00927496" w:rsidP="00AA630A">
      <w:r>
        <w:separator/>
      </w:r>
    </w:p>
  </w:endnote>
  <w:endnote w:type="continuationSeparator" w:id="0">
    <w:p w14:paraId="7E2223DF" w14:textId="77777777" w:rsidR="00927496" w:rsidRDefault="00927496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uns">
    <w:altName w:val="Cambria"/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2045248888"/>
      <w:docPartObj>
        <w:docPartGallery w:val="Page Numbers (Bottom of Page)"/>
        <w:docPartUnique/>
      </w:docPartObj>
    </w:sdtPr>
    <w:sdtContent>
      <w:p w14:paraId="6375C7CA" w14:textId="68BD3056" w:rsidR="00BB0BFD" w:rsidRDefault="00BB0BFD" w:rsidP="00FA7588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C9822A4" w14:textId="77777777" w:rsidR="00BB0BFD" w:rsidRDefault="00BB0B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580099301"/>
      <w:docPartObj>
        <w:docPartGallery w:val="Page Numbers (Bottom of Page)"/>
        <w:docPartUnique/>
      </w:docPartObj>
    </w:sdtPr>
    <w:sdtContent>
      <w:p w14:paraId="2AF205CE" w14:textId="038DF738" w:rsidR="00BB0BFD" w:rsidRDefault="00BB0BFD" w:rsidP="00FA7588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244BB0"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5A593278" w14:textId="77777777" w:rsidR="00BB0BFD" w:rsidRDefault="00BB0B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68CED" w14:textId="77777777" w:rsidR="00927496" w:rsidRDefault="00927496" w:rsidP="00AA630A">
      <w:r>
        <w:separator/>
      </w:r>
    </w:p>
  </w:footnote>
  <w:footnote w:type="continuationSeparator" w:id="0">
    <w:p w14:paraId="488CC030" w14:textId="77777777" w:rsidR="00927496" w:rsidRDefault="00927496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41962"/>
    <w:multiLevelType w:val="hybridMultilevel"/>
    <w:tmpl w:val="A2BE00E2"/>
    <w:lvl w:ilvl="0" w:tplc="C616E5DA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cs="Times New Roman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SimHei" w:eastAsia="SimHei" w:hAnsi="SimHei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2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617370124">
    <w:abstractNumId w:val="1"/>
  </w:num>
  <w:num w:numId="2" w16cid:durableId="1399206034">
    <w:abstractNumId w:val="2"/>
  </w:num>
  <w:num w:numId="3" w16cid:durableId="903567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724"/>
    <w:rsid w:val="00007413"/>
    <w:rsid w:val="00017A86"/>
    <w:rsid w:val="00022CBB"/>
    <w:rsid w:val="00033383"/>
    <w:rsid w:val="00044C82"/>
    <w:rsid w:val="00075245"/>
    <w:rsid w:val="00077A5F"/>
    <w:rsid w:val="00080C62"/>
    <w:rsid w:val="000863A7"/>
    <w:rsid w:val="0009190D"/>
    <w:rsid w:val="00097235"/>
    <w:rsid w:val="000D5568"/>
    <w:rsid w:val="000D6377"/>
    <w:rsid w:val="000E055A"/>
    <w:rsid w:val="000E1AA3"/>
    <w:rsid w:val="000F054A"/>
    <w:rsid w:val="001166AB"/>
    <w:rsid w:val="00132CF7"/>
    <w:rsid w:val="00145E70"/>
    <w:rsid w:val="00150A97"/>
    <w:rsid w:val="001A20F6"/>
    <w:rsid w:val="001E5724"/>
    <w:rsid w:val="00211591"/>
    <w:rsid w:val="00230CBA"/>
    <w:rsid w:val="0023383B"/>
    <w:rsid w:val="00242673"/>
    <w:rsid w:val="00244BB0"/>
    <w:rsid w:val="00267EA3"/>
    <w:rsid w:val="002806D9"/>
    <w:rsid w:val="00285327"/>
    <w:rsid w:val="002A7568"/>
    <w:rsid w:val="002B17A0"/>
    <w:rsid w:val="00313A87"/>
    <w:rsid w:val="00322986"/>
    <w:rsid w:val="0034254B"/>
    <w:rsid w:val="003453C7"/>
    <w:rsid w:val="003460F9"/>
    <w:rsid w:val="0035096F"/>
    <w:rsid w:val="00351857"/>
    <w:rsid w:val="00385BC8"/>
    <w:rsid w:val="0038665C"/>
    <w:rsid w:val="00397E69"/>
    <w:rsid w:val="003B7DE6"/>
    <w:rsid w:val="003C289D"/>
    <w:rsid w:val="003C5DF8"/>
    <w:rsid w:val="003D5662"/>
    <w:rsid w:val="003F22CB"/>
    <w:rsid w:val="004070CF"/>
    <w:rsid w:val="00431831"/>
    <w:rsid w:val="00431DCA"/>
    <w:rsid w:val="00467DF7"/>
    <w:rsid w:val="00473E3D"/>
    <w:rsid w:val="004934D1"/>
    <w:rsid w:val="004B7068"/>
    <w:rsid w:val="004C282D"/>
    <w:rsid w:val="004D6816"/>
    <w:rsid w:val="004F3E08"/>
    <w:rsid w:val="0052114F"/>
    <w:rsid w:val="00545C68"/>
    <w:rsid w:val="00572CE4"/>
    <w:rsid w:val="00574020"/>
    <w:rsid w:val="00591E4E"/>
    <w:rsid w:val="005A0378"/>
    <w:rsid w:val="005C2246"/>
    <w:rsid w:val="005C4356"/>
    <w:rsid w:val="005D3728"/>
    <w:rsid w:val="006210AC"/>
    <w:rsid w:val="00633376"/>
    <w:rsid w:val="00665621"/>
    <w:rsid w:val="006978BC"/>
    <w:rsid w:val="006B2BAE"/>
    <w:rsid w:val="006E4D7C"/>
    <w:rsid w:val="006E4F82"/>
    <w:rsid w:val="006F64C9"/>
    <w:rsid w:val="00753644"/>
    <w:rsid w:val="00757737"/>
    <w:rsid w:val="007639A2"/>
    <w:rsid w:val="00774C01"/>
    <w:rsid w:val="00792620"/>
    <w:rsid w:val="007B021F"/>
    <w:rsid w:val="007C379D"/>
    <w:rsid w:val="007C3E7B"/>
    <w:rsid w:val="007C62ED"/>
    <w:rsid w:val="007D272E"/>
    <w:rsid w:val="007E39E3"/>
    <w:rsid w:val="008128AD"/>
    <w:rsid w:val="00852B20"/>
    <w:rsid w:val="008560E2"/>
    <w:rsid w:val="008676AA"/>
    <w:rsid w:val="00886EBF"/>
    <w:rsid w:val="00890F11"/>
    <w:rsid w:val="008B6AFC"/>
    <w:rsid w:val="008C4D55"/>
    <w:rsid w:val="008C7473"/>
    <w:rsid w:val="0090156A"/>
    <w:rsid w:val="00904771"/>
    <w:rsid w:val="009151AC"/>
    <w:rsid w:val="00927496"/>
    <w:rsid w:val="00953463"/>
    <w:rsid w:val="009711D7"/>
    <w:rsid w:val="00991B31"/>
    <w:rsid w:val="009B5401"/>
    <w:rsid w:val="009C399A"/>
    <w:rsid w:val="009D260A"/>
    <w:rsid w:val="009E743C"/>
    <w:rsid w:val="009F0D99"/>
    <w:rsid w:val="009F550E"/>
    <w:rsid w:val="00A02140"/>
    <w:rsid w:val="00A02ACB"/>
    <w:rsid w:val="00A03BBD"/>
    <w:rsid w:val="00A45164"/>
    <w:rsid w:val="00A5720F"/>
    <w:rsid w:val="00A61EFD"/>
    <w:rsid w:val="00A72C0A"/>
    <w:rsid w:val="00AA4570"/>
    <w:rsid w:val="00AA630A"/>
    <w:rsid w:val="00AE3D1A"/>
    <w:rsid w:val="00AE404D"/>
    <w:rsid w:val="00B00F39"/>
    <w:rsid w:val="00B03909"/>
    <w:rsid w:val="00B1177F"/>
    <w:rsid w:val="00B15A60"/>
    <w:rsid w:val="00B15EDE"/>
    <w:rsid w:val="00B178C5"/>
    <w:rsid w:val="00B40ECD"/>
    <w:rsid w:val="00B456BD"/>
    <w:rsid w:val="00B53812"/>
    <w:rsid w:val="00B802F4"/>
    <w:rsid w:val="00B81A32"/>
    <w:rsid w:val="00B93E56"/>
    <w:rsid w:val="00BA23F0"/>
    <w:rsid w:val="00BB0BFD"/>
    <w:rsid w:val="00BD3654"/>
    <w:rsid w:val="00BD5B94"/>
    <w:rsid w:val="00BE706A"/>
    <w:rsid w:val="00BF7C5D"/>
    <w:rsid w:val="00C00798"/>
    <w:rsid w:val="00C101DC"/>
    <w:rsid w:val="00C27527"/>
    <w:rsid w:val="00C31E2B"/>
    <w:rsid w:val="00C36C56"/>
    <w:rsid w:val="00C4192A"/>
    <w:rsid w:val="00C54636"/>
    <w:rsid w:val="00C73CBC"/>
    <w:rsid w:val="00C91A77"/>
    <w:rsid w:val="00CA53B2"/>
    <w:rsid w:val="00CB3061"/>
    <w:rsid w:val="00CC7BED"/>
    <w:rsid w:val="00CE4A43"/>
    <w:rsid w:val="00CE6323"/>
    <w:rsid w:val="00CF2342"/>
    <w:rsid w:val="00CF2BE9"/>
    <w:rsid w:val="00CF59BC"/>
    <w:rsid w:val="00D02F99"/>
    <w:rsid w:val="00D13271"/>
    <w:rsid w:val="00D14471"/>
    <w:rsid w:val="00D2282E"/>
    <w:rsid w:val="00D417A1"/>
    <w:rsid w:val="00D504B7"/>
    <w:rsid w:val="00D6142D"/>
    <w:rsid w:val="00D66E22"/>
    <w:rsid w:val="00D715F7"/>
    <w:rsid w:val="00D76B8C"/>
    <w:rsid w:val="00D851A8"/>
    <w:rsid w:val="00DD7837"/>
    <w:rsid w:val="00DD7B5F"/>
    <w:rsid w:val="00DE7849"/>
    <w:rsid w:val="00DF0DCE"/>
    <w:rsid w:val="00E006F6"/>
    <w:rsid w:val="00E03F7E"/>
    <w:rsid w:val="00E05E8B"/>
    <w:rsid w:val="00E101B8"/>
    <w:rsid w:val="00E1725F"/>
    <w:rsid w:val="00E31F79"/>
    <w:rsid w:val="00E366AB"/>
    <w:rsid w:val="00E4104A"/>
    <w:rsid w:val="00E63E8B"/>
    <w:rsid w:val="00E76E34"/>
    <w:rsid w:val="00E84C59"/>
    <w:rsid w:val="00E940A1"/>
    <w:rsid w:val="00EB0786"/>
    <w:rsid w:val="00EB2CCC"/>
    <w:rsid w:val="00EB6722"/>
    <w:rsid w:val="00EB73C9"/>
    <w:rsid w:val="00EC61D5"/>
    <w:rsid w:val="00EC6C37"/>
    <w:rsid w:val="00ED7F81"/>
    <w:rsid w:val="00F1553D"/>
    <w:rsid w:val="00F22C07"/>
    <w:rsid w:val="00F34568"/>
    <w:rsid w:val="00F45A6D"/>
    <w:rsid w:val="00F56396"/>
    <w:rsid w:val="00F6316B"/>
    <w:rsid w:val="00FA7588"/>
    <w:rsid w:val="00FB3E8E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dz-B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58F788"/>
  <w15:docId w15:val="{E18A5431-09D0-184C-9D48-9BFCA6F5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jc w:val="both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qFormat/>
    <w:rsid w:val="00D13271"/>
    <w:rPr>
      <w:rFonts w:ascii="SimSun" w:eastAsia="SimSun" w:hAnsi="Courier New" w:cs="Times New Roman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rsid w:val="00D13271"/>
    <w:rPr>
      <w:rFonts w:ascii="SimSun" w:eastAsia="SimSun" w:hAnsi="Courier New" w:cs="Times New Roman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A630A"/>
    <w:rPr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AA630A"/>
    <w:rPr>
      <w:sz w:val="18"/>
      <w:szCs w:val="18"/>
    </w:rPr>
  </w:style>
  <w:style w:type="table" w:styleId="Tabellenraster">
    <w:name w:val="Table Grid"/>
    <w:basedOn w:val="NormaleTabelle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60E2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60E2"/>
    <w:rPr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550E"/>
    <w:rPr>
      <w:sz w:val="21"/>
      <w:szCs w:val="21"/>
    </w:rPr>
  </w:style>
  <w:style w:type="paragraph" w:styleId="Kommentartext">
    <w:name w:val="annotation text"/>
    <w:basedOn w:val="Standard"/>
    <w:link w:val="KommentartextZchn"/>
    <w:uiPriority w:val="99"/>
    <w:unhideWhenUsed/>
    <w:rsid w:val="009F550E"/>
    <w:pPr>
      <w:jc w:val="left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9F550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55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550E"/>
    <w:rPr>
      <w:b/>
      <w:bCs/>
    </w:rPr>
  </w:style>
  <w:style w:type="paragraph" w:styleId="berarbeitung">
    <w:name w:val="Revision"/>
    <w:hidden/>
    <w:uiPriority w:val="99"/>
    <w:semiHidden/>
    <w:rsid w:val="00431831"/>
  </w:style>
  <w:style w:type="paragraph" w:styleId="Listenabsatz">
    <w:name w:val="List Paragraph"/>
    <w:basedOn w:val="Standard"/>
    <w:uiPriority w:val="34"/>
    <w:qFormat/>
    <w:rsid w:val="002806D9"/>
    <w:pPr>
      <w:ind w:firstLineChars="200" w:firstLine="420"/>
    </w:pPr>
  </w:style>
  <w:style w:type="character" w:styleId="Seitenzahl">
    <w:name w:val="page number"/>
    <w:basedOn w:val="Absatz-Standardschriftart"/>
    <w:uiPriority w:val="99"/>
    <w:semiHidden/>
    <w:unhideWhenUsed/>
    <w:rsid w:val="00F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731135A-7A0F-4F1D-8F37-D7551A26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409</Words>
  <Characters>2582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m056932</cp:lastModifiedBy>
  <cp:revision>3</cp:revision>
  <cp:lastPrinted>2021-08-01T04:05:00Z</cp:lastPrinted>
  <dcterms:created xsi:type="dcterms:W3CDTF">2023-01-11T07:59:00Z</dcterms:created>
  <dcterms:modified xsi:type="dcterms:W3CDTF">2023-01-11T08:13:00Z</dcterms:modified>
</cp:coreProperties>
</file>