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04DDA">
      <w:pPr>
        <w:spacing w:before="156" w:beforeLines="50" w:after="156" w:afterLines="50"/>
        <w:jc w:val="center"/>
        <w:rPr>
          <w:rFonts w:ascii="黑体" w:hAnsi="黑体" w:eastAsia="黑体"/>
          <w:sz w:val="32"/>
          <w:szCs w:val="32"/>
        </w:rPr>
      </w:pPr>
      <w:r>
        <w:rPr>
          <w:rFonts w:hint="eastAsia" w:ascii="黑体" w:hAnsi="黑体" w:eastAsia="黑体"/>
          <w:sz w:val="32"/>
          <w:szCs w:val="32"/>
        </w:rPr>
        <w:t>《中级法语口语（二）》课程教学大纲</w:t>
      </w:r>
    </w:p>
    <w:p w14:paraId="39075713">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830"/>
      </w:tblGrid>
      <w:tr w14:paraId="0D4057FE">
        <w:trPr>
          <w:jc w:val="center"/>
        </w:trPr>
        <w:tc>
          <w:tcPr>
            <w:tcW w:w="1135" w:type="dxa"/>
            <w:vAlign w:val="center"/>
          </w:tcPr>
          <w:p w14:paraId="69A4343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B730FCB">
            <w:pPr>
              <w:spacing w:before="156" w:beforeLines="50" w:after="156" w:afterLines="50"/>
              <w:jc w:val="left"/>
              <w:rPr>
                <w:rFonts w:ascii="宋体" w:hAnsi="宋体" w:eastAsia="宋体" w:cs="Times New Roman"/>
              </w:rPr>
            </w:pPr>
            <w:r>
              <w:rPr>
                <w:rFonts w:ascii="宋体" w:hAnsi="宋体" w:eastAsia="宋体"/>
              </w:rPr>
              <w:t xml:space="preserve">Intermediate Oral French </w:t>
            </w:r>
            <w:r>
              <w:rPr>
                <w:rFonts w:ascii="宋体" w:hAnsi="宋体" w:eastAsia="宋体" w:cs="Times New Roman"/>
              </w:rPr>
              <w:t>II</w:t>
            </w:r>
          </w:p>
        </w:tc>
        <w:tc>
          <w:tcPr>
            <w:tcW w:w="1134" w:type="dxa"/>
            <w:vAlign w:val="center"/>
          </w:tcPr>
          <w:p w14:paraId="6831D056">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830" w:type="dxa"/>
            <w:vAlign w:val="center"/>
          </w:tcPr>
          <w:p w14:paraId="5A125B2B">
            <w:pPr>
              <w:spacing w:before="156" w:beforeLines="50" w:after="156" w:afterLines="50"/>
              <w:rPr>
                <w:rFonts w:ascii="宋体" w:hAnsi="宋体" w:eastAsia="宋体" w:cs="Times New Roman"/>
              </w:rPr>
            </w:pPr>
            <w:r>
              <w:rPr>
                <w:rFonts w:ascii="宋体" w:hAnsi="宋体" w:eastAsia="宋体" w:cs="Times New Roman"/>
                <w:color w:val="000000"/>
                <w:szCs w:val="21"/>
              </w:rPr>
              <w:t>FREN2011</w:t>
            </w:r>
          </w:p>
        </w:tc>
      </w:tr>
      <w:tr w14:paraId="0163BC57">
        <w:trPr>
          <w:jc w:val="center"/>
        </w:trPr>
        <w:tc>
          <w:tcPr>
            <w:tcW w:w="1135" w:type="dxa"/>
            <w:vAlign w:val="center"/>
          </w:tcPr>
          <w:p w14:paraId="787C56CE">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551B0B21">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14:paraId="0986D938">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830" w:type="dxa"/>
            <w:vAlign w:val="center"/>
          </w:tcPr>
          <w:p w14:paraId="1547DFDC">
            <w:pPr>
              <w:spacing w:before="156" w:beforeLines="50" w:after="156" w:afterLines="50"/>
              <w:rPr>
                <w:rFonts w:ascii="宋体" w:hAnsi="宋体" w:eastAsia="宋体"/>
              </w:rPr>
            </w:pPr>
            <w:r>
              <w:rPr>
                <w:rFonts w:hint="eastAsia" w:ascii="宋体" w:hAnsi="宋体" w:eastAsia="宋体"/>
              </w:rPr>
              <w:t>法语专业</w:t>
            </w:r>
          </w:p>
        </w:tc>
      </w:tr>
      <w:tr w14:paraId="4C6D374E">
        <w:trPr>
          <w:jc w:val="center"/>
        </w:trPr>
        <w:tc>
          <w:tcPr>
            <w:tcW w:w="1135" w:type="dxa"/>
            <w:vAlign w:val="center"/>
          </w:tcPr>
          <w:p w14:paraId="6A3CF8AB">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01CB8A0">
            <w:pPr>
              <w:spacing w:before="156" w:beforeLines="50" w:after="156" w:afterLines="50"/>
              <w:jc w:val="left"/>
              <w:rPr>
                <w:rFonts w:ascii="宋体" w:hAnsi="宋体" w:eastAsia="宋体"/>
              </w:rPr>
            </w:pPr>
            <w:r>
              <w:rPr>
                <w:rFonts w:hint="eastAsia" w:ascii="宋体" w:hAnsi="宋体" w:eastAsia="宋体"/>
              </w:rPr>
              <w:t>1学分</w:t>
            </w:r>
          </w:p>
        </w:tc>
        <w:tc>
          <w:tcPr>
            <w:tcW w:w="1134" w:type="dxa"/>
            <w:vAlign w:val="center"/>
          </w:tcPr>
          <w:p w14:paraId="28E3A4C6">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830" w:type="dxa"/>
            <w:vAlign w:val="center"/>
          </w:tcPr>
          <w:p w14:paraId="403500D1">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B4DA90C">
        <w:trPr>
          <w:jc w:val="center"/>
        </w:trPr>
        <w:tc>
          <w:tcPr>
            <w:tcW w:w="1135" w:type="dxa"/>
            <w:vAlign w:val="center"/>
          </w:tcPr>
          <w:p w14:paraId="14EF7BF6">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427350ED">
            <w:pPr>
              <w:spacing w:before="156" w:beforeLines="50" w:after="156" w:afterLines="50"/>
              <w:jc w:val="left"/>
              <w:rPr>
                <w:rFonts w:ascii="宋体" w:hAnsi="宋体" w:eastAsia="宋体"/>
              </w:rPr>
            </w:pPr>
            <w:r>
              <w:rPr>
                <w:rFonts w:hint="eastAsia" w:ascii="宋体" w:hAnsi="宋体" w:eastAsia="宋体"/>
              </w:rPr>
              <w:t>法国外教，陆洵</w:t>
            </w:r>
          </w:p>
        </w:tc>
        <w:tc>
          <w:tcPr>
            <w:tcW w:w="1134" w:type="dxa"/>
            <w:vAlign w:val="center"/>
          </w:tcPr>
          <w:p w14:paraId="5CF475A7">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830" w:type="dxa"/>
            <w:vAlign w:val="center"/>
          </w:tcPr>
          <w:p w14:paraId="2952748A">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ascii="宋体" w:hAnsi="宋体" w:eastAsia="宋体"/>
              </w:rPr>
              <w:t>2</w:t>
            </w:r>
            <w:r>
              <w:rPr>
                <w:rFonts w:hint="eastAsia" w:ascii="宋体" w:hAnsi="宋体" w:eastAsia="宋体"/>
                <w:lang w:val="en-US" w:eastAsia="zh-CN"/>
              </w:rPr>
              <w:t>0</w:t>
            </w:r>
            <w:r>
              <w:rPr>
                <w:rFonts w:hint="eastAsia" w:ascii="宋体" w:hAnsi="宋体" w:eastAsia="宋体"/>
              </w:rPr>
              <w:t>日</w:t>
            </w:r>
          </w:p>
        </w:tc>
      </w:tr>
      <w:tr w14:paraId="36A6E78E">
        <w:trPr>
          <w:jc w:val="center"/>
        </w:trPr>
        <w:tc>
          <w:tcPr>
            <w:tcW w:w="1135" w:type="dxa"/>
            <w:vAlign w:val="center"/>
          </w:tcPr>
          <w:p w14:paraId="4D5B262C">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649" w:type="dxa"/>
            <w:gridSpan w:val="3"/>
            <w:vAlign w:val="center"/>
          </w:tcPr>
          <w:p w14:paraId="6AA5F6BD">
            <w:pPr>
              <w:spacing w:before="156" w:beforeLines="50" w:after="156" w:afterLines="50"/>
              <w:rPr>
                <w:rFonts w:ascii="宋体" w:hAnsi="宋体" w:eastAsia="宋体"/>
              </w:rPr>
            </w:pPr>
            <w:r>
              <w:rPr>
                <w:rFonts w:hint="eastAsia" w:ascii="宋体" w:hAnsi="宋体" w:eastAsia="宋体"/>
              </w:rPr>
              <w:t>王文新 米盖勒 编著，《法语交际口语渐进 中级》，上海译文出版社，</w:t>
            </w:r>
            <w:r>
              <w:rPr>
                <w:rFonts w:ascii="宋体" w:hAnsi="宋体" w:eastAsia="宋体"/>
              </w:rPr>
              <w:t>2005</w:t>
            </w:r>
            <w:r>
              <w:rPr>
                <w:rFonts w:hint="eastAsia" w:ascii="宋体" w:hAnsi="宋体" w:eastAsia="宋体"/>
              </w:rPr>
              <w:t>年</w:t>
            </w:r>
          </w:p>
          <w:p w14:paraId="3CD446A4">
            <w:pPr>
              <w:spacing w:before="156" w:beforeLines="50" w:after="156" w:afterLines="50"/>
              <w:rPr>
                <w:rFonts w:ascii="宋体" w:hAnsi="宋体" w:eastAsia="宋体"/>
                <w:lang w:val="fr-FR"/>
              </w:rPr>
            </w:pPr>
            <w:r>
              <w:rPr>
                <w:rFonts w:hint="eastAsia" w:ascii="宋体" w:hAnsi="宋体" w:eastAsia="宋体"/>
              </w:rPr>
              <w:t>卡佩勒，</w:t>
            </w:r>
            <w:r>
              <w:rPr>
                <w:rFonts w:ascii="宋体" w:hAnsi="宋体" w:eastAsia="宋体"/>
              </w:rPr>
              <w:t>吉东</w:t>
            </w:r>
            <w:r>
              <w:rPr>
                <w:rFonts w:hint="eastAsia" w:ascii="宋体" w:hAnsi="宋体" w:eastAsia="宋体"/>
              </w:rPr>
              <w:t>著，</w:t>
            </w:r>
            <w:r>
              <w:rPr>
                <w:rFonts w:ascii="宋体" w:hAnsi="宋体" w:eastAsia="宋体"/>
              </w:rPr>
              <w:t>吴云凤</w:t>
            </w:r>
            <w:r>
              <w:rPr>
                <w:rFonts w:hint="eastAsia" w:ascii="宋体" w:hAnsi="宋体" w:eastAsia="宋体"/>
              </w:rPr>
              <w:t>，</w:t>
            </w:r>
            <w:r>
              <w:rPr>
                <w:rFonts w:ascii="宋体" w:hAnsi="宋体" w:eastAsia="宋体"/>
              </w:rPr>
              <w:t>胡瑜</w:t>
            </w:r>
            <w:r>
              <w:rPr>
                <w:rFonts w:hint="eastAsia" w:ascii="宋体" w:hAnsi="宋体" w:eastAsia="宋体"/>
                <w:lang w:val="fr-FR"/>
              </w:rPr>
              <w:t>译，《走遍法国1》，外语教学与研究出版社，2</w:t>
            </w:r>
            <w:r>
              <w:rPr>
                <w:rFonts w:ascii="宋体" w:hAnsi="宋体" w:eastAsia="宋体"/>
                <w:lang w:val="fr-FR"/>
              </w:rPr>
              <w:t>006</w:t>
            </w:r>
            <w:r>
              <w:rPr>
                <w:rFonts w:hint="eastAsia" w:ascii="宋体" w:hAnsi="宋体" w:eastAsia="宋体"/>
                <w:lang w:val="fr-FR"/>
              </w:rPr>
              <w:t>年</w:t>
            </w:r>
          </w:p>
        </w:tc>
      </w:tr>
    </w:tbl>
    <w:p w14:paraId="3C0E1498">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338D52D">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312F37A1">
      <w:pPr>
        <w:snapToGrid w:val="0"/>
        <w:ind w:firstLine="420" w:firstLineChars="200"/>
        <w:rPr>
          <w:rFonts w:ascii="宋体" w:hAnsi="宋体" w:eastAsia="宋体"/>
          <w:color w:val="000000"/>
          <w:szCs w:val="21"/>
        </w:rPr>
      </w:pPr>
      <w:r>
        <w:rPr>
          <w:rFonts w:ascii="宋体" w:hAnsi="宋体" w:eastAsia="宋体"/>
          <w:color w:val="000000"/>
          <w:szCs w:val="21"/>
        </w:rPr>
        <w:t>本课程教学在《中级法语口语（一）》课程的基础上，进一步拓展学生的法语口语交际方面的知识，提高口语交际的技能和技巧。教学内容由对话、社会关系、讨论与辩论3个单元组成。主要涉及情感、态度、意见、意向、建议等方面各种语气的语言表达和手势、表情等的运用。教学采用以口语情景训练为主，语法学习和听力训练为辅。先通过语法和词汇学习为口语训练做准备，然后通过听读熟悉主题词汇使用的情景场合，最后以分组对话的形式练习词汇的使用和体会词汇的情感语气意义。另外，着重语气，语调，语速的听力训练和模仿。解释例文中肢体语言和表情的内涵，鼓励学生模仿学习。该课程的目的在于通过模拟和情景训练使学生掌握各种场合下较复杂的日常表达方式、语言层次、手势的作用、语调及幽默表达法等，进一步丰富语言及文化知识，以期学生达到中级法语交际会话能力要求。扩大学生对语言的范畴的理解，让学生从交际场合的各种因素中去理解和表达想说的话，提高交流的效率。</w:t>
      </w:r>
    </w:p>
    <w:p w14:paraId="3D7DC7D5">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3D907704">
      <w:pPr>
        <w:pStyle w:val="2"/>
        <w:spacing w:before="156" w:beforeLines="50" w:after="156" w:afterLines="50"/>
        <w:ind w:firstLine="422" w:firstLineChars="200"/>
        <w:rPr>
          <w:rFonts w:hAnsi="宋体" w:cs="宋体"/>
          <w:b/>
        </w:rPr>
      </w:pPr>
      <w:r>
        <w:rPr>
          <w:rFonts w:hint="eastAsia" w:hAnsi="宋体" w:cs="宋体"/>
          <w:b/>
        </w:rPr>
        <w:t>课程目标1：外语运用能力</w:t>
      </w:r>
    </w:p>
    <w:p w14:paraId="6A329C28">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能够完全理解法语口语传递的信息、观点、情感</w:t>
      </w:r>
    </w:p>
    <w:p w14:paraId="0DB68B93">
      <w:pPr>
        <w:pStyle w:val="2"/>
        <w:spacing w:before="156" w:beforeLines="50" w:after="156" w:afterLines="50"/>
        <w:ind w:firstLine="420" w:firstLineChars="200"/>
        <w:rPr>
          <w:rFonts w:ascii="仿宋" w:hAnsi="仿宋" w:eastAsia="仿宋"/>
          <w:color w:val="000000" w:themeColor="text1"/>
          <w:szCs w:val="21"/>
          <w14:textFill>
            <w14:solidFill>
              <w14:schemeClr w14:val="tx1"/>
            </w14:solidFill>
          </w14:textFill>
        </w:rPr>
      </w:pPr>
      <w:r>
        <w:rPr>
          <w:rFonts w:hAnsi="宋体" w:cs="宋体"/>
        </w:rPr>
        <w:t>1</w:t>
      </w:r>
      <w:r>
        <w:rPr>
          <w:rFonts w:hint="eastAsia" w:hAnsi="宋体" w:cs="宋体"/>
        </w:rPr>
        <w:t>.2</w:t>
      </w:r>
      <w:r>
        <w:rPr>
          <w:rFonts w:hAnsi="宋体" w:cs="宋体"/>
        </w:rPr>
        <w:t xml:space="preserve"> </w:t>
      </w:r>
      <w:r>
        <w:rPr>
          <w:rFonts w:hint="eastAsia" w:hAnsi="宋体" w:cs="宋体"/>
        </w:rPr>
        <w:t>能够熟练使用法语口语进行有效的信息传递与思想情感，并能保证语言表达的得体性和准确性</w:t>
      </w:r>
    </w:p>
    <w:p w14:paraId="0F026A00">
      <w:pPr>
        <w:pStyle w:val="2"/>
        <w:spacing w:before="156" w:beforeLines="50" w:after="156" w:afterLines="50"/>
        <w:ind w:firstLine="422" w:firstLineChars="200"/>
        <w:rPr>
          <w:rFonts w:hAnsi="宋体" w:cs="宋体"/>
          <w:b/>
        </w:rPr>
      </w:pPr>
      <w:r>
        <w:rPr>
          <w:rFonts w:hint="eastAsia" w:hAnsi="宋体" w:cs="宋体"/>
          <w:b/>
        </w:rPr>
        <w:t>课程目标2：跨文化能力</w:t>
      </w:r>
    </w:p>
    <w:p w14:paraId="6AA92FA1">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尊重世界多样性，具有很强的跨文化和批判性文化意识</w:t>
      </w:r>
    </w:p>
    <w:p w14:paraId="2FBC5831">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能够熟练进行有效和恰当的跨文化沟通并帮助不同文化背景的人士进行有效的跨文化沟通</w:t>
      </w:r>
    </w:p>
    <w:p w14:paraId="6790273D">
      <w:pPr>
        <w:pStyle w:val="2"/>
        <w:spacing w:before="156" w:beforeLines="50" w:after="156" w:afterLines="50"/>
        <w:ind w:firstLine="422" w:firstLineChars="200"/>
        <w:rPr>
          <w:rFonts w:hAnsi="宋体" w:cs="宋体"/>
          <w:b/>
        </w:rPr>
      </w:pPr>
      <w:r>
        <w:rPr>
          <w:rFonts w:hint="eastAsia" w:hAnsi="宋体" w:cs="宋体"/>
          <w:b/>
        </w:rPr>
        <w:t>课程目标3：思辨能力和自主学习能力</w:t>
      </w:r>
    </w:p>
    <w:p w14:paraId="203E4E64">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.1 </w:t>
      </w:r>
      <w:r>
        <w:rPr>
          <w:rFonts w:hint="eastAsia" w:hAnsi="宋体" w:cs="宋体"/>
        </w:rPr>
        <w:t>勤学好问，谨慎判断，公正评价</w:t>
      </w:r>
    </w:p>
    <w:p w14:paraId="6EDAE449">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.2 </w:t>
      </w:r>
      <w:r>
        <w:rPr>
          <w:rFonts w:hint="eastAsia" w:hAnsi="宋体" w:cs="宋体"/>
        </w:rPr>
        <w:t>能对学习进行有效且有用的自我规划、自我监管、自我评价、自我调节</w:t>
      </w:r>
    </w:p>
    <w:p w14:paraId="2924745B">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.3 </w:t>
      </w:r>
      <w:r>
        <w:rPr>
          <w:rFonts w:hint="eastAsia" w:hAnsi="宋体" w:cs="宋体"/>
        </w:rPr>
        <w:t>能够熟练利用现代信息技术手段进行自主学习</w:t>
      </w:r>
    </w:p>
    <w:p w14:paraId="25F38ED5">
      <w:pPr>
        <w:pStyle w:val="2"/>
        <w:spacing w:before="156" w:beforeLines="50" w:after="156" w:afterLines="50"/>
        <w:ind w:firstLine="420" w:firstLineChars="200"/>
        <w:rPr>
          <w:rFonts w:hAnsi="宋体" w:cs="宋体"/>
        </w:rPr>
      </w:pPr>
    </w:p>
    <w:p w14:paraId="15282551">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02C5DC8">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78646C0">
        <w:trPr>
          <w:jc w:val="center"/>
        </w:trPr>
        <w:tc>
          <w:tcPr>
            <w:tcW w:w="1302" w:type="dxa"/>
            <w:vAlign w:val="center"/>
          </w:tcPr>
          <w:p w14:paraId="011694D5">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5A585451">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09A79653">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7D3EA67F">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55CE4260">
        <w:trPr>
          <w:jc w:val="center"/>
        </w:trPr>
        <w:tc>
          <w:tcPr>
            <w:tcW w:w="1302" w:type="dxa"/>
            <w:vMerge w:val="restart"/>
            <w:vAlign w:val="center"/>
          </w:tcPr>
          <w:p w14:paraId="25553441">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50C268CB">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4D3B2304">
            <w:pPr>
              <w:pStyle w:val="2"/>
              <w:spacing w:before="156" w:beforeLines="50" w:after="156" w:afterLines="50"/>
              <w:jc w:val="center"/>
              <w:rPr>
                <w:rFonts w:hAnsi="宋体" w:cs="宋体"/>
              </w:rPr>
            </w:pPr>
            <w:r>
              <w:rPr>
                <w:rFonts w:hint="eastAsia" w:hAnsi="宋体" w:cs="宋体"/>
              </w:rPr>
              <w:t>第十九章到第三十五章内容</w:t>
            </w:r>
          </w:p>
        </w:tc>
        <w:tc>
          <w:tcPr>
            <w:tcW w:w="2688" w:type="dxa"/>
            <w:vAlign w:val="center"/>
          </w:tcPr>
          <w:p w14:paraId="14326C22">
            <w:pPr>
              <w:pStyle w:val="2"/>
              <w:spacing w:before="156" w:beforeLines="50" w:after="156" w:afterLines="50"/>
              <w:rPr>
                <w:rFonts w:hAnsi="宋体" w:cs="宋体"/>
                <w:lang w:val="fr-FR"/>
              </w:rPr>
            </w:pPr>
            <w:r>
              <w:rPr>
                <w:rFonts w:hAnsi="宋体" w:cs="宋体"/>
              </w:rPr>
              <w:t>3</w:t>
            </w:r>
            <w:r>
              <w:rPr>
                <w:rFonts w:hAnsi="宋体" w:cs="宋体"/>
                <w:lang w:val="fr-FR"/>
              </w:rPr>
              <w:t>.</w:t>
            </w:r>
            <w:r>
              <w:rPr>
                <w:rFonts w:hint="eastAsia" w:hAnsi="宋体" w:cs="宋体"/>
              </w:rPr>
              <w:t xml:space="preserve"> 熟练掌握法语的听、说、读、写、译技能，具备较强的法语综合运用能力。</w:t>
            </w:r>
            <w:r>
              <w:t xml:space="preserve"> </w:t>
            </w:r>
          </w:p>
          <w:p w14:paraId="70BB202D">
            <w:pPr>
              <w:pStyle w:val="2"/>
              <w:spacing w:before="156" w:beforeLines="50" w:after="156" w:afterLines="50"/>
              <w:rPr>
                <w:rFonts w:hAnsi="宋体" w:cs="宋体"/>
              </w:rPr>
            </w:pPr>
            <w:r>
              <w:rPr>
                <w:rFonts w:hAnsi="宋体" w:cs="宋体"/>
              </w:rPr>
              <w:t xml:space="preserve">3.2 </w:t>
            </w:r>
            <w:r>
              <w:rPr>
                <w:rFonts w:hint="eastAsia" w:hAnsi="宋体" w:cs="宋体"/>
              </w:rPr>
              <w:t>能理解外语口语和书面语传递的信息、观点、情感。</w:t>
            </w:r>
          </w:p>
        </w:tc>
      </w:tr>
      <w:tr w14:paraId="1C1D9C17">
        <w:trPr>
          <w:jc w:val="center"/>
        </w:trPr>
        <w:tc>
          <w:tcPr>
            <w:tcW w:w="1302" w:type="dxa"/>
            <w:vMerge w:val="continue"/>
            <w:vAlign w:val="center"/>
          </w:tcPr>
          <w:p w14:paraId="64D54998">
            <w:pPr>
              <w:pStyle w:val="2"/>
              <w:spacing w:before="156" w:beforeLines="50" w:after="156" w:afterLines="50"/>
              <w:jc w:val="center"/>
              <w:rPr>
                <w:rFonts w:hAnsi="宋体" w:cs="宋体"/>
                <w:szCs w:val="21"/>
              </w:rPr>
            </w:pPr>
          </w:p>
        </w:tc>
        <w:tc>
          <w:tcPr>
            <w:tcW w:w="1959" w:type="dxa"/>
            <w:vAlign w:val="center"/>
          </w:tcPr>
          <w:p w14:paraId="65753B8F">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5D7ADA01">
            <w:pPr>
              <w:pStyle w:val="2"/>
              <w:spacing w:before="156" w:beforeLines="50" w:after="156" w:afterLines="50"/>
              <w:jc w:val="center"/>
              <w:rPr>
                <w:rFonts w:hAnsi="宋体" w:cs="宋体"/>
              </w:rPr>
            </w:pPr>
            <w:r>
              <w:rPr>
                <w:rFonts w:hint="eastAsia" w:hAnsi="宋体" w:cs="宋体"/>
              </w:rPr>
              <w:t>第十九章到第三十五章内容</w:t>
            </w:r>
          </w:p>
        </w:tc>
        <w:tc>
          <w:tcPr>
            <w:tcW w:w="2688" w:type="dxa"/>
            <w:vAlign w:val="center"/>
          </w:tcPr>
          <w:p w14:paraId="6D0700EA">
            <w:pPr>
              <w:pStyle w:val="2"/>
              <w:spacing w:before="156" w:beforeLines="50" w:after="156" w:afterLines="50"/>
              <w:rPr>
                <w:rFonts w:hAnsi="宋体" w:cs="宋体"/>
              </w:rPr>
            </w:pPr>
            <w:r>
              <w:rPr>
                <w:rFonts w:hint="eastAsia" w:hAnsi="宋体" w:cs="宋体"/>
              </w:rPr>
              <w:t>3</w:t>
            </w:r>
            <w:r>
              <w:rPr>
                <w:rFonts w:hAnsi="宋体" w:cs="宋体"/>
              </w:rPr>
              <w:t>.</w:t>
            </w:r>
            <w:r>
              <w:rPr>
                <w:rFonts w:hint="eastAsia" w:hAnsi="宋体" w:cs="宋体"/>
              </w:rPr>
              <w:t xml:space="preserve"> 熟练掌握法语的听、说、读、写、译技能，具备较强的法语综合运用能力。</w:t>
            </w:r>
          </w:p>
          <w:p w14:paraId="4D0A3845">
            <w:pPr>
              <w:pStyle w:val="2"/>
              <w:spacing w:before="156" w:beforeLines="50" w:after="156" w:afterLines="50"/>
              <w:rPr>
                <w:rFonts w:hAnsi="宋体" w:cs="宋体"/>
              </w:rPr>
            </w:pPr>
            <w:r>
              <w:rPr>
                <w:rFonts w:hint="eastAsia" w:hAnsi="宋体" w:cs="宋体"/>
              </w:rPr>
              <w:t>3</w:t>
            </w:r>
            <w:r>
              <w:rPr>
                <w:rFonts w:hAnsi="宋体" w:cs="宋体"/>
              </w:rPr>
              <w:t xml:space="preserve">.3 </w:t>
            </w:r>
            <w:r>
              <w:rPr>
                <w:rFonts w:hint="eastAsia" w:hAnsi="宋体" w:cs="宋体"/>
              </w:rPr>
              <w:t>能使用外语口语和书面语有效传递信息，表达思想、情感，再现生活经验，并能注意语言表达的得体性和准确性。</w:t>
            </w:r>
          </w:p>
        </w:tc>
      </w:tr>
      <w:tr w14:paraId="7130FBE8">
        <w:trPr>
          <w:jc w:val="center"/>
        </w:trPr>
        <w:tc>
          <w:tcPr>
            <w:tcW w:w="1302" w:type="dxa"/>
            <w:vMerge w:val="restart"/>
            <w:vAlign w:val="center"/>
          </w:tcPr>
          <w:p w14:paraId="36F9DCD9">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A9A370B">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793E5C09">
            <w:pPr>
              <w:pStyle w:val="2"/>
              <w:spacing w:before="156" w:beforeLines="50" w:after="156" w:afterLines="50"/>
              <w:jc w:val="center"/>
              <w:rPr>
                <w:rFonts w:hAnsi="宋体" w:cs="宋体"/>
              </w:rPr>
            </w:pPr>
            <w:r>
              <w:rPr>
                <w:rFonts w:hint="eastAsia" w:hAnsi="宋体" w:cs="宋体"/>
              </w:rPr>
              <w:t>第十九章到第三十五章内容</w:t>
            </w:r>
          </w:p>
        </w:tc>
        <w:tc>
          <w:tcPr>
            <w:tcW w:w="2688" w:type="dxa"/>
            <w:vAlign w:val="center"/>
          </w:tcPr>
          <w:p w14:paraId="59498B82">
            <w:pPr>
              <w:pStyle w:val="2"/>
              <w:spacing w:before="156" w:beforeLines="50" w:after="156" w:afterLines="50"/>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685DCA91">
            <w:pPr>
              <w:pStyle w:val="2"/>
              <w:spacing w:before="156" w:beforeLines="50" w:after="156" w:afterLines="50"/>
              <w:rPr>
                <w:rFonts w:hAnsi="宋体" w:cs="宋体"/>
              </w:rPr>
            </w:pPr>
            <w:r>
              <w:rPr>
                <w:rFonts w:hAnsi="宋体" w:cs="宋体"/>
              </w:rPr>
              <w:t xml:space="preserve">5.1 </w:t>
            </w:r>
            <w:r>
              <w:rPr>
                <w:rFonts w:hint="eastAsia" w:hAnsi="宋体" w:cs="宋体"/>
              </w:rPr>
              <w:t>尊重世界文化多样性，具有跨文化和批判性文化意识。</w:t>
            </w:r>
          </w:p>
        </w:tc>
      </w:tr>
      <w:tr w14:paraId="0012F8C6">
        <w:trPr>
          <w:jc w:val="center"/>
        </w:trPr>
        <w:tc>
          <w:tcPr>
            <w:tcW w:w="1302" w:type="dxa"/>
            <w:vMerge w:val="continue"/>
            <w:vAlign w:val="center"/>
          </w:tcPr>
          <w:p w14:paraId="7F3CEE4F">
            <w:pPr>
              <w:pStyle w:val="2"/>
              <w:spacing w:before="156" w:beforeLines="50" w:after="156" w:afterLines="50"/>
              <w:jc w:val="center"/>
              <w:rPr>
                <w:rFonts w:hAnsi="宋体" w:cs="宋体"/>
                <w:szCs w:val="21"/>
              </w:rPr>
            </w:pPr>
          </w:p>
        </w:tc>
        <w:tc>
          <w:tcPr>
            <w:tcW w:w="1959" w:type="dxa"/>
            <w:vAlign w:val="center"/>
          </w:tcPr>
          <w:p w14:paraId="5F8F56CA">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9017A99">
            <w:pPr>
              <w:pStyle w:val="2"/>
              <w:spacing w:before="156" w:beforeLines="50" w:after="156" w:afterLines="50"/>
              <w:jc w:val="center"/>
              <w:rPr>
                <w:rFonts w:ascii="黑体" w:hAnsi="宋体"/>
                <w:b/>
                <w:bCs/>
                <w:szCs w:val="21"/>
              </w:rPr>
            </w:pPr>
            <w:r>
              <w:rPr>
                <w:rFonts w:hint="eastAsia" w:hAnsi="宋体" w:cs="宋体"/>
              </w:rPr>
              <w:t>第十九章到第三十五章内容</w:t>
            </w:r>
          </w:p>
        </w:tc>
        <w:tc>
          <w:tcPr>
            <w:tcW w:w="2688" w:type="dxa"/>
            <w:vAlign w:val="center"/>
          </w:tcPr>
          <w:p w14:paraId="56115153">
            <w:pPr>
              <w:pStyle w:val="2"/>
              <w:spacing w:before="156" w:beforeLines="50" w:after="156" w:afterLines="50"/>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44A3CE20">
            <w:pPr>
              <w:pStyle w:val="2"/>
              <w:spacing w:before="156" w:beforeLines="50" w:after="156" w:afterLines="50"/>
              <w:rPr>
                <w:rFonts w:hAnsi="宋体" w:cs="宋体"/>
              </w:rPr>
            </w:pPr>
            <w:r>
              <w:rPr>
                <w:rFonts w:hAnsi="宋体" w:cs="宋体"/>
              </w:rPr>
              <w:t xml:space="preserve">5.4 </w:t>
            </w:r>
            <w:r>
              <w:rPr>
                <w:rFonts w:hint="eastAsia" w:hAnsi="宋体" w:cs="宋体"/>
              </w:rPr>
              <w:t>能有效和恰当地进行跨文化沟通。</w:t>
            </w:r>
          </w:p>
          <w:p w14:paraId="68C8F2AE">
            <w:pPr>
              <w:pStyle w:val="2"/>
              <w:spacing w:before="156" w:beforeLines="50" w:after="156" w:afterLines="50"/>
              <w:rPr>
                <w:rFonts w:hAnsi="宋体" w:cs="宋体"/>
              </w:rPr>
            </w:pPr>
            <w:r>
              <w:rPr>
                <w:rFonts w:hAnsi="宋体" w:cs="宋体"/>
              </w:rPr>
              <w:t xml:space="preserve">5.5 </w:t>
            </w:r>
            <w:bookmarkStart w:id="0" w:name="OLE_LINK75"/>
            <w:r>
              <w:rPr>
                <w:rFonts w:hint="eastAsia" w:hAnsi="宋体" w:cs="宋体"/>
              </w:rPr>
              <w:t>能帮助不同文化背景的人士进行有效的跨文化沟通。</w:t>
            </w:r>
            <w:bookmarkEnd w:id="0"/>
          </w:p>
        </w:tc>
      </w:tr>
      <w:tr w14:paraId="54A7E5EE">
        <w:trPr>
          <w:trHeight w:val="160" w:hRule="atLeast"/>
          <w:jc w:val="center"/>
        </w:trPr>
        <w:tc>
          <w:tcPr>
            <w:tcW w:w="1302" w:type="dxa"/>
            <w:vMerge w:val="restart"/>
            <w:vAlign w:val="center"/>
          </w:tcPr>
          <w:p w14:paraId="72DE6532">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8DD21E1">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36699FD0">
            <w:pPr>
              <w:pStyle w:val="2"/>
              <w:spacing w:before="156" w:beforeLines="50" w:after="156" w:afterLines="50"/>
              <w:jc w:val="center"/>
              <w:rPr>
                <w:rFonts w:ascii="黑体" w:hAnsi="宋体"/>
                <w:b/>
                <w:bCs/>
                <w:szCs w:val="21"/>
              </w:rPr>
            </w:pPr>
            <w:r>
              <w:rPr>
                <w:rFonts w:hint="eastAsia" w:hAnsi="宋体" w:cs="宋体"/>
              </w:rPr>
              <w:t>第十九章到第三十五章内容</w:t>
            </w:r>
          </w:p>
        </w:tc>
        <w:tc>
          <w:tcPr>
            <w:tcW w:w="2688" w:type="dxa"/>
            <w:vAlign w:val="center"/>
          </w:tcPr>
          <w:p w14:paraId="2814DE1A">
            <w:pPr>
              <w:pStyle w:val="2"/>
              <w:spacing w:before="156" w:beforeLines="50" w:after="156" w:afterLines="50"/>
              <w:rPr>
                <w:rFonts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D24B7B2">
            <w:pPr>
              <w:pStyle w:val="2"/>
              <w:spacing w:before="156" w:beforeLines="50" w:after="156" w:afterLines="50"/>
              <w:rPr>
                <w:rFonts w:hAnsi="宋体" w:cs="宋体"/>
              </w:rPr>
            </w:pPr>
            <w:r>
              <w:rPr>
                <w:rFonts w:hint="eastAsia" w:hAnsi="宋体" w:cs="宋体"/>
              </w:rPr>
              <w:t>8</w:t>
            </w:r>
            <w:r>
              <w:rPr>
                <w:rFonts w:hAnsi="宋体" w:cs="宋体"/>
              </w:rPr>
              <w:t xml:space="preserve">.1 </w:t>
            </w:r>
            <w:r>
              <w:rPr>
                <w:rFonts w:hint="eastAsia" w:hAnsi="宋体" w:cs="宋体"/>
              </w:rPr>
              <w:t>勤学好问，相信理性，尊重事实，谨慎判断，公正评价，敏于探究，持之以恒地追求真理。</w:t>
            </w:r>
          </w:p>
        </w:tc>
      </w:tr>
      <w:tr w14:paraId="570072AB">
        <w:trPr>
          <w:trHeight w:val="160" w:hRule="atLeast"/>
          <w:jc w:val="center"/>
        </w:trPr>
        <w:tc>
          <w:tcPr>
            <w:tcW w:w="1302" w:type="dxa"/>
            <w:vMerge w:val="continue"/>
            <w:vAlign w:val="center"/>
          </w:tcPr>
          <w:p w14:paraId="15856CED">
            <w:pPr>
              <w:pStyle w:val="2"/>
              <w:spacing w:before="156" w:beforeLines="50" w:after="156" w:afterLines="50"/>
              <w:jc w:val="center"/>
              <w:rPr>
                <w:rFonts w:hAnsi="宋体" w:cs="宋体"/>
                <w:szCs w:val="21"/>
              </w:rPr>
            </w:pPr>
          </w:p>
        </w:tc>
        <w:tc>
          <w:tcPr>
            <w:tcW w:w="1959" w:type="dxa"/>
            <w:vAlign w:val="center"/>
          </w:tcPr>
          <w:p w14:paraId="3AB07E5D">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1FEC8D74">
            <w:pPr>
              <w:pStyle w:val="2"/>
              <w:spacing w:before="156" w:beforeLines="50" w:after="156" w:afterLines="50"/>
              <w:jc w:val="center"/>
              <w:rPr>
                <w:rFonts w:ascii="黑体" w:hAnsi="宋体"/>
                <w:b/>
                <w:bCs/>
                <w:szCs w:val="21"/>
              </w:rPr>
            </w:pPr>
            <w:r>
              <w:rPr>
                <w:rFonts w:hint="eastAsia" w:hAnsi="宋体" w:cs="宋体"/>
              </w:rPr>
              <w:t>第十九章到第三十五章内容</w:t>
            </w:r>
          </w:p>
        </w:tc>
        <w:tc>
          <w:tcPr>
            <w:tcW w:w="2688" w:type="dxa"/>
            <w:vAlign w:val="center"/>
          </w:tcPr>
          <w:p w14:paraId="18E1DA6B">
            <w:pPr>
              <w:pStyle w:val="2"/>
              <w:spacing w:before="156" w:beforeLines="50" w:after="156" w:afterLines="50"/>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50FB628C">
            <w:pPr>
              <w:pStyle w:val="2"/>
              <w:spacing w:before="156" w:beforeLines="50" w:after="156" w:afterLines="50"/>
              <w:rPr>
                <w:rFonts w:hAnsi="宋体" w:cs="宋体"/>
              </w:rPr>
            </w:pPr>
            <w:r>
              <w:rPr>
                <w:rFonts w:hint="eastAsia" w:hAnsi="宋体" w:cs="宋体"/>
              </w:rPr>
              <w:t>6</w:t>
            </w:r>
            <w:r>
              <w:rPr>
                <w:rFonts w:hAnsi="宋体" w:cs="宋体"/>
              </w:rPr>
              <w:t xml:space="preserve">.1 </w:t>
            </w:r>
            <w:r>
              <w:rPr>
                <w:rFonts w:hint="eastAsia" w:hAnsi="宋体" w:cs="宋体"/>
              </w:rPr>
              <w:t>能对学习进行自我规划、自我监管、自我评价、自我调节。</w:t>
            </w:r>
          </w:p>
        </w:tc>
      </w:tr>
      <w:tr w14:paraId="67E3BEC2">
        <w:trPr>
          <w:trHeight w:val="160" w:hRule="atLeast"/>
          <w:jc w:val="center"/>
        </w:trPr>
        <w:tc>
          <w:tcPr>
            <w:tcW w:w="1302" w:type="dxa"/>
            <w:vMerge w:val="continue"/>
            <w:vAlign w:val="center"/>
          </w:tcPr>
          <w:p w14:paraId="473BF3D8">
            <w:pPr>
              <w:pStyle w:val="2"/>
              <w:spacing w:before="156" w:beforeLines="50" w:after="156" w:afterLines="50"/>
              <w:jc w:val="center"/>
              <w:rPr>
                <w:rFonts w:hAnsi="宋体" w:cs="宋体"/>
                <w:szCs w:val="21"/>
              </w:rPr>
            </w:pPr>
          </w:p>
        </w:tc>
        <w:tc>
          <w:tcPr>
            <w:tcW w:w="1959" w:type="dxa"/>
            <w:vAlign w:val="center"/>
          </w:tcPr>
          <w:p w14:paraId="62068A9F">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3000D7D8">
            <w:pPr>
              <w:pStyle w:val="2"/>
              <w:spacing w:before="156" w:beforeLines="50" w:after="156" w:afterLines="50"/>
              <w:jc w:val="center"/>
              <w:rPr>
                <w:rFonts w:ascii="黑体" w:hAnsi="宋体"/>
                <w:b/>
                <w:bCs/>
                <w:szCs w:val="21"/>
              </w:rPr>
            </w:pPr>
            <w:r>
              <w:rPr>
                <w:rFonts w:hint="eastAsia" w:hAnsi="宋体" w:cs="宋体"/>
              </w:rPr>
              <w:t>第十九章到第三十五章内容</w:t>
            </w:r>
          </w:p>
        </w:tc>
        <w:tc>
          <w:tcPr>
            <w:tcW w:w="2688" w:type="dxa"/>
            <w:vAlign w:val="center"/>
          </w:tcPr>
          <w:p w14:paraId="3B0145D0">
            <w:pPr>
              <w:pStyle w:val="2"/>
              <w:spacing w:before="156" w:beforeLines="50" w:after="156" w:afterLines="50"/>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2B654A65">
            <w:pPr>
              <w:pStyle w:val="2"/>
              <w:spacing w:before="156" w:beforeLines="50" w:after="156" w:afterLines="50"/>
              <w:rPr>
                <w:rFonts w:hAnsi="宋体" w:cs="宋体"/>
              </w:rPr>
            </w:pPr>
            <w:r>
              <w:rPr>
                <w:rFonts w:hAnsi="宋体" w:cs="宋体"/>
              </w:rPr>
              <w:t xml:space="preserve">6.4 </w:t>
            </w:r>
            <w:r>
              <w:rPr>
                <w:rFonts w:hint="eastAsia" w:hAnsi="宋体" w:cs="宋体"/>
              </w:rPr>
              <w:t>能利用现代信息手段进行自主学习。</w:t>
            </w:r>
          </w:p>
        </w:tc>
      </w:tr>
    </w:tbl>
    <w:p w14:paraId="0C4738F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2360B9B7">
      <w:pPr>
        <w:widowControl/>
        <w:ind w:firstLine="480" w:firstLineChars="200"/>
        <w:jc w:val="left"/>
      </w:pPr>
      <w:r>
        <w:rPr>
          <w:rFonts w:hint="eastAsia" w:ascii="黑体" w:hAnsi="黑体" w:eastAsia="黑体" w:cs="Times New Roman"/>
          <w:b/>
          <w:sz w:val="24"/>
          <w:szCs w:val="24"/>
        </w:rPr>
        <w:t xml:space="preserve">第十九章 </w:t>
      </w:r>
      <w:r>
        <w:rPr>
          <w:rFonts w:ascii="黑体" w:hAnsi="黑体" w:eastAsia="黑体" w:cs="Times New Roman"/>
          <w:b/>
          <w:sz w:val="24"/>
          <w:szCs w:val="24"/>
          <w:lang w:val="fr-FR"/>
        </w:rPr>
        <w:t>Le</w:t>
      </w:r>
      <w:r>
        <w:rPr>
          <w:rFonts w:ascii="Calibri" w:hAnsi="Calibri" w:eastAsia="黑体" w:cs="Calibri"/>
          <w:b/>
          <w:sz w:val="24"/>
          <w:szCs w:val="24"/>
          <w:lang w:val="fr-FR"/>
        </w:rPr>
        <w:t>çon dix-neuf</w:t>
      </w:r>
      <w:r>
        <w:rPr>
          <w:rFonts w:hint="eastAsia" w:ascii="宋体" w:hAnsi="宋体" w:cs="宋体"/>
          <w:b/>
          <w:color w:val="000000"/>
          <w:kern w:val="0"/>
          <w:sz w:val="20"/>
          <w:szCs w:val="20"/>
        </w:rPr>
        <w:t xml:space="preserve"> </w:t>
      </w:r>
    </w:p>
    <w:p w14:paraId="50C1697C">
      <w:pPr>
        <w:widowControl/>
        <w:ind w:firstLine="420" w:firstLineChars="200"/>
        <w:jc w:val="left"/>
        <w:rPr>
          <w:rFonts w:ascii="宋体" w:hAnsi="宋体" w:eastAsia="宋体"/>
          <w:szCs w:val="21"/>
        </w:rPr>
      </w:pPr>
    </w:p>
    <w:p w14:paraId="26F8A93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46291CA1">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学习如何给人指示</w:t>
      </w:r>
    </w:p>
    <w:p w14:paraId="1CDE6015">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情景对话学习：在超市、在公园、在办公室</w:t>
      </w:r>
    </w:p>
    <w:p w14:paraId="2C817848">
      <w:pPr>
        <w:widowControl/>
        <w:ind w:firstLine="420" w:firstLineChars="200"/>
        <w:jc w:val="left"/>
        <w:rPr>
          <w:rFonts w:ascii="宋体" w:hAnsi="宋体" w:eastAsia="宋体"/>
          <w:szCs w:val="21"/>
        </w:rPr>
      </w:pPr>
    </w:p>
    <w:p w14:paraId="7DF023F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09FC0D4">
      <w:pPr>
        <w:pStyle w:val="13"/>
        <w:widowControl/>
        <w:numPr>
          <w:ilvl w:val="0"/>
          <w:numId w:val="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0BB52444">
      <w:pPr>
        <w:widowControl/>
        <w:ind w:firstLine="420" w:firstLineChars="200"/>
        <w:jc w:val="left"/>
        <w:rPr>
          <w:rFonts w:ascii="宋体" w:hAnsi="宋体" w:eastAsia="宋体" w:cs="TimesNewRomanPSMT"/>
          <w:color w:val="000000"/>
          <w:kern w:val="0"/>
          <w:szCs w:val="21"/>
        </w:rPr>
      </w:pPr>
    </w:p>
    <w:p w14:paraId="3F3CEE5D">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第二十章 </w:t>
      </w:r>
      <w:r>
        <w:rPr>
          <w:rFonts w:ascii="黑体" w:hAnsi="黑体" w:eastAsia="黑体" w:cs="Times New Roman"/>
          <w:b/>
          <w:sz w:val="24"/>
          <w:szCs w:val="24"/>
          <w:lang w:val="fr-FR"/>
        </w:rPr>
        <w:t>Le</w:t>
      </w:r>
      <w:r>
        <w:rPr>
          <w:rFonts w:ascii="Calibri" w:hAnsi="Calibri" w:eastAsia="黑体" w:cs="Calibri"/>
          <w:b/>
          <w:sz w:val="24"/>
          <w:szCs w:val="24"/>
          <w:lang w:val="fr-FR"/>
        </w:rPr>
        <w:t>çon vingt</w:t>
      </w:r>
      <w:r>
        <w:rPr>
          <w:rFonts w:hint="eastAsia" w:ascii="黑体" w:hAnsi="黑体" w:eastAsia="黑体" w:cs="Times New Roman"/>
          <w:b/>
          <w:sz w:val="24"/>
          <w:szCs w:val="24"/>
        </w:rPr>
        <w:t xml:space="preserve"> </w:t>
      </w:r>
    </w:p>
    <w:p w14:paraId="1F914AD4">
      <w:pPr>
        <w:widowControl/>
        <w:ind w:firstLine="420" w:firstLineChars="200"/>
        <w:jc w:val="left"/>
      </w:pPr>
    </w:p>
    <w:p w14:paraId="3316682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BFA7E07">
      <w:pPr>
        <w:pStyle w:val="13"/>
        <w:widowControl/>
        <w:numPr>
          <w:ilvl w:val="0"/>
          <w:numId w:val="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学习如何表达坚持</w:t>
      </w:r>
    </w:p>
    <w:p w14:paraId="663CCC77">
      <w:pPr>
        <w:pStyle w:val="13"/>
        <w:widowControl/>
        <w:numPr>
          <w:ilvl w:val="0"/>
          <w:numId w:val="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情景对话学习：在街上、在家里、在警察局</w:t>
      </w:r>
    </w:p>
    <w:p w14:paraId="13C1B3CE">
      <w:pPr>
        <w:widowControl/>
        <w:ind w:firstLine="420" w:firstLineChars="200"/>
        <w:jc w:val="left"/>
        <w:rPr>
          <w:rFonts w:ascii="宋体" w:hAnsi="宋体" w:eastAsia="宋体"/>
          <w:szCs w:val="21"/>
        </w:rPr>
      </w:pPr>
    </w:p>
    <w:p w14:paraId="091B9079">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AEB2D96">
      <w:pPr>
        <w:pStyle w:val="13"/>
        <w:widowControl/>
        <w:numPr>
          <w:ilvl w:val="0"/>
          <w:numId w:val="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54C794A1">
      <w:pPr>
        <w:widowControl/>
        <w:ind w:left="840"/>
        <w:jc w:val="left"/>
        <w:rPr>
          <w:rFonts w:ascii="宋体" w:hAnsi="宋体" w:eastAsia="宋体" w:cs="TimesNewRomanPSMT"/>
          <w:color w:val="000000"/>
          <w:kern w:val="0"/>
          <w:szCs w:val="21"/>
        </w:rPr>
      </w:pPr>
    </w:p>
    <w:p w14:paraId="4B1A7B9D">
      <w:pPr>
        <w:widowControl/>
        <w:ind w:firstLine="480" w:firstLineChars="200"/>
        <w:jc w:val="left"/>
        <w:rPr>
          <w:rFonts w:ascii="TimesNewRomanPSMT" w:hAnsi="TimesNewRomanPSMT" w:cs="TimesNewRomanPSMT"/>
          <w:color w:val="000000"/>
          <w:kern w:val="0"/>
          <w:sz w:val="20"/>
          <w:szCs w:val="20"/>
          <w:lang w:val="fr-FR"/>
        </w:rPr>
      </w:pPr>
      <w:r>
        <w:rPr>
          <w:rFonts w:hint="eastAsia" w:ascii="黑体" w:hAnsi="黑体" w:eastAsia="黑体" w:cs="Times New Roman"/>
          <w:b/>
          <w:sz w:val="24"/>
          <w:szCs w:val="24"/>
        </w:rPr>
        <w:t>第二十一章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w:t>
      </w:r>
      <w:r>
        <w:rPr>
          <w:rFonts w:ascii="Calibri" w:hAnsi="Calibri" w:eastAsia="黑体" w:cs="Calibri"/>
          <w:b/>
          <w:sz w:val="24"/>
          <w:szCs w:val="24"/>
          <w:lang w:val="fr-FR"/>
        </w:rPr>
        <w:t>çon vingt et un</w:t>
      </w:r>
    </w:p>
    <w:p w14:paraId="52051797">
      <w:pPr>
        <w:widowControl/>
        <w:ind w:firstLine="420" w:firstLineChars="200"/>
        <w:jc w:val="left"/>
        <w:rPr>
          <w:lang w:val="fr-FR"/>
        </w:rPr>
      </w:pPr>
    </w:p>
    <w:p w14:paraId="2866E8BA">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0EFAFE7E">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学习如何表达置疑</w:t>
      </w:r>
    </w:p>
    <w:p w14:paraId="4E01CFDC">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情景对话学习：送货、在街上汽车撞倒了行人</w:t>
      </w:r>
    </w:p>
    <w:p w14:paraId="19F515FC">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词汇扩充</w:t>
      </w:r>
    </w:p>
    <w:p w14:paraId="36900B95">
      <w:pPr>
        <w:widowControl/>
        <w:ind w:firstLine="420" w:firstLineChars="200"/>
        <w:jc w:val="left"/>
        <w:rPr>
          <w:rFonts w:ascii="宋体" w:hAnsi="宋体" w:eastAsia="宋体"/>
          <w:szCs w:val="21"/>
        </w:rPr>
      </w:pPr>
    </w:p>
    <w:p w14:paraId="4F1912BE">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FF0E508">
      <w:pPr>
        <w:pStyle w:val="13"/>
        <w:widowControl/>
        <w:numPr>
          <w:ilvl w:val="0"/>
          <w:numId w:val="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2939B361">
      <w:pPr>
        <w:widowControl/>
        <w:ind w:firstLine="420" w:firstLineChars="200"/>
        <w:jc w:val="left"/>
      </w:pPr>
    </w:p>
    <w:p w14:paraId="47AD414E">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第二十二章 </w:t>
      </w:r>
      <w:r>
        <w:rPr>
          <w:rFonts w:ascii="黑体" w:hAnsi="黑体" w:eastAsia="黑体" w:cs="Times New Roman"/>
          <w:b/>
          <w:sz w:val="24"/>
          <w:szCs w:val="24"/>
          <w:lang w:val="fr-FR"/>
        </w:rPr>
        <w:t>Le</w:t>
      </w:r>
      <w:r>
        <w:rPr>
          <w:rFonts w:ascii="Calibri" w:hAnsi="Calibri" w:eastAsia="黑体" w:cs="Calibri"/>
          <w:b/>
          <w:sz w:val="24"/>
          <w:szCs w:val="24"/>
          <w:lang w:val="fr-FR"/>
        </w:rPr>
        <w:t>çon vingt-deux</w:t>
      </w:r>
      <w:r>
        <w:rPr>
          <w:rFonts w:hint="eastAsia" w:ascii="黑体" w:hAnsi="黑体" w:eastAsia="黑体" w:cs="Times New Roman"/>
          <w:b/>
          <w:sz w:val="24"/>
          <w:szCs w:val="24"/>
        </w:rPr>
        <w:t xml:space="preserve"> </w:t>
      </w:r>
    </w:p>
    <w:p w14:paraId="5CAF1B2F">
      <w:pPr>
        <w:widowControl/>
        <w:ind w:firstLine="420" w:firstLineChars="200"/>
        <w:jc w:val="left"/>
      </w:pPr>
    </w:p>
    <w:p w14:paraId="44B2CFB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AD759B4">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学习如何抱怨及回答</w:t>
      </w:r>
    </w:p>
    <w:p w14:paraId="52990709">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情景对话学习：与房东交涉、在电子商店、打电话</w:t>
      </w:r>
    </w:p>
    <w:p w14:paraId="1699FA5A">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词汇扩充</w:t>
      </w:r>
    </w:p>
    <w:p w14:paraId="53AFCA65">
      <w:pPr>
        <w:widowControl/>
        <w:ind w:firstLine="420" w:firstLineChars="200"/>
        <w:jc w:val="left"/>
        <w:rPr>
          <w:rFonts w:ascii="宋体" w:hAnsi="宋体" w:eastAsia="宋体"/>
          <w:szCs w:val="21"/>
        </w:rPr>
      </w:pPr>
    </w:p>
    <w:p w14:paraId="19F474A3">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522B52ED">
      <w:pPr>
        <w:pStyle w:val="13"/>
        <w:widowControl/>
        <w:numPr>
          <w:ilvl w:val="0"/>
          <w:numId w:val="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1 2 3 4 5</w:t>
      </w:r>
    </w:p>
    <w:p w14:paraId="6BBCDE69">
      <w:pPr>
        <w:widowControl/>
        <w:ind w:firstLine="420" w:firstLineChars="200"/>
        <w:jc w:val="left"/>
      </w:pPr>
    </w:p>
    <w:p w14:paraId="23287DF8">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第二十三章 </w:t>
      </w:r>
      <w:r>
        <w:rPr>
          <w:rFonts w:ascii="黑体" w:hAnsi="黑体" w:eastAsia="黑体" w:cs="Times New Roman"/>
          <w:b/>
          <w:sz w:val="24"/>
          <w:szCs w:val="24"/>
          <w:lang w:val="fr-FR"/>
        </w:rPr>
        <w:t>Le</w:t>
      </w:r>
      <w:r>
        <w:rPr>
          <w:rFonts w:ascii="Calibri" w:hAnsi="Calibri" w:eastAsia="黑体" w:cs="Calibri"/>
          <w:b/>
          <w:sz w:val="24"/>
          <w:szCs w:val="24"/>
          <w:lang w:val="fr-FR"/>
        </w:rPr>
        <w:t>çon vingt-trois</w:t>
      </w:r>
    </w:p>
    <w:p w14:paraId="6375539B">
      <w:pPr>
        <w:widowControl/>
        <w:ind w:firstLine="420" w:firstLineChars="200"/>
        <w:jc w:val="left"/>
      </w:pPr>
    </w:p>
    <w:p w14:paraId="27154A3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6CCB87B">
      <w:pPr>
        <w:pStyle w:val="13"/>
        <w:widowControl/>
        <w:numPr>
          <w:ilvl w:val="0"/>
          <w:numId w:val="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学习如何表达原谅与道歉</w:t>
      </w:r>
    </w:p>
    <w:p w14:paraId="26CE2FBC">
      <w:pPr>
        <w:pStyle w:val="13"/>
        <w:widowControl/>
        <w:numPr>
          <w:ilvl w:val="0"/>
          <w:numId w:val="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情景对话学习：学生编对话、词汇补充</w:t>
      </w:r>
    </w:p>
    <w:p w14:paraId="4F0A0C3F">
      <w:pPr>
        <w:widowControl/>
        <w:ind w:firstLine="420" w:firstLineChars="200"/>
        <w:jc w:val="left"/>
        <w:rPr>
          <w:rFonts w:ascii="宋体" w:hAnsi="宋体" w:eastAsia="宋体"/>
          <w:szCs w:val="21"/>
        </w:rPr>
      </w:pPr>
    </w:p>
    <w:p w14:paraId="4F84BBA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21EFB29">
      <w:pPr>
        <w:pStyle w:val="13"/>
        <w:widowControl/>
        <w:numPr>
          <w:ilvl w:val="0"/>
          <w:numId w:val="1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7B7719DF">
      <w:pPr>
        <w:widowControl/>
        <w:ind w:firstLine="420" w:firstLineChars="200"/>
        <w:jc w:val="left"/>
      </w:pPr>
    </w:p>
    <w:p w14:paraId="693EC987">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第二十四章 </w:t>
      </w:r>
      <w:r>
        <w:rPr>
          <w:rFonts w:ascii="黑体" w:hAnsi="黑体" w:eastAsia="黑体" w:cs="Times New Roman"/>
          <w:b/>
          <w:sz w:val="24"/>
          <w:szCs w:val="24"/>
          <w:lang w:val="fr-FR"/>
        </w:rPr>
        <w:t>Le</w:t>
      </w:r>
      <w:r>
        <w:rPr>
          <w:rFonts w:ascii="Calibri" w:hAnsi="Calibri" w:eastAsia="黑体" w:cs="Calibri"/>
          <w:b/>
          <w:sz w:val="24"/>
          <w:szCs w:val="24"/>
          <w:lang w:val="fr-FR"/>
        </w:rPr>
        <w:t>çon vingt-quatre</w:t>
      </w:r>
      <w:r>
        <w:rPr>
          <w:rFonts w:hint="eastAsia" w:ascii="黑体" w:hAnsi="黑体" w:eastAsia="黑体" w:cs="Times New Roman"/>
          <w:b/>
          <w:sz w:val="24"/>
          <w:szCs w:val="24"/>
        </w:rPr>
        <w:t xml:space="preserve"> </w:t>
      </w:r>
    </w:p>
    <w:p w14:paraId="28C6292B">
      <w:pPr>
        <w:widowControl/>
        <w:ind w:firstLine="420" w:firstLineChars="200"/>
        <w:jc w:val="left"/>
      </w:pPr>
    </w:p>
    <w:p w14:paraId="55262A64">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4351B04">
      <w:pPr>
        <w:pStyle w:val="13"/>
        <w:widowControl/>
        <w:numPr>
          <w:ilvl w:val="0"/>
          <w:numId w:val="1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学习如何检查与核对</w:t>
      </w:r>
    </w:p>
    <w:p w14:paraId="745A3660">
      <w:pPr>
        <w:pStyle w:val="13"/>
        <w:widowControl/>
        <w:numPr>
          <w:ilvl w:val="0"/>
          <w:numId w:val="1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情景对话学习：表达焦虑、学生编对话、词汇补充</w:t>
      </w:r>
    </w:p>
    <w:p w14:paraId="43E4FD7B">
      <w:pPr>
        <w:widowControl/>
        <w:ind w:firstLine="420" w:firstLineChars="200"/>
        <w:jc w:val="left"/>
        <w:rPr>
          <w:rFonts w:ascii="宋体" w:hAnsi="宋体" w:eastAsia="宋体"/>
          <w:szCs w:val="21"/>
        </w:rPr>
      </w:pPr>
    </w:p>
    <w:p w14:paraId="42DD343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9ACE7A1">
      <w:pPr>
        <w:pStyle w:val="13"/>
        <w:widowControl/>
        <w:numPr>
          <w:ilvl w:val="0"/>
          <w:numId w:val="12"/>
        </w:numPr>
        <w:ind w:firstLineChars="0"/>
        <w:jc w:val="left"/>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78231BD0">
      <w:pPr>
        <w:widowControl/>
        <w:jc w:val="left"/>
      </w:pPr>
    </w:p>
    <w:p w14:paraId="4461FA6A">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第二十五章 </w:t>
      </w:r>
      <w:r>
        <w:rPr>
          <w:rFonts w:ascii="黑体" w:hAnsi="黑体" w:eastAsia="黑体" w:cs="Times New Roman"/>
          <w:b/>
          <w:sz w:val="24"/>
          <w:szCs w:val="24"/>
          <w:lang w:val="fr-FR"/>
        </w:rPr>
        <w:t>Le</w:t>
      </w:r>
      <w:r>
        <w:rPr>
          <w:rFonts w:ascii="Calibri" w:hAnsi="Calibri" w:eastAsia="黑体" w:cs="Calibri"/>
          <w:b/>
          <w:sz w:val="24"/>
          <w:szCs w:val="24"/>
          <w:lang w:val="fr-FR"/>
        </w:rPr>
        <w:t>çon vingt-cinq</w:t>
      </w:r>
    </w:p>
    <w:p w14:paraId="7DD094F0">
      <w:pPr>
        <w:widowControl/>
        <w:ind w:firstLine="420" w:firstLineChars="200"/>
        <w:jc w:val="left"/>
      </w:pPr>
    </w:p>
    <w:p w14:paraId="45EEB2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1476C47">
      <w:pPr>
        <w:pStyle w:val="13"/>
        <w:widowControl/>
        <w:numPr>
          <w:ilvl w:val="0"/>
          <w:numId w:val="1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学习如何表达肯定与否定</w:t>
      </w:r>
    </w:p>
    <w:p w14:paraId="5C11DCEC">
      <w:pPr>
        <w:pStyle w:val="13"/>
        <w:widowControl/>
        <w:numPr>
          <w:ilvl w:val="0"/>
          <w:numId w:val="1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情景对话学习：在小酒馆、在商店出口处、在朋友间</w:t>
      </w:r>
    </w:p>
    <w:p w14:paraId="345530C3">
      <w:pPr>
        <w:widowControl/>
        <w:ind w:firstLine="420" w:firstLineChars="200"/>
        <w:jc w:val="left"/>
        <w:rPr>
          <w:rFonts w:ascii="宋体" w:hAnsi="宋体" w:eastAsia="宋体"/>
          <w:szCs w:val="21"/>
        </w:rPr>
      </w:pPr>
    </w:p>
    <w:p w14:paraId="433C7950">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206CF0D">
      <w:pPr>
        <w:pStyle w:val="13"/>
        <w:widowControl/>
        <w:numPr>
          <w:ilvl w:val="0"/>
          <w:numId w:val="1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65107B95">
      <w:pPr>
        <w:widowControl/>
        <w:ind w:firstLine="420" w:firstLineChars="200"/>
        <w:jc w:val="left"/>
      </w:pPr>
    </w:p>
    <w:p w14:paraId="1E2A50F7">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第二十六章 </w:t>
      </w:r>
      <w:r>
        <w:rPr>
          <w:rFonts w:ascii="黑体" w:hAnsi="黑体" w:eastAsia="黑体" w:cs="Times New Roman"/>
          <w:b/>
          <w:sz w:val="24"/>
          <w:szCs w:val="24"/>
        </w:rPr>
        <w:t>Le</w:t>
      </w:r>
      <w:r>
        <w:rPr>
          <w:rFonts w:ascii="Calibri" w:hAnsi="Calibri" w:eastAsia="黑体" w:cs="Calibri"/>
          <w:b/>
          <w:sz w:val="24"/>
          <w:szCs w:val="24"/>
        </w:rPr>
        <w:t>çon vingt-six</w:t>
      </w:r>
    </w:p>
    <w:p w14:paraId="5870DA50">
      <w:pPr>
        <w:widowControl/>
        <w:ind w:firstLine="420" w:firstLineChars="200"/>
        <w:jc w:val="left"/>
      </w:pPr>
    </w:p>
    <w:p w14:paraId="7C740CF2">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0B21909C">
      <w:pPr>
        <w:pStyle w:val="13"/>
        <w:widowControl/>
        <w:numPr>
          <w:ilvl w:val="0"/>
          <w:numId w:val="1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学习如何表达满意或不满意</w:t>
      </w:r>
    </w:p>
    <w:p w14:paraId="19A5FC47">
      <w:pPr>
        <w:pStyle w:val="13"/>
        <w:widowControl/>
        <w:numPr>
          <w:ilvl w:val="0"/>
          <w:numId w:val="1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情景对话学习：一位女士在巴黎、关于工作、关于巴黎</w:t>
      </w:r>
    </w:p>
    <w:p w14:paraId="47E3CB10">
      <w:pPr>
        <w:widowControl/>
        <w:ind w:firstLine="420" w:firstLineChars="200"/>
        <w:jc w:val="left"/>
        <w:rPr>
          <w:rFonts w:ascii="宋体" w:hAnsi="宋体" w:eastAsia="宋体"/>
          <w:szCs w:val="21"/>
        </w:rPr>
      </w:pPr>
    </w:p>
    <w:p w14:paraId="08F1F23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4E5F3CF">
      <w:pPr>
        <w:pStyle w:val="13"/>
        <w:widowControl/>
        <w:numPr>
          <w:ilvl w:val="0"/>
          <w:numId w:val="1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29EA5778">
      <w:pPr>
        <w:widowControl/>
        <w:ind w:firstLine="420" w:firstLineChars="200"/>
        <w:jc w:val="left"/>
      </w:pPr>
    </w:p>
    <w:p w14:paraId="0596C6A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第二十七章 </w:t>
      </w:r>
      <w:r>
        <w:rPr>
          <w:rFonts w:ascii="黑体" w:hAnsi="黑体" w:eastAsia="黑体" w:cs="Times New Roman"/>
          <w:b/>
          <w:sz w:val="24"/>
          <w:szCs w:val="24"/>
          <w:lang w:val="fr-FR"/>
        </w:rPr>
        <w:t>Le</w:t>
      </w:r>
      <w:r>
        <w:rPr>
          <w:rFonts w:ascii="Calibri" w:hAnsi="Calibri" w:eastAsia="黑体" w:cs="Calibri"/>
          <w:b/>
          <w:sz w:val="24"/>
          <w:szCs w:val="24"/>
          <w:lang w:val="fr-FR"/>
        </w:rPr>
        <w:t>çon vingt-sept</w:t>
      </w:r>
      <w:r>
        <w:rPr>
          <w:rFonts w:hint="eastAsia" w:ascii="黑体" w:hAnsi="黑体" w:eastAsia="黑体" w:cs="Times New Roman"/>
          <w:b/>
          <w:sz w:val="24"/>
          <w:szCs w:val="24"/>
        </w:rPr>
        <w:t xml:space="preserve"> </w:t>
      </w:r>
    </w:p>
    <w:p w14:paraId="044ED41A">
      <w:pPr>
        <w:widowControl/>
        <w:ind w:firstLine="420" w:firstLineChars="200"/>
        <w:jc w:val="left"/>
      </w:pPr>
    </w:p>
    <w:p w14:paraId="5F2B931B">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5B74C5A">
      <w:pPr>
        <w:pStyle w:val="13"/>
        <w:widowControl/>
        <w:numPr>
          <w:ilvl w:val="0"/>
          <w:numId w:val="1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学习如何表达恭维</w:t>
      </w:r>
    </w:p>
    <w:p w14:paraId="03F8CE7F">
      <w:pPr>
        <w:pStyle w:val="13"/>
        <w:widowControl/>
        <w:numPr>
          <w:ilvl w:val="0"/>
          <w:numId w:val="1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情景对话学习：遛狗、关于服饰、关于公寓、关于餐桌</w:t>
      </w:r>
    </w:p>
    <w:p w14:paraId="7B16A1A5">
      <w:pPr>
        <w:widowControl/>
        <w:ind w:firstLine="420" w:firstLineChars="200"/>
        <w:jc w:val="left"/>
        <w:rPr>
          <w:rFonts w:ascii="宋体" w:hAnsi="宋体" w:eastAsia="宋体"/>
          <w:szCs w:val="21"/>
        </w:rPr>
      </w:pPr>
    </w:p>
    <w:p w14:paraId="2E442A0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80D4EC0">
      <w:pPr>
        <w:pStyle w:val="13"/>
        <w:widowControl/>
        <w:numPr>
          <w:ilvl w:val="0"/>
          <w:numId w:val="1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05937907">
      <w:pPr>
        <w:widowControl/>
        <w:ind w:firstLine="420" w:firstLineChars="200"/>
        <w:jc w:val="left"/>
      </w:pPr>
    </w:p>
    <w:p w14:paraId="404D30A0">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第二十八章 </w:t>
      </w:r>
      <w:r>
        <w:rPr>
          <w:rFonts w:ascii="黑体" w:hAnsi="黑体" w:eastAsia="黑体" w:cs="Times New Roman"/>
          <w:b/>
          <w:sz w:val="24"/>
          <w:szCs w:val="24"/>
          <w:lang w:val="fr-FR"/>
        </w:rPr>
        <w:t>Le</w:t>
      </w:r>
      <w:r>
        <w:rPr>
          <w:rFonts w:ascii="Calibri" w:hAnsi="Calibri" w:eastAsia="黑体" w:cs="Calibri"/>
          <w:b/>
          <w:sz w:val="24"/>
          <w:szCs w:val="24"/>
          <w:lang w:val="fr-FR"/>
        </w:rPr>
        <w:t>çon vingt-huit</w:t>
      </w:r>
      <w:r>
        <w:rPr>
          <w:rFonts w:hint="eastAsia" w:ascii="黑体" w:hAnsi="黑体" w:eastAsia="黑体" w:cs="Times New Roman"/>
          <w:b/>
          <w:sz w:val="24"/>
          <w:szCs w:val="24"/>
        </w:rPr>
        <w:t xml:space="preserve"> </w:t>
      </w:r>
    </w:p>
    <w:p w14:paraId="6C4F39B2">
      <w:pPr>
        <w:widowControl/>
        <w:ind w:firstLine="420" w:firstLineChars="200"/>
        <w:jc w:val="left"/>
      </w:pPr>
    </w:p>
    <w:p w14:paraId="36655E1F">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69D899DC">
      <w:pPr>
        <w:pStyle w:val="13"/>
        <w:widowControl/>
        <w:numPr>
          <w:ilvl w:val="0"/>
          <w:numId w:val="1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学习如何表达祝贺与安慰</w:t>
      </w:r>
    </w:p>
    <w:p w14:paraId="35937B84">
      <w:pPr>
        <w:pStyle w:val="13"/>
        <w:widowControl/>
        <w:numPr>
          <w:ilvl w:val="0"/>
          <w:numId w:val="1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情景对话学习：走出考场的祝贺与安慰</w:t>
      </w:r>
    </w:p>
    <w:p w14:paraId="75F654AF">
      <w:pPr>
        <w:widowControl/>
        <w:ind w:firstLine="420" w:firstLineChars="200"/>
        <w:jc w:val="left"/>
        <w:rPr>
          <w:rFonts w:ascii="宋体" w:hAnsi="宋体" w:eastAsia="宋体"/>
          <w:szCs w:val="21"/>
        </w:rPr>
      </w:pPr>
    </w:p>
    <w:p w14:paraId="061BC6B2">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2A25DB9">
      <w:pPr>
        <w:pStyle w:val="13"/>
        <w:widowControl/>
        <w:numPr>
          <w:ilvl w:val="0"/>
          <w:numId w:val="2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4A91393A">
      <w:pPr>
        <w:widowControl/>
        <w:ind w:firstLine="420" w:firstLineChars="200"/>
        <w:jc w:val="left"/>
      </w:pPr>
    </w:p>
    <w:p w14:paraId="700ED666">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第二十九章 </w:t>
      </w:r>
      <w:r>
        <w:rPr>
          <w:rFonts w:ascii="黑体" w:hAnsi="黑体" w:eastAsia="黑体" w:cs="Times New Roman"/>
          <w:b/>
          <w:sz w:val="24"/>
          <w:szCs w:val="24"/>
          <w:lang w:val="fr-FR"/>
        </w:rPr>
        <w:t>Le</w:t>
      </w:r>
      <w:r>
        <w:rPr>
          <w:rFonts w:ascii="Calibri" w:hAnsi="Calibri" w:eastAsia="黑体" w:cs="Calibri"/>
          <w:b/>
          <w:sz w:val="24"/>
          <w:szCs w:val="24"/>
          <w:lang w:val="fr-FR"/>
        </w:rPr>
        <w:t>çon vingt-neuf</w:t>
      </w:r>
    </w:p>
    <w:p w14:paraId="0444058A">
      <w:pPr>
        <w:widowControl/>
        <w:ind w:firstLine="420" w:firstLineChars="200"/>
        <w:jc w:val="left"/>
      </w:pPr>
    </w:p>
    <w:p w14:paraId="409523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4847636">
      <w:pPr>
        <w:pStyle w:val="13"/>
        <w:widowControl/>
        <w:numPr>
          <w:ilvl w:val="0"/>
          <w:numId w:val="2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学习如何表达建议</w:t>
      </w:r>
    </w:p>
    <w:p w14:paraId="58B7BB39">
      <w:pPr>
        <w:pStyle w:val="13"/>
        <w:widowControl/>
        <w:numPr>
          <w:ilvl w:val="0"/>
          <w:numId w:val="2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情景对话学习：建议去看电影、在友好的气氛中</w:t>
      </w:r>
    </w:p>
    <w:p w14:paraId="1B967019">
      <w:pPr>
        <w:widowControl/>
        <w:ind w:firstLine="420" w:firstLineChars="200"/>
        <w:jc w:val="left"/>
        <w:rPr>
          <w:rFonts w:ascii="宋体" w:hAnsi="宋体" w:eastAsia="宋体"/>
          <w:szCs w:val="21"/>
        </w:rPr>
      </w:pPr>
    </w:p>
    <w:p w14:paraId="7557224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6599ABE">
      <w:pPr>
        <w:pStyle w:val="13"/>
        <w:widowControl/>
        <w:numPr>
          <w:ilvl w:val="0"/>
          <w:numId w:val="2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0C95F619">
      <w:pPr>
        <w:widowControl/>
        <w:ind w:firstLine="420" w:firstLineChars="200"/>
        <w:jc w:val="left"/>
      </w:pPr>
    </w:p>
    <w:p w14:paraId="4B4A78E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第三十章 </w:t>
      </w:r>
      <w:r>
        <w:rPr>
          <w:rFonts w:ascii="黑体" w:hAnsi="黑体" w:eastAsia="黑体" w:cs="Times New Roman"/>
          <w:b/>
          <w:sz w:val="24"/>
          <w:szCs w:val="24"/>
          <w:lang w:val="fr-FR"/>
        </w:rPr>
        <w:t>Le</w:t>
      </w:r>
      <w:r>
        <w:rPr>
          <w:rFonts w:ascii="Calibri" w:hAnsi="Calibri" w:eastAsia="黑体" w:cs="Calibri"/>
          <w:b/>
          <w:sz w:val="24"/>
          <w:szCs w:val="24"/>
          <w:lang w:val="fr-FR"/>
        </w:rPr>
        <w:t>çon trente</w:t>
      </w:r>
    </w:p>
    <w:p w14:paraId="030C2D67">
      <w:pPr>
        <w:widowControl/>
        <w:ind w:firstLine="420" w:firstLineChars="200"/>
        <w:jc w:val="left"/>
      </w:pPr>
    </w:p>
    <w:p w14:paraId="05367DD9">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6868E82">
      <w:pPr>
        <w:pStyle w:val="13"/>
        <w:widowControl/>
        <w:numPr>
          <w:ilvl w:val="0"/>
          <w:numId w:val="2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学习如何表达邀请或推迟邀请</w:t>
      </w:r>
    </w:p>
    <w:p w14:paraId="4315BCD3">
      <w:pPr>
        <w:pStyle w:val="13"/>
        <w:widowControl/>
        <w:numPr>
          <w:ilvl w:val="0"/>
          <w:numId w:val="2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情景对话学习：朋友间邀请或推迟邀请、取消或推迟邀请</w:t>
      </w:r>
    </w:p>
    <w:p w14:paraId="33F9D0AB">
      <w:pPr>
        <w:widowControl/>
        <w:ind w:firstLine="420" w:firstLineChars="200"/>
        <w:jc w:val="left"/>
        <w:rPr>
          <w:rFonts w:ascii="宋体" w:hAnsi="宋体" w:eastAsia="宋体"/>
          <w:szCs w:val="21"/>
        </w:rPr>
      </w:pPr>
    </w:p>
    <w:p w14:paraId="11C70265">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8383610">
      <w:pPr>
        <w:pStyle w:val="13"/>
        <w:widowControl/>
        <w:numPr>
          <w:ilvl w:val="0"/>
          <w:numId w:val="2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5D456BEE">
      <w:pPr>
        <w:widowControl/>
        <w:ind w:firstLine="420" w:firstLineChars="200"/>
        <w:jc w:val="left"/>
      </w:pPr>
    </w:p>
    <w:p w14:paraId="55CB1589">
      <w:pPr>
        <w:widowControl/>
        <w:ind w:firstLine="480" w:firstLineChars="200"/>
        <w:jc w:val="left"/>
        <w:rPr>
          <w:rFonts w:ascii="TimesNewRomanPSMT" w:hAnsi="TimesNewRomanPSMT" w:cs="TimesNewRomanPSMT"/>
          <w:color w:val="000000"/>
          <w:kern w:val="0"/>
          <w:sz w:val="20"/>
          <w:szCs w:val="20"/>
          <w:lang w:val="fr-FR"/>
        </w:rPr>
      </w:pPr>
      <w:r>
        <w:rPr>
          <w:rFonts w:hint="eastAsia" w:ascii="黑体" w:hAnsi="黑体" w:eastAsia="黑体" w:cs="Times New Roman"/>
          <w:b/>
          <w:sz w:val="24"/>
          <w:szCs w:val="24"/>
        </w:rPr>
        <w:t>第三十一章</w:t>
      </w:r>
      <w:r>
        <w:rPr>
          <w:rFonts w:hint="eastAsia" w:ascii="黑体" w:hAnsi="黑体" w:eastAsia="黑体" w:cs="Times New Roman"/>
          <w:b/>
          <w:sz w:val="24"/>
          <w:szCs w:val="24"/>
          <w:lang w:val="fr-FR"/>
        </w:rPr>
        <w:t xml:space="preserve"> </w:t>
      </w:r>
      <w:r>
        <w:rPr>
          <w:rFonts w:ascii="黑体" w:hAnsi="黑体" w:eastAsia="黑体" w:cs="Times New Roman"/>
          <w:b/>
          <w:sz w:val="24"/>
          <w:szCs w:val="24"/>
          <w:lang w:val="fr-FR"/>
        </w:rPr>
        <w:t>Le</w:t>
      </w:r>
      <w:r>
        <w:rPr>
          <w:rFonts w:ascii="Calibri" w:hAnsi="Calibri" w:eastAsia="黑体" w:cs="Calibri"/>
          <w:b/>
          <w:sz w:val="24"/>
          <w:szCs w:val="24"/>
          <w:lang w:val="fr-FR"/>
        </w:rPr>
        <w:t>çon trente et un</w:t>
      </w:r>
    </w:p>
    <w:p w14:paraId="6B0602D5">
      <w:pPr>
        <w:widowControl/>
        <w:ind w:firstLine="420" w:firstLineChars="200"/>
        <w:jc w:val="left"/>
        <w:rPr>
          <w:lang w:val="fr-FR"/>
        </w:rPr>
      </w:pPr>
    </w:p>
    <w:p w14:paraId="60A7976B">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868CF65">
      <w:pPr>
        <w:pStyle w:val="13"/>
        <w:widowControl/>
        <w:numPr>
          <w:ilvl w:val="0"/>
          <w:numId w:val="2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学习如何表达接待</w:t>
      </w:r>
    </w:p>
    <w:p w14:paraId="07E92246">
      <w:pPr>
        <w:pStyle w:val="13"/>
        <w:widowControl/>
        <w:numPr>
          <w:ilvl w:val="0"/>
          <w:numId w:val="2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情景对话学习：拿饮料给某人、编写对话</w:t>
      </w:r>
    </w:p>
    <w:p w14:paraId="15D47CF9">
      <w:pPr>
        <w:widowControl/>
        <w:ind w:firstLine="420" w:firstLineChars="200"/>
        <w:jc w:val="left"/>
        <w:rPr>
          <w:rFonts w:ascii="宋体" w:hAnsi="宋体" w:eastAsia="宋体"/>
          <w:szCs w:val="21"/>
        </w:rPr>
      </w:pPr>
    </w:p>
    <w:p w14:paraId="13CB1003">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79EEC6B">
      <w:pPr>
        <w:pStyle w:val="13"/>
        <w:widowControl/>
        <w:numPr>
          <w:ilvl w:val="0"/>
          <w:numId w:val="2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016333E9">
      <w:pPr>
        <w:widowControl/>
        <w:ind w:firstLine="420" w:firstLineChars="200"/>
        <w:jc w:val="left"/>
      </w:pPr>
    </w:p>
    <w:p w14:paraId="7C624F9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第三十二章 </w:t>
      </w:r>
      <w:r>
        <w:rPr>
          <w:rFonts w:ascii="黑体" w:hAnsi="黑体" w:eastAsia="黑体" w:cs="Times New Roman"/>
          <w:b/>
          <w:sz w:val="24"/>
          <w:szCs w:val="24"/>
          <w:lang w:val="fr-FR"/>
        </w:rPr>
        <w:t>Le</w:t>
      </w:r>
      <w:r>
        <w:rPr>
          <w:rFonts w:ascii="Calibri" w:hAnsi="Calibri" w:eastAsia="黑体" w:cs="Calibri"/>
          <w:b/>
          <w:sz w:val="24"/>
          <w:szCs w:val="24"/>
          <w:lang w:val="fr-FR"/>
        </w:rPr>
        <w:t>çon trente-deux</w:t>
      </w:r>
      <w:r>
        <w:rPr>
          <w:rFonts w:hint="eastAsia" w:ascii="黑体" w:hAnsi="黑体" w:eastAsia="黑体" w:cs="Times New Roman"/>
          <w:b/>
          <w:sz w:val="24"/>
          <w:szCs w:val="24"/>
        </w:rPr>
        <w:t xml:space="preserve"> </w:t>
      </w:r>
    </w:p>
    <w:p w14:paraId="6293554D">
      <w:pPr>
        <w:widowControl/>
        <w:ind w:firstLine="420" w:firstLineChars="200"/>
        <w:jc w:val="left"/>
      </w:pPr>
    </w:p>
    <w:p w14:paraId="493C4CE7">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95F2345">
      <w:pPr>
        <w:pStyle w:val="13"/>
        <w:widowControl/>
        <w:numPr>
          <w:ilvl w:val="0"/>
          <w:numId w:val="2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学习如何闲聊</w:t>
      </w:r>
    </w:p>
    <w:p w14:paraId="41D8D061">
      <w:pPr>
        <w:pStyle w:val="13"/>
        <w:widowControl/>
        <w:numPr>
          <w:ilvl w:val="0"/>
          <w:numId w:val="2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情景对话学习：在工作场合闲聊、朋友间闲聊</w:t>
      </w:r>
    </w:p>
    <w:p w14:paraId="35BEE990">
      <w:pPr>
        <w:widowControl/>
        <w:ind w:firstLine="420" w:firstLineChars="200"/>
        <w:jc w:val="left"/>
        <w:rPr>
          <w:rFonts w:ascii="宋体" w:hAnsi="宋体" w:eastAsia="宋体"/>
          <w:szCs w:val="21"/>
        </w:rPr>
      </w:pPr>
    </w:p>
    <w:p w14:paraId="7813085C">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72E0A41">
      <w:pPr>
        <w:pStyle w:val="13"/>
        <w:widowControl/>
        <w:numPr>
          <w:ilvl w:val="0"/>
          <w:numId w:val="2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72E5FE86">
      <w:pPr>
        <w:widowControl/>
        <w:ind w:firstLine="420" w:firstLineChars="200"/>
        <w:jc w:val="left"/>
      </w:pPr>
    </w:p>
    <w:p w14:paraId="0189D8FC">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第三十三章 </w:t>
      </w:r>
      <w:r>
        <w:rPr>
          <w:rFonts w:ascii="黑体" w:hAnsi="黑体" w:eastAsia="黑体" w:cs="Times New Roman"/>
          <w:b/>
          <w:sz w:val="24"/>
          <w:szCs w:val="24"/>
          <w:lang w:val="fr-FR"/>
        </w:rPr>
        <w:t>Le</w:t>
      </w:r>
      <w:r>
        <w:rPr>
          <w:rFonts w:ascii="Calibri" w:hAnsi="Calibri" w:eastAsia="黑体" w:cs="Calibri"/>
          <w:b/>
          <w:sz w:val="24"/>
          <w:szCs w:val="24"/>
          <w:lang w:val="fr-FR"/>
        </w:rPr>
        <w:t>çon trente-trois</w:t>
      </w:r>
      <w:r>
        <w:rPr>
          <w:rFonts w:hint="eastAsia" w:ascii="黑体" w:hAnsi="黑体" w:eastAsia="黑体" w:cs="Times New Roman"/>
          <w:b/>
          <w:sz w:val="24"/>
          <w:szCs w:val="24"/>
        </w:rPr>
        <w:t xml:space="preserve"> </w:t>
      </w:r>
    </w:p>
    <w:p w14:paraId="2055E463">
      <w:pPr>
        <w:widowControl/>
        <w:ind w:firstLine="420" w:firstLineChars="200"/>
        <w:jc w:val="left"/>
      </w:pPr>
    </w:p>
    <w:p w14:paraId="1A275D38">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32FF59C">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学习如何表示惊讶</w:t>
      </w:r>
    </w:p>
    <w:p w14:paraId="11EE5613">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情景对话学习：没有想到的事</w:t>
      </w:r>
    </w:p>
    <w:p w14:paraId="7F68E473">
      <w:pPr>
        <w:widowControl/>
        <w:ind w:firstLine="420" w:firstLineChars="200"/>
        <w:jc w:val="left"/>
        <w:rPr>
          <w:rFonts w:ascii="宋体" w:hAnsi="宋体" w:eastAsia="宋体"/>
          <w:szCs w:val="21"/>
        </w:rPr>
      </w:pPr>
    </w:p>
    <w:p w14:paraId="76110FE7">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70ABDE1">
      <w:pPr>
        <w:pStyle w:val="13"/>
        <w:widowControl/>
        <w:numPr>
          <w:ilvl w:val="0"/>
          <w:numId w:val="3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1 2 3 4 5 </w:t>
      </w:r>
    </w:p>
    <w:p w14:paraId="601E32A5">
      <w:pPr>
        <w:widowControl/>
        <w:ind w:firstLine="420" w:firstLineChars="200"/>
        <w:jc w:val="left"/>
      </w:pPr>
    </w:p>
    <w:p w14:paraId="7248F27A">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第三十四章 </w:t>
      </w:r>
      <w:r>
        <w:rPr>
          <w:rFonts w:ascii="黑体" w:hAnsi="黑体" w:eastAsia="黑体" w:cs="Times New Roman"/>
          <w:b/>
          <w:sz w:val="24"/>
          <w:szCs w:val="24"/>
          <w:lang w:val="fr-FR"/>
        </w:rPr>
        <w:t>Le</w:t>
      </w:r>
      <w:r>
        <w:rPr>
          <w:rFonts w:ascii="Calibri" w:hAnsi="Calibri" w:eastAsia="黑体" w:cs="Calibri"/>
          <w:b/>
          <w:sz w:val="24"/>
          <w:szCs w:val="24"/>
          <w:lang w:val="fr-FR"/>
        </w:rPr>
        <w:t>çon trente-quatre</w:t>
      </w:r>
    </w:p>
    <w:p w14:paraId="738B22C9">
      <w:pPr>
        <w:widowControl/>
        <w:ind w:firstLine="420" w:firstLineChars="200"/>
        <w:jc w:val="left"/>
      </w:pPr>
    </w:p>
    <w:p w14:paraId="3BC26B9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CA628FE">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学习如何表达后悔与责备</w:t>
      </w:r>
    </w:p>
    <w:p w14:paraId="7D7F6765">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情景对话学习：后悔做过的事、朋友的责备</w:t>
      </w:r>
    </w:p>
    <w:p w14:paraId="1BAE86B4">
      <w:pPr>
        <w:widowControl/>
        <w:ind w:firstLine="420" w:firstLineChars="200"/>
        <w:jc w:val="left"/>
        <w:rPr>
          <w:rFonts w:ascii="宋体" w:hAnsi="宋体" w:eastAsia="宋体"/>
          <w:szCs w:val="21"/>
        </w:rPr>
      </w:pPr>
    </w:p>
    <w:p w14:paraId="1172685B">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ED600FA">
      <w:pPr>
        <w:pStyle w:val="13"/>
        <w:widowControl/>
        <w:numPr>
          <w:ilvl w:val="0"/>
          <w:numId w:val="3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52611AAB">
      <w:pPr>
        <w:widowControl/>
        <w:ind w:firstLine="420" w:firstLineChars="200"/>
        <w:jc w:val="left"/>
      </w:pPr>
    </w:p>
    <w:p w14:paraId="646D11BF">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第三十五章 </w:t>
      </w:r>
      <w:r>
        <w:rPr>
          <w:rFonts w:ascii="黑体" w:hAnsi="黑体" w:eastAsia="黑体" w:cs="Times New Roman"/>
          <w:b/>
          <w:sz w:val="24"/>
          <w:szCs w:val="24"/>
          <w:lang w:val="fr-FR"/>
        </w:rPr>
        <w:t>Le</w:t>
      </w:r>
      <w:r>
        <w:rPr>
          <w:rFonts w:ascii="Calibri" w:hAnsi="Calibri" w:eastAsia="黑体" w:cs="Calibri"/>
          <w:b/>
          <w:sz w:val="24"/>
          <w:szCs w:val="24"/>
          <w:lang w:val="fr-FR"/>
        </w:rPr>
        <w:t>çon trente-cinq</w:t>
      </w:r>
    </w:p>
    <w:p w14:paraId="474ECB17">
      <w:pPr>
        <w:widowControl/>
        <w:ind w:firstLine="420" w:firstLineChars="200"/>
        <w:jc w:val="left"/>
      </w:pPr>
    </w:p>
    <w:p w14:paraId="34D2111D">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9E7649E">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学习如何表示责备</w:t>
      </w:r>
    </w:p>
    <w:p w14:paraId="3D0BEE7F">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情景对话学习：说某人一无是处</w:t>
      </w:r>
    </w:p>
    <w:p w14:paraId="0DC94399">
      <w:pPr>
        <w:widowControl/>
        <w:ind w:firstLine="420" w:firstLineChars="200"/>
        <w:jc w:val="left"/>
        <w:rPr>
          <w:rFonts w:ascii="宋体" w:hAnsi="宋体" w:eastAsia="宋体"/>
          <w:szCs w:val="21"/>
        </w:rPr>
      </w:pPr>
    </w:p>
    <w:p w14:paraId="7D3306AA">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1D00C68">
      <w:pPr>
        <w:pStyle w:val="13"/>
        <w:widowControl/>
        <w:numPr>
          <w:ilvl w:val="0"/>
          <w:numId w:val="3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1 2 3 4</w:t>
      </w:r>
    </w:p>
    <w:p w14:paraId="41792DD9">
      <w:pPr>
        <w:widowControl/>
        <w:spacing w:before="156" w:beforeLines="50" w:after="156" w:afterLines="50"/>
        <w:jc w:val="left"/>
        <w:rPr>
          <w:rFonts w:hint="eastAsia"/>
        </w:rPr>
      </w:pPr>
    </w:p>
    <w:p w14:paraId="23F06B81">
      <w:pPr>
        <w:widowControl/>
        <w:spacing w:before="156" w:beforeLines="50" w:after="156" w:afterLines="50"/>
        <w:ind w:firstLine="561" w:firstLineChars="200"/>
        <w:jc w:val="left"/>
      </w:pPr>
      <w:r>
        <w:rPr>
          <w:rFonts w:hint="eastAsia" w:ascii="黑体" w:hAnsi="黑体" w:eastAsia="黑体"/>
          <w:b/>
          <w:sz w:val="28"/>
          <w:szCs w:val="28"/>
        </w:rPr>
        <w:t>四、学时分配</w:t>
      </w:r>
    </w:p>
    <w:p w14:paraId="5958E816">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57A5976A">
        <w:trPr>
          <w:trHeight w:val="340" w:hRule="atLeast"/>
          <w:jc w:val="center"/>
        </w:trPr>
        <w:tc>
          <w:tcPr>
            <w:tcW w:w="2765" w:type="dxa"/>
            <w:vAlign w:val="center"/>
          </w:tcPr>
          <w:p w14:paraId="42CC84FC">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3B168E17">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B55DA53">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F51F466">
        <w:trPr>
          <w:trHeight w:val="340" w:hRule="atLeast"/>
          <w:jc w:val="center"/>
        </w:trPr>
        <w:tc>
          <w:tcPr>
            <w:tcW w:w="2765" w:type="dxa"/>
            <w:vAlign w:val="center"/>
          </w:tcPr>
          <w:p w14:paraId="06AEA1B1">
            <w:pPr>
              <w:widowControl/>
              <w:spacing w:before="156" w:beforeLines="50" w:after="156" w:afterLines="50"/>
              <w:jc w:val="center"/>
              <w:rPr>
                <w:rFonts w:ascii="宋体" w:hAnsi="宋体" w:eastAsia="宋体"/>
              </w:rPr>
            </w:pPr>
            <w:r>
              <w:rPr>
                <w:rFonts w:hint="eastAsia" w:ascii="宋体" w:hAnsi="宋体" w:eastAsia="宋体"/>
              </w:rPr>
              <w:t>第十九章</w:t>
            </w:r>
          </w:p>
        </w:tc>
        <w:tc>
          <w:tcPr>
            <w:tcW w:w="2765" w:type="dxa"/>
            <w:vAlign w:val="center"/>
          </w:tcPr>
          <w:p w14:paraId="747DB127">
            <w:pPr>
              <w:widowControl/>
              <w:spacing w:before="156" w:beforeLines="50" w:after="156" w:afterLines="50"/>
              <w:jc w:val="center"/>
              <w:rPr>
                <w:rFonts w:ascii="宋体" w:hAnsi="宋体" w:eastAsia="宋体"/>
                <w:lang w:val="fr-FR"/>
              </w:rPr>
            </w:pPr>
            <w:r>
              <w:rPr>
                <w:rFonts w:ascii="宋体" w:hAnsi="宋体" w:eastAsia="宋体"/>
                <w:lang w:val="fr-FR"/>
              </w:rPr>
              <w:t>Leçon 19</w:t>
            </w:r>
          </w:p>
        </w:tc>
        <w:tc>
          <w:tcPr>
            <w:tcW w:w="2766" w:type="dxa"/>
            <w:vAlign w:val="center"/>
          </w:tcPr>
          <w:p w14:paraId="15022BAB">
            <w:pPr>
              <w:widowControl/>
              <w:spacing w:before="156" w:beforeLines="50" w:after="156" w:afterLines="50"/>
              <w:jc w:val="center"/>
              <w:rPr>
                <w:rFonts w:ascii="宋体" w:hAnsi="宋体" w:eastAsia="宋体"/>
              </w:rPr>
            </w:pPr>
            <w:r>
              <w:rPr>
                <w:rFonts w:hint="eastAsia" w:ascii="宋体" w:hAnsi="宋体" w:eastAsia="宋体"/>
              </w:rPr>
              <w:t>2</w:t>
            </w:r>
          </w:p>
        </w:tc>
      </w:tr>
      <w:tr w14:paraId="318B1D77">
        <w:trPr>
          <w:trHeight w:val="340" w:hRule="atLeast"/>
          <w:jc w:val="center"/>
        </w:trPr>
        <w:tc>
          <w:tcPr>
            <w:tcW w:w="2765" w:type="dxa"/>
            <w:vAlign w:val="center"/>
          </w:tcPr>
          <w:p w14:paraId="5619A626">
            <w:pPr>
              <w:widowControl/>
              <w:spacing w:before="156" w:beforeLines="50" w:after="156" w:afterLines="50"/>
              <w:jc w:val="center"/>
              <w:rPr>
                <w:rFonts w:ascii="宋体" w:hAnsi="宋体" w:eastAsia="宋体"/>
              </w:rPr>
            </w:pPr>
            <w:r>
              <w:rPr>
                <w:rFonts w:hint="eastAsia" w:ascii="宋体" w:hAnsi="宋体" w:eastAsia="宋体"/>
              </w:rPr>
              <w:t>第二十章</w:t>
            </w:r>
          </w:p>
        </w:tc>
        <w:tc>
          <w:tcPr>
            <w:tcW w:w="2765" w:type="dxa"/>
            <w:vAlign w:val="center"/>
          </w:tcPr>
          <w:p w14:paraId="3107E961">
            <w:pPr>
              <w:widowControl/>
              <w:spacing w:before="156" w:beforeLines="50" w:after="156" w:afterLines="50"/>
              <w:jc w:val="center"/>
              <w:rPr>
                <w:rFonts w:ascii="宋体" w:hAnsi="宋体" w:eastAsia="宋体"/>
              </w:rPr>
            </w:pPr>
            <w:r>
              <w:rPr>
                <w:rFonts w:ascii="宋体" w:hAnsi="宋体" w:eastAsia="宋体"/>
                <w:lang w:val="fr-FR"/>
              </w:rPr>
              <w:t>Leçon</w:t>
            </w:r>
            <w:r>
              <w:rPr>
                <w:rFonts w:hint="eastAsia" w:ascii="宋体" w:hAnsi="宋体" w:eastAsia="宋体"/>
                <w:lang w:val="fr-FR"/>
              </w:rPr>
              <w:t xml:space="preserve"> </w:t>
            </w:r>
            <w:r>
              <w:rPr>
                <w:rFonts w:ascii="宋体" w:hAnsi="宋体" w:eastAsia="宋体"/>
                <w:lang w:val="fr-FR"/>
              </w:rPr>
              <w:t>20</w:t>
            </w:r>
          </w:p>
        </w:tc>
        <w:tc>
          <w:tcPr>
            <w:tcW w:w="2766" w:type="dxa"/>
            <w:vAlign w:val="center"/>
          </w:tcPr>
          <w:p w14:paraId="17910575">
            <w:pPr>
              <w:widowControl/>
              <w:spacing w:before="156" w:beforeLines="50" w:after="156" w:afterLines="50"/>
              <w:jc w:val="center"/>
              <w:rPr>
                <w:rFonts w:ascii="宋体" w:hAnsi="宋体" w:eastAsia="宋体"/>
              </w:rPr>
            </w:pPr>
            <w:r>
              <w:rPr>
                <w:rFonts w:hint="eastAsia" w:ascii="宋体" w:hAnsi="宋体" w:eastAsia="宋体"/>
              </w:rPr>
              <w:t>2</w:t>
            </w:r>
          </w:p>
        </w:tc>
      </w:tr>
      <w:tr w14:paraId="5C2BF9CB">
        <w:trPr>
          <w:trHeight w:val="340" w:hRule="atLeast"/>
          <w:jc w:val="center"/>
        </w:trPr>
        <w:tc>
          <w:tcPr>
            <w:tcW w:w="2765" w:type="dxa"/>
            <w:vAlign w:val="center"/>
          </w:tcPr>
          <w:p w14:paraId="40F62E67">
            <w:pPr>
              <w:widowControl/>
              <w:spacing w:before="156" w:beforeLines="50" w:after="156" w:afterLines="50"/>
              <w:jc w:val="center"/>
              <w:rPr>
                <w:rFonts w:ascii="宋体" w:hAnsi="宋体" w:eastAsia="宋体"/>
              </w:rPr>
            </w:pPr>
            <w:r>
              <w:rPr>
                <w:rFonts w:hint="eastAsia" w:ascii="宋体" w:hAnsi="宋体" w:eastAsia="宋体"/>
              </w:rPr>
              <w:t>第二十一章</w:t>
            </w:r>
          </w:p>
        </w:tc>
        <w:tc>
          <w:tcPr>
            <w:tcW w:w="2765" w:type="dxa"/>
            <w:vAlign w:val="center"/>
          </w:tcPr>
          <w:p w14:paraId="3F5F0CE5">
            <w:pPr>
              <w:widowControl/>
              <w:spacing w:before="156" w:beforeLines="50" w:after="156" w:afterLines="50"/>
              <w:jc w:val="center"/>
              <w:rPr>
                <w:rFonts w:ascii="宋体" w:hAnsi="宋体" w:eastAsia="宋体"/>
              </w:rPr>
            </w:pPr>
            <w:r>
              <w:rPr>
                <w:rFonts w:ascii="宋体" w:hAnsi="宋体" w:eastAsia="宋体"/>
                <w:lang w:val="fr-FR"/>
              </w:rPr>
              <w:t>Leçon 21</w:t>
            </w:r>
          </w:p>
        </w:tc>
        <w:tc>
          <w:tcPr>
            <w:tcW w:w="2766" w:type="dxa"/>
            <w:vAlign w:val="center"/>
          </w:tcPr>
          <w:p w14:paraId="3C7E811D">
            <w:pPr>
              <w:widowControl/>
              <w:spacing w:before="156" w:beforeLines="50" w:after="156" w:afterLines="50"/>
              <w:jc w:val="center"/>
              <w:rPr>
                <w:rFonts w:ascii="宋体" w:hAnsi="宋体" w:eastAsia="宋体"/>
              </w:rPr>
            </w:pPr>
            <w:r>
              <w:rPr>
                <w:rFonts w:hint="eastAsia" w:ascii="宋体" w:hAnsi="宋体" w:eastAsia="宋体"/>
              </w:rPr>
              <w:t>2</w:t>
            </w:r>
          </w:p>
        </w:tc>
      </w:tr>
      <w:tr w14:paraId="418A31CD">
        <w:trPr>
          <w:trHeight w:val="340" w:hRule="atLeast"/>
          <w:jc w:val="center"/>
        </w:trPr>
        <w:tc>
          <w:tcPr>
            <w:tcW w:w="2765" w:type="dxa"/>
            <w:vAlign w:val="center"/>
          </w:tcPr>
          <w:p w14:paraId="1E1ACCCC">
            <w:pPr>
              <w:widowControl/>
              <w:spacing w:before="156" w:beforeLines="50" w:after="156" w:afterLines="50"/>
              <w:jc w:val="center"/>
              <w:rPr>
                <w:rFonts w:ascii="宋体" w:hAnsi="宋体" w:eastAsia="宋体"/>
              </w:rPr>
            </w:pPr>
            <w:r>
              <w:rPr>
                <w:rFonts w:hint="eastAsia" w:ascii="宋体" w:hAnsi="宋体" w:eastAsia="宋体"/>
              </w:rPr>
              <w:t>第二十二章</w:t>
            </w:r>
          </w:p>
        </w:tc>
        <w:tc>
          <w:tcPr>
            <w:tcW w:w="2765" w:type="dxa"/>
            <w:vAlign w:val="center"/>
          </w:tcPr>
          <w:p w14:paraId="052F5EBE">
            <w:pPr>
              <w:widowControl/>
              <w:spacing w:before="156" w:beforeLines="50" w:after="156" w:afterLines="50"/>
              <w:jc w:val="center"/>
              <w:rPr>
                <w:rFonts w:ascii="宋体" w:hAnsi="宋体" w:eastAsia="宋体"/>
              </w:rPr>
            </w:pPr>
            <w:r>
              <w:rPr>
                <w:rFonts w:ascii="宋体" w:hAnsi="宋体" w:eastAsia="宋体"/>
                <w:lang w:val="fr-FR"/>
              </w:rPr>
              <w:t>Leçon 22</w:t>
            </w:r>
          </w:p>
        </w:tc>
        <w:tc>
          <w:tcPr>
            <w:tcW w:w="2766" w:type="dxa"/>
            <w:vAlign w:val="center"/>
          </w:tcPr>
          <w:p w14:paraId="05524E15">
            <w:pPr>
              <w:widowControl/>
              <w:spacing w:before="156" w:beforeLines="50" w:after="156" w:afterLines="50"/>
              <w:jc w:val="center"/>
              <w:rPr>
                <w:rFonts w:ascii="宋体" w:hAnsi="宋体" w:eastAsia="宋体"/>
              </w:rPr>
            </w:pPr>
            <w:r>
              <w:rPr>
                <w:rFonts w:hint="eastAsia" w:ascii="宋体" w:hAnsi="宋体" w:eastAsia="宋体"/>
              </w:rPr>
              <w:t>2</w:t>
            </w:r>
          </w:p>
        </w:tc>
      </w:tr>
      <w:tr w14:paraId="2299C9F9">
        <w:trPr>
          <w:trHeight w:val="340" w:hRule="atLeast"/>
          <w:jc w:val="center"/>
        </w:trPr>
        <w:tc>
          <w:tcPr>
            <w:tcW w:w="2765" w:type="dxa"/>
            <w:vAlign w:val="center"/>
          </w:tcPr>
          <w:p w14:paraId="6DA56BD2">
            <w:pPr>
              <w:widowControl/>
              <w:spacing w:before="156" w:beforeLines="50" w:after="156" w:afterLines="50"/>
              <w:jc w:val="center"/>
              <w:rPr>
                <w:rFonts w:ascii="宋体" w:hAnsi="宋体" w:eastAsia="宋体"/>
              </w:rPr>
            </w:pPr>
            <w:r>
              <w:rPr>
                <w:rFonts w:hint="eastAsia" w:ascii="宋体" w:hAnsi="宋体" w:eastAsia="宋体"/>
              </w:rPr>
              <w:t>第二十三章</w:t>
            </w:r>
          </w:p>
        </w:tc>
        <w:tc>
          <w:tcPr>
            <w:tcW w:w="2765" w:type="dxa"/>
            <w:vAlign w:val="center"/>
          </w:tcPr>
          <w:p w14:paraId="7E265C22">
            <w:pPr>
              <w:widowControl/>
              <w:spacing w:before="156" w:beforeLines="50" w:after="156" w:afterLines="50"/>
              <w:jc w:val="center"/>
              <w:rPr>
                <w:rFonts w:ascii="宋体" w:hAnsi="宋体" w:eastAsia="宋体"/>
              </w:rPr>
            </w:pPr>
            <w:r>
              <w:rPr>
                <w:rFonts w:ascii="宋体" w:hAnsi="宋体" w:eastAsia="宋体"/>
                <w:lang w:val="fr-FR"/>
              </w:rPr>
              <w:t>Leçon 23</w:t>
            </w:r>
          </w:p>
        </w:tc>
        <w:tc>
          <w:tcPr>
            <w:tcW w:w="2766" w:type="dxa"/>
            <w:vAlign w:val="center"/>
          </w:tcPr>
          <w:p w14:paraId="20A98681">
            <w:pPr>
              <w:widowControl/>
              <w:spacing w:before="156" w:beforeLines="50" w:after="156" w:afterLines="50"/>
              <w:jc w:val="center"/>
              <w:rPr>
                <w:rFonts w:ascii="宋体" w:hAnsi="宋体" w:eastAsia="宋体"/>
              </w:rPr>
            </w:pPr>
            <w:r>
              <w:rPr>
                <w:rFonts w:hint="eastAsia" w:ascii="宋体" w:hAnsi="宋体" w:eastAsia="宋体"/>
              </w:rPr>
              <w:t>2</w:t>
            </w:r>
          </w:p>
        </w:tc>
      </w:tr>
      <w:tr w14:paraId="1F2BA2E8">
        <w:trPr>
          <w:trHeight w:val="340" w:hRule="atLeast"/>
          <w:jc w:val="center"/>
        </w:trPr>
        <w:tc>
          <w:tcPr>
            <w:tcW w:w="2765" w:type="dxa"/>
            <w:vAlign w:val="center"/>
          </w:tcPr>
          <w:p w14:paraId="00E61766">
            <w:pPr>
              <w:widowControl/>
              <w:spacing w:before="156" w:beforeLines="50" w:after="156" w:afterLines="50"/>
              <w:jc w:val="center"/>
              <w:rPr>
                <w:rFonts w:ascii="宋体" w:hAnsi="宋体" w:eastAsia="宋体"/>
              </w:rPr>
            </w:pPr>
            <w:r>
              <w:rPr>
                <w:rFonts w:hint="eastAsia" w:ascii="宋体" w:hAnsi="宋体" w:eastAsia="宋体"/>
              </w:rPr>
              <w:t>第二十四章</w:t>
            </w:r>
          </w:p>
        </w:tc>
        <w:tc>
          <w:tcPr>
            <w:tcW w:w="2765" w:type="dxa"/>
            <w:vAlign w:val="center"/>
          </w:tcPr>
          <w:p w14:paraId="161C518A">
            <w:pPr>
              <w:widowControl/>
              <w:spacing w:before="156" w:beforeLines="50" w:after="156" w:afterLines="50"/>
              <w:jc w:val="center"/>
              <w:rPr>
                <w:rFonts w:ascii="宋体" w:hAnsi="宋体" w:eastAsia="宋体"/>
              </w:rPr>
            </w:pPr>
            <w:r>
              <w:rPr>
                <w:rFonts w:ascii="宋体" w:hAnsi="宋体" w:eastAsia="宋体"/>
                <w:lang w:val="fr-FR"/>
              </w:rPr>
              <w:t>Leçon 24</w:t>
            </w:r>
          </w:p>
        </w:tc>
        <w:tc>
          <w:tcPr>
            <w:tcW w:w="2766" w:type="dxa"/>
            <w:vAlign w:val="center"/>
          </w:tcPr>
          <w:p w14:paraId="5770D86D">
            <w:pPr>
              <w:widowControl/>
              <w:spacing w:before="156" w:beforeLines="50" w:after="156" w:afterLines="50"/>
              <w:jc w:val="center"/>
              <w:rPr>
                <w:rFonts w:ascii="宋体" w:hAnsi="宋体" w:eastAsia="宋体"/>
              </w:rPr>
            </w:pPr>
            <w:r>
              <w:rPr>
                <w:rFonts w:hint="eastAsia" w:ascii="宋体" w:hAnsi="宋体" w:eastAsia="宋体"/>
              </w:rPr>
              <w:t>2</w:t>
            </w:r>
          </w:p>
        </w:tc>
      </w:tr>
      <w:tr w14:paraId="79F95369">
        <w:trPr>
          <w:trHeight w:val="340" w:hRule="atLeast"/>
          <w:jc w:val="center"/>
        </w:trPr>
        <w:tc>
          <w:tcPr>
            <w:tcW w:w="2765" w:type="dxa"/>
            <w:vAlign w:val="center"/>
          </w:tcPr>
          <w:p w14:paraId="68155D38">
            <w:pPr>
              <w:widowControl/>
              <w:spacing w:before="156" w:beforeLines="50" w:after="156" w:afterLines="50"/>
              <w:jc w:val="center"/>
              <w:rPr>
                <w:rFonts w:ascii="宋体" w:hAnsi="宋体" w:eastAsia="宋体"/>
              </w:rPr>
            </w:pPr>
            <w:r>
              <w:rPr>
                <w:rFonts w:hint="eastAsia" w:ascii="宋体" w:hAnsi="宋体" w:eastAsia="宋体"/>
              </w:rPr>
              <w:t>第二十五章</w:t>
            </w:r>
          </w:p>
        </w:tc>
        <w:tc>
          <w:tcPr>
            <w:tcW w:w="2765" w:type="dxa"/>
            <w:vAlign w:val="center"/>
          </w:tcPr>
          <w:p w14:paraId="16A61D5D">
            <w:pPr>
              <w:widowControl/>
              <w:spacing w:before="156" w:beforeLines="50" w:after="156" w:afterLines="50"/>
              <w:jc w:val="center"/>
              <w:rPr>
                <w:rFonts w:ascii="宋体" w:hAnsi="宋体" w:eastAsia="宋体"/>
              </w:rPr>
            </w:pPr>
            <w:r>
              <w:rPr>
                <w:rFonts w:ascii="宋体" w:hAnsi="宋体" w:eastAsia="宋体"/>
                <w:lang w:val="fr-FR"/>
              </w:rPr>
              <w:t>Leçon 25</w:t>
            </w:r>
          </w:p>
        </w:tc>
        <w:tc>
          <w:tcPr>
            <w:tcW w:w="2766" w:type="dxa"/>
            <w:vAlign w:val="center"/>
          </w:tcPr>
          <w:p w14:paraId="7DC14176">
            <w:pPr>
              <w:widowControl/>
              <w:spacing w:before="156" w:beforeLines="50" w:after="156" w:afterLines="50"/>
              <w:jc w:val="center"/>
              <w:rPr>
                <w:rFonts w:ascii="宋体" w:hAnsi="宋体" w:eastAsia="宋体"/>
              </w:rPr>
            </w:pPr>
            <w:r>
              <w:rPr>
                <w:rFonts w:hint="eastAsia" w:ascii="宋体" w:hAnsi="宋体" w:eastAsia="宋体"/>
              </w:rPr>
              <w:t>2</w:t>
            </w:r>
          </w:p>
        </w:tc>
      </w:tr>
      <w:tr w14:paraId="79755D9E">
        <w:trPr>
          <w:trHeight w:val="340" w:hRule="atLeast"/>
          <w:jc w:val="center"/>
        </w:trPr>
        <w:tc>
          <w:tcPr>
            <w:tcW w:w="2765" w:type="dxa"/>
            <w:vAlign w:val="center"/>
          </w:tcPr>
          <w:p w14:paraId="4B5C0870">
            <w:pPr>
              <w:widowControl/>
              <w:spacing w:before="156" w:beforeLines="50" w:after="156" w:afterLines="50"/>
              <w:jc w:val="center"/>
              <w:rPr>
                <w:rFonts w:ascii="宋体" w:hAnsi="宋体" w:eastAsia="宋体"/>
              </w:rPr>
            </w:pPr>
            <w:r>
              <w:rPr>
                <w:rFonts w:hint="eastAsia" w:ascii="宋体" w:hAnsi="宋体" w:eastAsia="宋体"/>
              </w:rPr>
              <w:t>第二十六章</w:t>
            </w:r>
          </w:p>
        </w:tc>
        <w:tc>
          <w:tcPr>
            <w:tcW w:w="2765" w:type="dxa"/>
            <w:vAlign w:val="center"/>
          </w:tcPr>
          <w:p w14:paraId="24BC8954">
            <w:pPr>
              <w:widowControl/>
              <w:spacing w:before="156" w:beforeLines="50" w:after="156" w:afterLines="50"/>
              <w:jc w:val="center"/>
              <w:rPr>
                <w:rFonts w:ascii="宋体" w:hAnsi="宋体" w:eastAsia="宋体"/>
                <w:lang w:val="fr-FR"/>
              </w:rPr>
            </w:pPr>
            <w:r>
              <w:rPr>
                <w:rFonts w:ascii="宋体" w:hAnsi="宋体" w:eastAsia="宋体"/>
                <w:lang w:val="fr-FR"/>
              </w:rPr>
              <w:t>Leçon 26</w:t>
            </w:r>
          </w:p>
        </w:tc>
        <w:tc>
          <w:tcPr>
            <w:tcW w:w="2766" w:type="dxa"/>
            <w:vAlign w:val="center"/>
          </w:tcPr>
          <w:p w14:paraId="6FED30C8">
            <w:pPr>
              <w:widowControl/>
              <w:spacing w:before="156" w:beforeLines="50" w:after="156" w:afterLines="50"/>
              <w:jc w:val="center"/>
              <w:rPr>
                <w:rFonts w:ascii="宋体" w:hAnsi="宋体" w:eastAsia="宋体"/>
              </w:rPr>
            </w:pPr>
            <w:r>
              <w:rPr>
                <w:rFonts w:hint="eastAsia" w:ascii="宋体" w:hAnsi="宋体" w:eastAsia="宋体"/>
              </w:rPr>
              <w:t>2</w:t>
            </w:r>
          </w:p>
        </w:tc>
      </w:tr>
      <w:tr w14:paraId="7E395C0B">
        <w:trPr>
          <w:trHeight w:val="340" w:hRule="atLeast"/>
          <w:jc w:val="center"/>
        </w:trPr>
        <w:tc>
          <w:tcPr>
            <w:tcW w:w="2765" w:type="dxa"/>
            <w:vAlign w:val="center"/>
          </w:tcPr>
          <w:p w14:paraId="3F33F70D">
            <w:pPr>
              <w:widowControl/>
              <w:spacing w:before="156" w:beforeLines="50" w:after="156" w:afterLines="50"/>
              <w:jc w:val="center"/>
              <w:rPr>
                <w:rFonts w:ascii="宋体" w:hAnsi="宋体" w:eastAsia="宋体"/>
              </w:rPr>
            </w:pPr>
            <w:r>
              <w:rPr>
                <w:rFonts w:hint="eastAsia" w:ascii="宋体" w:hAnsi="宋体" w:eastAsia="宋体"/>
              </w:rPr>
              <w:t>第二十七章</w:t>
            </w:r>
          </w:p>
        </w:tc>
        <w:tc>
          <w:tcPr>
            <w:tcW w:w="2765" w:type="dxa"/>
            <w:vAlign w:val="center"/>
          </w:tcPr>
          <w:p w14:paraId="47998C48">
            <w:pPr>
              <w:widowControl/>
              <w:spacing w:before="156" w:beforeLines="50" w:after="156" w:afterLines="50"/>
              <w:jc w:val="center"/>
              <w:rPr>
                <w:rFonts w:ascii="宋体" w:hAnsi="宋体" w:eastAsia="宋体"/>
                <w:lang w:val="fr-FR"/>
              </w:rPr>
            </w:pPr>
            <w:r>
              <w:rPr>
                <w:rFonts w:ascii="宋体" w:hAnsi="宋体" w:eastAsia="宋体"/>
                <w:lang w:val="fr-FR"/>
              </w:rPr>
              <w:t>Leçon 27</w:t>
            </w:r>
          </w:p>
        </w:tc>
        <w:tc>
          <w:tcPr>
            <w:tcW w:w="2766" w:type="dxa"/>
            <w:vAlign w:val="center"/>
          </w:tcPr>
          <w:p w14:paraId="68A788D6">
            <w:pPr>
              <w:widowControl/>
              <w:spacing w:before="156" w:beforeLines="50" w:after="156" w:afterLines="50"/>
              <w:jc w:val="center"/>
              <w:rPr>
                <w:rFonts w:ascii="宋体" w:hAnsi="宋体" w:eastAsia="宋体"/>
              </w:rPr>
            </w:pPr>
            <w:r>
              <w:rPr>
                <w:rFonts w:hint="eastAsia" w:ascii="宋体" w:hAnsi="宋体" w:eastAsia="宋体"/>
              </w:rPr>
              <w:t>2</w:t>
            </w:r>
          </w:p>
        </w:tc>
      </w:tr>
      <w:tr w14:paraId="5A6E45FF">
        <w:trPr>
          <w:trHeight w:val="340" w:hRule="atLeast"/>
          <w:jc w:val="center"/>
        </w:trPr>
        <w:tc>
          <w:tcPr>
            <w:tcW w:w="2765" w:type="dxa"/>
            <w:vAlign w:val="center"/>
          </w:tcPr>
          <w:p w14:paraId="4E2AD8CD">
            <w:pPr>
              <w:widowControl/>
              <w:spacing w:before="156" w:beforeLines="50" w:after="156" w:afterLines="50"/>
              <w:jc w:val="center"/>
              <w:rPr>
                <w:rFonts w:ascii="宋体" w:hAnsi="宋体" w:eastAsia="宋体"/>
              </w:rPr>
            </w:pPr>
            <w:r>
              <w:rPr>
                <w:rFonts w:hint="eastAsia" w:ascii="宋体" w:hAnsi="宋体" w:eastAsia="宋体"/>
              </w:rPr>
              <w:t>第二十八章</w:t>
            </w:r>
          </w:p>
        </w:tc>
        <w:tc>
          <w:tcPr>
            <w:tcW w:w="2765" w:type="dxa"/>
            <w:vAlign w:val="center"/>
          </w:tcPr>
          <w:p w14:paraId="5CCC049E">
            <w:pPr>
              <w:widowControl/>
              <w:spacing w:before="156" w:beforeLines="50" w:after="156" w:afterLines="50"/>
              <w:jc w:val="center"/>
              <w:rPr>
                <w:rFonts w:ascii="宋体" w:hAnsi="宋体" w:eastAsia="宋体"/>
                <w:lang w:val="fr-FR"/>
              </w:rPr>
            </w:pPr>
            <w:r>
              <w:rPr>
                <w:rFonts w:ascii="宋体" w:hAnsi="宋体" w:eastAsia="宋体"/>
                <w:lang w:val="fr-FR"/>
              </w:rPr>
              <w:t>Leçon 28</w:t>
            </w:r>
          </w:p>
        </w:tc>
        <w:tc>
          <w:tcPr>
            <w:tcW w:w="2766" w:type="dxa"/>
            <w:vAlign w:val="center"/>
          </w:tcPr>
          <w:p w14:paraId="19D9FA91">
            <w:pPr>
              <w:widowControl/>
              <w:spacing w:before="156" w:beforeLines="50" w:after="156" w:afterLines="50"/>
              <w:jc w:val="center"/>
              <w:rPr>
                <w:rFonts w:ascii="宋体" w:hAnsi="宋体" w:eastAsia="宋体"/>
              </w:rPr>
            </w:pPr>
            <w:r>
              <w:rPr>
                <w:rFonts w:hint="eastAsia" w:ascii="宋体" w:hAnsi="宋体" w:eastAsia="宋体"/>
              </w:rPr>
              <w:t>2</w:t>
            </w:r>
          </w:p>
        </w:tc>
      </w:tr>
      <w:tr w14:paraId="70ED33E7">
        <w:trPr>
          <w:trHeight w:val="340" w:hRule="atLeast"/>
          <w:jc w:val="center"/>
        </w:trPr>
        <w:tc>
          <w:tcPr>
            <w:tcW w:w="2765" w:type="dxa"/>
            <w:vAlign w:val="center"/>
          </w:tcPr>
          <w:p w14:paraId="1587FE79">
            <w:pPr>
              <w:widowControl/>
              <w:spacing w:before="156" w:beforeLines="50" w:after="156" w:afterLines="50"/>
              <w:jc w:val="center"/>
              <w:rPr>
                <w:rFonts w:ascii="宋体" w:hAnsi="宋体" w:eastAsia="宋体"/>
              </w:rPr>
            </w:pPr>
            <w:r>
              <w:rPr>
                <w:rFonts w:hint="eastAsia" w:ascii="宋体" w:hAnsi="宋体" w:eastAsia="宋体"/>
              </w:rPr>
              <w:t>第二十九章</w:t>
            </w:r>
          </w:p>
        </w:tc>
        <w:tc>
          <w:tcPr>
            <w:tcW w:w="2765" w:type="dxa"/>
            <w:vAlign w:val="center"/>
          </w:tcPr>
          <w:p w14:paraId="1D3A1FA2">
            <w:pPr>
              <w:widowControl/>
              <w:spacing w:before="156" w:beforeLines="50" w:after="156" w:afterLines="50"/>
              <w:jc w:val="center"/>
              <w:rPr>
                <w:rFonts w:ascii="宋体" w:hAnsi="宋体" w:eastAsia="宋体"/>
                <w:lang w:val="fr-FR"/>
              </w:rPr>
            </w:pPr>
            <w:r>
              <w:rPr>
                <w:rFonts w:ascii="宋体" w:hAnsi="宋体" w:eastAsia="宋体"/>
                <w:lang w:val="fr-FR"/>
              </w:rPr>
              <w:t>Leçon 29</w:t>
            </w:r>
          </w:p>
        </w:tc>
        <w:tc>
          <w:tcPr>
            <w:tcW w:w="2766" w:type="dxa"/>
            <w:vAlign w:val="center"/>
          </w:tcPr>
          <w:p w14:paraId="59DC3BC1">
            <w:pPr>
              <w:widowControl/>
              <w:spacing w:before="156" w:beforeLines="50" w:after="156" w:afterLines="50"/>
              <w:jc w:val="center"/>
              <w:rPr>
                <w:rFonts w:ascii="宋体" w:hAnsi="宋体" w:eastAsia="宋体"/>
              </w:rPr>
            </w:pPr>
            <w:r>
              <w:rPr>
                <w:rFonts w:hint="eastAsia" w:ascii="宋体" w:hAnsi="宋体" w:eastAsia="宋体"/>
              </w:rPr>
              <w:t>2</w:t>
            </w:r>
          </w:p>
        </w:tc>
      </w:tr>
      <w:tr w14:paraId="43E15C80">
        <w:trPr>
          <w:trHeight w:val="340" w:hRule="atLeast"/>
          <w:jc w:val="center"/>
        </w:trPr>
        <w:tc>
          <w:tcPr>
            <w:tcW w:w="2765" w:type="dxa"/>
            <w:vAlign w:val="center"/>
          </w:tcPr>
          <w:p w14:paraId="5DFEEEBC">
            <w:pPr>
              <w:widowControl/>
              <w:spacing w:before="156" w:beforeLines="50" w:after="156" w:afterLines="50"/>
              <w:jc w:val="center"/>
              <w:rPr>
                <w:rFonts w:ascii="宋体" w:hAnsi="宋体" w:eastAsia="宋体"/>
              </w:rPr>
            </w:pPr>
            <w:r>
              <w:rPr>
                <w:rFonts w:hint="eastAsia" w:ascii="宋体" w:hAnsi="宋体" w:eastAsia="宋体"/>
              </w:rPr>
              <w:t>第三十章</w:t>
            </w:r>
          </w:p>
        </w:tc>
        <w:tc>
          <w:tcPr>
            <w:tcW w:w="2765" w:type="dxa"/>
            <w:vAlign w:val="center"/>
          </w:tcPr>
          <w:p w14:paraId="18198235">
            <w:pPr>
              <w:widowControl/>
              <w:spacing w:before="156" w:beforeLines="50" w:after="156" w:afterLines="50"/>
              <w:jc w:val="center"/>
              <w:rPr>
                <w:rFonts w:ascii="宋体" w:hAnsi="宋体" w:eastAsia="宋体"/>
                <w:lang w:val="fr-FR"/>
              </w:rPr>
            </w:pPr>
            <w:r>
              <w:rPr>
                <w:rFonts w:ascii="宋体" w:hAnsi="宋体" w:eastAsia="宋体"/>
                <w:lang w:val="fr-FR"/>
              </w:rPr>
              <w:t>Leçon 30</w:t>
            </w:r>
          </w:p>
        </w:tc>
        <w:tc>
          <w:tcPr>
            <w:tcW w:w="2766" w:type="dxa"/>
            <w:vAlign w:val="center"/>
          </w:tcPr>
          <w:p w14:paraId="25A4F1EA">
            <w:pPr>
              <w:widowControl/>
              <w:spacing w:before="156" w:beforeLines="50" w:after="156" w:afterLines="50"/>
              <w:jc w:val="center"/>
              <w:rPr>
                <w:rFonts w:ascii="宋体" w:hAnsi="宋体" w:eastAsia="宋体"/>
              </w:rPr>
            </w:pPr>
            <w:r>
              <w:rPr>
                <w:rFonts w:hint="eastAsia" w:ascii="宋体" w:hAnsi="宋体" w:eastAsia="宋体"/>
              </w:rPr>
              <w:t>2</w:t>
            </w:r>
          </w:p>
        </w:tc>
      </w:tr>
      <w:tr w14:paraId="27916C47">
        <w:trPr>
          <w:trHeight w:val="340" w:hRule="atLeast"/>
          <w:jc w:val="center"/>
        </w:trPr>
        <w:tc>
          <w:tcPr>
            <w:tcW w:w="2765" w:type="dxa"/>
            <w:vAlign w:val="center"/>
          </w:tcPr>
          <w:p w14:paraId="0EEC642E">
            <w:pPr>
              <w:widowControl/>
              <w:spacing w:before="156" w:beforeLines="50" w:after="156" w:afterLines="50"/>
              <w:jc w:val="center"/>
              <w:rPr>
                <w:rFonts w:ascii="宋体" w:hAnsi="宋体" w:eastAsia="宋体"/>
              </w:rPr>
            </w:pPr>
            <w:r>
              <w:rPr>
                <w:rFonts w:hint="eastAsia" w:ascii="宋体" w:hAnsi="宋体" w:eastAsia="宋体"/>
              </w:rPr>
              <w:t>第三十一章</w:t>
            </w:r>
          </w:p>
        </w:tc>
        <w:tc>
          <w:tcPr>
            <w:tcW w:w="2765" w:type="dxa"/>
            <w:vAlign w:val="center"/>
          </w:tcPr>
          <w:p w14:paraId="1DCBE00D">
            <w:pPr>
              <w:widowControl/>
              <w:spacing w:before="156" w:beforeLines="50" w:after="156" w:afterLines="50"/>
              <w:jc w:val="center"/>
              <w:rPr>
                <w:rFonts w:ascii="宋体" w:hAnsi="宋体" w:eastAsia="宋体"/>
                <w:lang w:val="fr-FR"/>
              </w:rPr>
            </w:pPr>
            <w:r>
              <w:rPr>
                <w:rFonts w:ascii="宋体" w:hAnsi="宋体" w:eastAsia="宋体"/>
                <w:lang w:val="fr-FR"/>
              </w:rPr>
              <w:t>Leçon 31</w:t>
            </w:r>
          </w:p>
        </w:tc>
        <w:tc>
          <w:tcPr>
            <w:tcW w:w="2766" w:type="dxa"/>
            <w:vAlign w:val="center"/>
          </w:tcPr>
          <w:p w14:paraId="315F1410">
            <w:pPr>
              <w:widowControl/>
              <w:spacing w:before="156" w:beforeLines="50" w:after="156" w:afterLines="50"/>
              <w:jc w:val="center"/>
              <w:rPr>
                <w:rFonts w:ascii="宋体" w:hAnsi="宋体" w:eastAsia="宋体"/>
              </w:rPr>
            </w:pPr>
            <w:r>
              <w:rPr>
                <w:rFonts w:hint="eastAsia" w:ascii="宋体" w:hAnsi="宋体" w:eastAsia="宋体"/>
              </w:rPr>
              <w:t>2</w:t>
            </w:r>
          </w:p>
        </w:tc>
      </w:tr>
      <w:tr w14:paraId="17E5C31A">
        <w:trPr>
          <w:trHeight w:val="340" w:hRule="atLeast"/>
          <w:jc w:val="center"/>
        </w:trPr>
        <w:tc>
          <w:tcPr>
            <w:tcW w:w="2765" w:type="dxa"/>
            <w:vAlign w:val="center"/>
          </w:tcPr>
          <w:p w14:paraId="56727FE9">
            <w:pPr>
              <w:widowControl/>
              <w:spacing w:before="156" w:beforeLines="50" w:after="156" w:afterLines="50"/>
              <w:jc w:val="center"/>
              <w:rPr>
                <w:rFonts w:ascii="宋体" w:hAnsi="宋体" w:eastAsia="宋体"/>
              </w:rPr>
            </w:pPr>
            <w:r>
              <w:rPr>
                <w:rFonts w:hint="eastAsia" w:ascii="宋体" w:hAnsi="宋体" w:eastAsia="宋体"/>
              </w:rPr>
              <w:t>第三十二章</w:t>
            </w:r>
          </w:p>
        </w:tc>
        <w:tc>
          <w:tcPr>
            <w:tcW w:w="2765" w:type="dxa"/>
            <w:vAlign w:val="center"/>
          </w:tcPr>
          <w:p w14:paraId="01A1EFCE">
            <w:pPr>
              <w:widowControl/>
              <w:spacing w:before="156" w:beforeLines="50" w:after="156" w:afterLines="50"/>
              <w:jc w:val="center"/>
              <w:rPr>
                <w:rFonts w:ascii="宋体" w:hAnsi="宋体" w:eastAsia="宋体"/>
                <w:lang w:val="fr-FR"/>
              </w:rPr>
            </w:pPr>
            <w:r>
              <w:rPr>
                <w:rFonts w:ascii="宋体" w:hAnsi="宋体" w:eastAsia="宋体"/>
                <w:lang w:val="fr-FR"/>
              </w:rPr>
              <w:t>Leçon 32</w:t>
            </w:r>
          </w:p>
        </w:tc>
        <w:tc>
          <w:tcPr>
            <w:tcW w:w="2766" w:type="dxa"/>
            <w:vAlign w:val="center"/>
          </w:tcPr>
          <w:p w14:paraId="3C79635D">
            <w:pPr>
              <w:widowControl/>
              <w:spacing w:before="156" w:beforeLines="50" w:after="156" w:afterLines="50"/>
              <w:jc w:val="center"/>
              <w:rPr>
                <w:rFonts w:ascii="宋体" w:hAnsi="宋体" w:eastAsia="宋体"/>
              </w:rPr>
            </w:pPr>
            <w:r>
              <w:rPr>
                <w:rFonts w:hint="eastAsia" w:ascii="宋体" w:hAnsi="宋体" w:eastAsia="宋体"/>
              </w:rPr>
              <w:t>2</w:t>
            </w:r>
          </w:p>
        </w:tc>
      </w:tr>
      <w:tr w14:paraId="4F5CC530">
        <w:trPr>
          <w:trHeight w:val="340" w:hRule="atLeast"/>
          <w:jc w:val="center"/>
        </w:trPr>
        <w:tc>
          <w:tcPr>
            <w:tcW w:w="2765" w:type="dxa"/>
            <w:vAlign w:val="center"/>
          </w:tcPr>
          <w:p w14:paraId="788E9D9D">
            <w:pPr>
              <w:widowControl/>
              <w:spacing w:before="156" w:beforeLines="50" w:after="156" w:afterLines="50"/>
              <w:jc w:val="center"/>
              <w:rPr>
                <w:rFonts w:ascii="宋体" w:hAnsi="宋体" w:eastAsia="宋体"/>
              </w:rPr>
            </w:pPr>
            <w:r>
              <w:rPr>
                <w:rFonts w:hint="eastAsia" w:ascii="宋体" w:hAnsi="宋体" w:eastAsia="宋体"/>
              </w:rPr>
              <w:t>第三十三章</w:t>
            </w:r>
          </w:p>
        </w:tc>
        <w:tc>
          <w:tcPr>
            <w:tcW w:w="2765" w:type="dxa"/>
            <w:vAlign w:val="center"/>
          </w:tcPr>
          <w:p w14:paraId="12419A0E">
            <w:pPr>
              <w:widowControl/>
              <w:spacing w:before="156" w:beforeLines="50" w:after="156" w:afterLines="50"/>
              <w:jc w:val="center"/>
              <w:rPr>
                <w:rFonts w:ascii="宋体" w:hAnsi="宋体" w:eastAsia="宋体"/>
                <w:lang w:val="fr-FR"/>
              </w:rPr>
            </w:pPr>
            <w:r>
              <w:rPr>
                <w:rFonts w:ascii="宋体" w:hAnsi="宋体" w:eastAsia="宋体"/>
                <w:lang w:val="fr-FR"/>
              </w:rPr>
              <w:t>Leçon 33</w:t>
            </w:r>
          </w:p>
        </w:tc>
        <w:tc>
          <w:tcPr>
            <w:tcW w:w="2766" w:type="dxa"/>
            <w:vAlign w:val="center"/>
          </w:tcPr>
          <w:p w14:paraId="79BFD509">
            <w:pPr>
              <w:widowControl/>
              <w:spacing w:before="156" w:beforeLines="50" w:after="156" w:afterLines="50"/>
              <w:jc w:val="center"/>
              <w:rPr>
                <w:rFonts w:ascii="宋体" w:hAnsi="宋体" w:eastAsia="宋体"/>
              </w:rPr>
            </w:pPr>
            <w:r>
              <w:rPr>
                <w:rFonts w:hint="eastAsia" w:ascii="宋体" w:hAnsi="宋体" w:eastAsia="宋体"/>
              </w:rPr>
              <w:t>2</w:t>
            </w:r>
          </w:p>
        </w:tc>
      </w:tr>
      <w:tr w14:paraId="7B81E8A4">
        <w:trPr>
          <w:trHeight w:val="340" w:hRule="atLeast"/>
          <w:jc w:val="center"/>
        </w:trPr>
        <w:tc>
          <w:tcPr>
            <w:tcW w:w="2765" w:type="dxa"/>
            <w:vAlign w:val="center"/>
          </w:tcPr>
          <w:p w14:paraId="582028A7">
            <w:pPr>
              <w:widowControl/>
              <w:spacing w:before="156" w:beforeLines="50" w:after="156" w:afterLines="50"/>
              <w:jc w:val="center"/>
              <w:rPr>
                <w:rFonts w:ascii="宋体" w:hAnsi="宋体" w:eastAsia="宋体"/>
              </w:rPr>
            </w:pPr>
            <w:r>
              <w:rPr>
                <w:rFonts w:hint="eastAsia" w:ascii="宋体" w:hAnsi="宋体" w:eastAsia="宋体"/>
              </w:rPr>
              <w:t>第三十四章</w:t>
            </w:r>
          </w:p>
        </w:tc>
        <w:tc>
          <w:tcPr>
            <w:tcW w:w="2765" w:type="dxa"/>
            <w:vAlign w:val="center"/>
          </w:tcPr>
          <w:p w14:paraId="64C48162">
            <w:pPr>
              <w:widowControl/>
              <w:spacing w:before="156" w:beforeLines="50" w:after="156" w:afterLines="50"/>
              <w:jc w:val="center"/>
              <w:rPr>
                <w:rFonts w:ascii="宋体" w:hAnsi="宋体" w:eastAsia="宋体"/>
                <w:lang w:val="fr-FR"/>
              </w:rPr>
            </w:pPr>
            <w:r>
              <w:rPr>
                <w:rFonts w:ascii="宋体" w:hAnsi="宋体" w:eastAsia="宋体"/>
                <w:lang w:val="fr-FR"/>
              </w:rPr>
              <w:t>Leçon 34</w:t>
            </w:r>
          </w:p>
        </w:tc>
        <w:tc>
          <w:tcPr>
            <w:tcW w:w="2766" w:type="dxa"/>
            <w:vAlign w:val="center"/>
          </w:tcPr>
          <w:p w14:paraId="61A469F6">
            <w:pPr>
              <w:widowControl/>
              <w:spacing w:before="156" w:beforeLines="50" w:after="156" w:afterLines="50"/>
              <w:jc w:val="center"/>
              <w:rPr>
                <w:rFonts w:ascii="宋体" w:hAnsi="宋体" w:eastAsia="宋体"/>
              </w:rPr>
            </w:pPr>
            <w:r>
              <w:rPr>
                <w:rFonts w:hint="eastAsia" w:ascii="宋体" w:hAnsi="宋体" w:eastAsia="宋体"/>
              </w:rPr>
              <w:t>2</w:t>
            </w:r>
          </w:p>
        </w:tc>
      </w:tr>
      <w:tr w14:paraId="51FF40D2">
        <w:trPr>
          <w:trHeight w:val="340" w:hRule="atLeast"/>
          <w:jc w:val="center"/>
        </w:trPr>
        <w:tc>
          <w:tcPr>
            <w:tcW w:w="2765" w:type="dxa"/>
            <w:vAlign w:val="center"/>
          </w:tcPr>
          <w:p w14:paraId="5855A54E">
            <w:pPr>
              <w:widowControl/>
              <w:spacing w:before="156" w:beforeLines="50" w:after="156" w:afterLines="50"/>
              <w:jc w:val="center"/>
              <w:rPr>
                <w:rFonts w:ascii="宋体" w:hAnsi="宋体" w:eastAsia="宋体"/>
              </w:rPr>
            </w:pPr>
            <w:r>
              <w:rPr>
                <w:rFonts w:hint="eastAsia" w:ascii="宋体" w:hAnsi="宋体" w:eastAsia="宋体"/>
              </w:rPr>
              <w:t>第三十五章</w:t>
            </w:r>
          </w:p>
        </w:tc>
        <w:tc>
          <w:tcPr>
            <w:tcW w:w="2765" w:type="dxa"/>
            <w:vAlign w:val="center"/>
          </w:tcPr>
          <w:p w14:paraId="68B38716">
            <w:pPr>
              <w:widowControl/>
              <w:spacing w:before="156" w:beforeLines="50" w:after="156" w:afterLines="50"/>
              <w:jc w:val="center"/>
              <w:rPr>
                <w:rFonts w:ascii="宋体" w:hAnsi="宋体" w:eastAsia="宋体"/>
                <w:lang w:val="fr-FR"/>
              </w:rPr>
            </w:pPr>
            <w:r>
              <w:rPr>
                <w:rFonts w:ascii="宋体" w:hAnsi="宋体" w:eastAsia="宋体"/>
                <w:lang w:val="fr-FR"/>
              </w:rPr>
              <w:t>Leçon 35</w:t>
            </w:r>
          </w:p>
        </w:tc>
        <w:tc>
          <w:tcPr>
            <w:tcW w:w="2766" w:type="dxa"/>
            <w:vAlign w:val="center"/>
          </w:tcPr>
          <w:p w14:paraId="4A524A75">
            <w:pPr>
              <w:widowControl/>
              <w:spacing w:before="156" w:beforeLines="50" w:after="156" w:afterLines="50"/>
              <w:jc w:val="center"/>
              <w:rPr>
                <w:rFonts w:ascii="宋体" w:hAnsi="宋体" w:eastAsia="宋体"/>
              </w:rPr>
            </w:pPr>
            <w:r>
              <w:rPr>
                <w:rFonts w:hint="eastAsia" w:ascii="宋体" w:hAnsi="宋体" w:eastAsia="宋体"/>
              </w:rPr>
              <w:t>2</w:t>
            </w:r>
          </w:p>
        </w:tc>
      </w:tr>
    </w:tbl>
    <w:p w14:paraId="6D01D39C">
      <w:pPr>
        <w:widowControl/>
        <w:spacing w:before="156" w:beforeLines="50" w:after="156" w:afterLines="50"/>
        <w:ind w:firstLine="561" w:firstLineChars="200"/>
        <w:jc w:val="left"/>
      </w:pPr>
      <w:r>
        <w:rPr>
          <w:rFonts w:hint="eastAsia" w:ascii="黑体" w:hAnsi="黑体" w:eastAsia="黑体"/>
          <w:b/>
          <w:sz w:val="28"/>
          <w:szCs w:val="28"/>
        </w:rPr>
        <w:t>五、教学进度</w:t>
      </w:r>
    </w:p>
    <w:p w14:paraId="7A1FFA3C">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51"/>
        <w:gridCol w:w="1417"/>
        <w:gridCol w:w="1464"/>
        <w:gridCol w:w="1230"/>
        <w:gridCol w:w="1417"/>
        <w:gridCol w:w="788"/>
      </w:tblGrid>
      <w:tr w14:paraId="13CDC62D">
        <w:trPr>
          <w:trHeight w:val="340" w:hRule="atLeast"/>
          <w:jc w:val="center"/>
        </w:trPr>
        <w:tc>
          <w:tcPr>
            <w:tcW w:w="1129" w:type="dxa"/>
            <w:vAlign w:val="center"/>
          </w:tcPr>
          <w:p w14:paraId="37CFC5A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1" w:type="dxa"/>
            <w:vAlign w:val="center"/>
          </w:tcPr>
          <w:p w14:paraId="38DEB39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417" w:type="dxa"/>
            <w:vAlign w:val="center"/>
          </w:tcPr>
          <w:p w14:paraId="529CA7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64" w:type="dxa"/>
            <w:vAlign w:val="center"/>
          </w:tcPr>
          <w:p w14:paraId="5EDF798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230" w:type="dxa"/>
            <w:vAlign w:val="center"/>
          </w:tcPr>
          <w:p w14:paraId="3E4555F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7" w:type="dxa"/>
            <w:vAlign w:val="center"/>
          </w:tcPr>
          <w:p w14:paraId="05004B4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88" w:type="dxa"/>
            <w:vAlign w:val="center"/>
          </w:tcPr>
          <w:p w14:paraId="775505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0DDBA92E">
        <w:trPr>
          <w:trHeight w:val="340" w:hRule="atLeast"/>
          <w:jc w:val="center"/>
        </w:trPr>
        <w:tc>
          <w:tcPr>
            <w:tcW w:w="1129" w:type="dxa"/>
            <w:vAlign w:val="center"/>
          </w:tcPr>
          <w:p w14:paraId="58386152">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1" w:type="dxa"/>
            <w:vAlign w:val="center"/>
          </w:tcPr>
          <w:p w14:paraId="05FA70BE">
            <w:pPr>
              <w:widowControl/>
              <w:spacing w:before="156" w:beforeLines="50" w:after="156" w:afterLines="50"/>
              <w:jc w:val="center"/>
              <w:rPr>
                <w:rFonts w:ascii="宋体" w:hAnsi="宋体" w:eastAsia="宋体"/>
                <w:szCs w:val="21"/>
              </w:rPr>
            </w:pPr>
          </w:p>
        </w:tc>
        <w:tc>
          <w:tcPr>
            <w:tcW w:w="1417" w:type="dxa"/>
            <w:vAlign w:val="center"/>
          </w:tcPr>
          <w:p w14:paraId="73C3D65A">
            <w:pPr>
              <w:widowControl/>
              <w:spacing w:before="156" w:beforeLines="50" w:after="156" w:afterLines="50"/>
              <w:jc w:val="center"/>
              <w:rPr>
                <w:rFonts w:ascii="宋体" w:hAnsi="宋体" w:eastAsia="宋体"/>
                <w:szCs w:val="21"/>
              </w:rPr>
            </w:pPr>
            <w:r>
              <w:rPr>
                <w:rFonts w:ascii="宋体" w:hAnsi="宋体" w:eastAsia="宋体"/>
                <w:lang w:val="fr-FR"/>
              </w:rPr>
              <w:t>Leçon 19</w:t>
            </w:r>
          </w:p>
        </w:tc>
        <w:tc>
          <w:tcPr>
            <w:tcW w:w="1464" w:type="dxa"/>
            <w:vAlign w:val="center"/>
          </w:tcPr>
          <w:p w14:paraId="3B0336C7">
            <w:pPr>
              <w:widowControl/>
              <w:spacing w:before="156" w:beforeLines="50" w:after="156" w:afterLines="50"/>
              <w:jc w:val="center"/>
              <w:rPr>
                <w:rFonts w:ascii="宋体" w:hAnsi="宋体" w:eastAsia="宋体"/>
                <w:szCs w:val="21"/>
              </w:rPr>
            </w:pPr>
            <w:r>
              <w:rPr>
                <w:rFonts w:hint="eastAsia" w:ascii="宋体" w:hAnsi="宋体" w:eastAsia="宋体"/>
                <w:szCs w:val="21"/>
              </w:rPr>
              <w:t>给人指示</w:t>
            </w:r>
          </w:p>
        </w:tc>
        <w:tc>
          <w:tcPr>
            <w:tcW w:w="1230" w:type="dxa"/>
            <w:vAlign w:val="center"/>
          </w:tcPr>
          <w:p w14:paraId="0559425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5CDC6B6">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4C52D979">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216DD6F1">
            <w:pPr>
              <w:widowControl/>
              <w:spacing w:before="156" w:beforeLines="50" w:after="156" w:afterLines="50"/>
              <w:jc w:val="center"/>
              <w:rPr>
                <w:rFonts w:ascii="宋体" w:hAnsi="宋体" w:eastAsia="宋体"/>
                <w:szCs w:val="21"/>
              </w:rPr>
            </w:pPr>
          </w:p>
        </w:tc>
      </w:tr>
      <w:tr w14:paraId="3582BEA4">
        <w:trPr>
          <w:trHeight w:val="340" w:hRule="atLeast"/>
          <w:jc w:val="center"/>
        </w:trPr>
        <w:tc>
          <w:tcPr>
            <w:tcW w:w="1129" w:type="dxa"/>
            <w:vAlign w:val="center"/>
          </w:tcPr>
          <w:p w14:paraId="3EF6041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1" w:type="dxa"/>
            <w:vAlign w:val="center"/>
          </w:tcPr>
          <w:p w14:paraId="7F076035">
            <w:pPr>
              <w:widowControl/>
              <w:spacing w:before="156" w:beforeLines="50" w:after="156" w:afterLines="50"/>
              <w:jc w:val="center"/>
              <w:rPr>
                <w:rFonts w:ascii="宋体" w:hAnsi="宋体" w:eastAsia="宋体"/>
                <w:szCs w:val="21"/>
              </w:rPr>
            </w:pPr>
          </w:p>
        </w:tc>
        <w:tc>
          <w:tcPr>
            <w:tcW w:w="1417" w:type="dxa"/>
            <w:vAlign w:val="center"/>
          </w:tcPr>
          <w:p w14:paraId="5902D580">
            <w:pPr>
              <w:widowControl/>
              <w:spacing w:before="156" w:beforeLines="50" w:after="156" w:afterLines="50"/>
              <w:jc w:val="center"/>
              <w:rPr>
                <w:rFonts w:ascii="宋体" w:hAnsi="宋体" w:eastAsia="宋体"/>
                <w:szCs w:val="21"/>
              </w:rPr>
            </w:pPr>
            <w:r>
              <w:rPr>
                <w:rFonts w:ascii="宋体" w:hAnsi="宋体" w:eastAsia="宋体"/>
                <w:lang w:val="fr-FR"/>
              </w:rPr>
              <w:t>Leçon 20</w:t>
            </w:r>
          </w:p>
        </w:tc>
        <w:tc>
          <w:tcPr>
            <w:tcW w:w="1464" w:type="dxa"/>
            <w:vAlign w:val="center"/>
          </w:tcPr>
          <w:p w14:paraId="5CC58044">
            <w:pPr>
              <w:widowControl/>
              <w:spacing w:before="156" w:beforeLines="50" w:after="156" w:afterLines="50"/>
              <w:jc w:val="center"/>
              <w:rPr>
                <w:rFonts w:ascii="宋体" w:hAnsi="宋体" w:eastAsia="宋体"/>
                <w:szCs w:val="21"/>
              </w:rPr>
            </w:pPr>
            <w:r>
              <w:rPr>
                <w:rFonts w:hint="eastAsia" w:ascii="宋体" w:hAnsi="宋体" w:eastAsia="宋体"/>
                <w:szCs w:val="21"/>
              </w:rPr>
              <w:t>坚持观点</w:t>
            </w:r>
          </w:p>
        </w:tc>
        <w:tc>
          <w:tcPr>
            <w:tcW w:w="1230" w:type="dxa"/>
            <w:vAlign w:val="center"/>
          </w:tcPr>
          <w:p w14:paraId="1FD698B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4DE3111">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6AD0FBB">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38412059">
            <w:pPr>
              <w:widowControl/>
              <w:spacing w:before="156" w:beforeLines="50" w:after="156" w:afterLines="50"/>
              <w:jc w:val="center"/>
              <w:rPr>
                <w:rFonts w:ascii="宋体" w:hAnsi="宋体" w:eastAsia="宋体"/>
                <w:szCs w:val="21"/>
              </w:rPr>
            </w:pPr>
          </w:p>
        </w:tc>
      </w:tr>
      <w:tr w14:paraId="2BBD0650">
        <w:trPr>
          <w:trHeight w:val="340" w:hRule="atLeast"/>
          <w:jc w:val="center"/>
        </w:trPr>
        <w:tc>
          <w:tcPr>
            <w:tcW w:w="1129" w:type="dxa"/>
            <w:vAlign w:val="center"/>
          </w:tcPr>
          <w:p w14:paraId="73D857EA">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51" w:type="dxa"/>
            <w:vAlign w:val="center"/>
          </w:tcPr>
          <w:p w14:paraId="4DB1B101">
            <w:pPr>
              <w:widowControl/>
              <w:spacing w:before="156" w:beforeLines="50" w:after="156" w:afterLines="50"/>
              <w:jc w:val="center"/>
              <w:rPr>
                <w:rFonts w:ascii="宋体" w:hAnsi="宋体" w:eastAsia="宋体"/>
                <w:szCs w:val="21"/>
              </w:rPr>
            </w:pPr>
          </w:p>
        </w:tc>
        <w:tc>
          <w:tcPr>
            <w:tcW w:w="1417" w:type="dxa"/>
            <w:vAlign w:val="center"/>
          </w:tcPr>
          <w:p w14:paraId="34E05D17">
            <w:pPr>
              <w:widowControl/>
              <w:spacing w:before="156" w:beforeLines="50" w:after="156" w:afterLines="50"/>
              <w:jc w:val="center"/>
              <w:rPr>
                <w:rFonts w:ascii="宋体" w:hAnsi="宋体" w:eastAsia="宋体"/>
                <w:szCs w:val="21"/>
              </w:rPr>
            </w:pPr>
            <w:r>
              <w:rPr>
                <w:rFonts w:ascii="宋体" w:hAnsi="宋体" w:eastAsia="宋体"/>
                <w:lang w:val="fr-FR"/>
              </w:rPr>
              <w:t>Leçon 21</w:t>
            </w:r>
          </w:p>
        </w:tc>
        <w:tc>
          <w:tcPr>
            <w:tcW w:w="1464" w:type="dxa"/>
            <w:vAlign w:val="center"/>
          </w:tcPr>
          <w:p w14:paraId="1E5FFA26">
            <w:pPr>
              <w:widowControl/>
              <w:spacing w:before="156" w:beforeLines="50" w:after="156" w:afterLines="50"/>
              <w:jc w:val="center"/>
              <w:rPr>
                <w:rFonts w:ascii="宋体" w:hAnsi="宋体" w:eastAsia="宋体"/>
                <w:szCs w:val="21"/>
              </w:rPr>
            </w:pPr>
            <w:r>
              <w:rPr>
                <w:rFonts w:hint="eastAsia" w:ascii="宋体" w:hAnsi="宋体" w:eastAsia="宋体"/>
                <w:szCs w:val="21"/>
              </w:rPr>
              <w:t>表达置疑</w:t>
            </w:r>
          </w:p>
        </w:tc>
        <w:tc>
          <w:tcPr>
            <w:tcW w:w="1230" w:type="dxa"/>
            <w:vAlign w:val="center"/>
          </w:tcPr>
          <w:p w14:paraId="630C3F8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A2871A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7EDC89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28359C61">
            <w:pPr>
              <w:widowControl/>
              <w:spacing w:before="156" w:beforeLines="50" w:after="156" w:afterLines="50"/>
              <w:jc w:val="center"/>
              <w:rPr>
                <w:rFonts w:ascii="宋体" w:hAnsi="宋体" w:eastAsia="宋体"/>
                <w:szCs w:val="21"/>
              </w:rPr>
            </w:pPr>
          </w:p>
        </w:tc>
      </w:tr>
      <w:tr w14:paraId="02CCD0E7">
        <w:trPr>
          <w:trHeight w:val="340" w:hRule="atLeast"/>
          <w:jc w:val="center"/>
        </w:trPr>
        <w:tc>
          <w:tcPr>
            <w:tcW w:w="1129" w:type="dxa"/>
            <w:vAlign w:val="center"/>
          </w:tcPr>
          <w:p w14:paraId="0DA7F312">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51" w:type="dxa"/>
            <w:vAlign w:val="center"/>
          </w:tcPr>
          <w:p w14:paraId="7F24C25E">
            <w:pPr>
              <w:widowControl/>
              <w:spacing w:before="156" w:beforeLines="50" w:after="156" w:afterLines="50"/>
              <w:jc w:val="center"/>
              <w:rPr>
                <w:rFonts w:ascii="宋体" w:hAnsi="宋体" w:eastAsia="宋体"/>
                <w:szCs w:val="21"/>
              </w:rPr>
            </w:pPr>
          </w:p>
        </w:tc>
        <w:tc>
          <w:tcPr>
            <w:tcW w:w="1417" w:type="dxa"/>
            <w:vAlign w:val="center"/>
          </w:tcPr>
          <w:p w14:paraId="40417F44">
            <w:pPr>
              <w:widowControl/>
              <w:spacing w:before="156" w:beforeLines="50" w:after="156" w:afterLines="50"/>
              <w:jc w:val="center"/>
              <w:rPr>
                <w:rFonts w:ascii="宋体" w:hAnsi="宋体" w:eastAsia="宋体"/>
                <w:szCs w:val="21"/>
              </w:rPr>
            </w:pPr>
            <w:r>
              <w:rPr>
                <w:rFonts w:ascii="宋体" w:hAnsi="宋体" w:eastAsia="宋体"/>
                <w:lang w:val="fr-FR"/>
              </w:rPr>
              <w:t>Leçon 22</w:t>
            </w:r>
          </w:p>
        </w:tc>
        <w:tc>
          <w:tcPr>
            <w:tcW w:w="1464" w:type="dxa"/>
            <w:vAlign w:val="center"/>
          </w:tcPr>
          <w:p w14:paraId="5A466E9E">
            <w:pPr>
              <w:widowControl/>
              <w:spacing w:before="156" w:beforeLines="50" w:after="156" w:afterLines="50"/>
              <w:jc w:val="center"/>
              <w:rPr>
                <w:rFonts w:ascii="宋体" w:hAnsi="宋体" w:eastAsia="宋体"/>
                <w:szCs w:val="21"/>
              </w:rPr>
            </w:pPr>
            <w:r>
              <w:rPr>
                <w:rFonts w:hint="eastAsia" w:ascii="宋体" w:hAnsi="宋体" w:eastAsia="宋体"/>
                <w:szCs w:val="21"/>
              </w:rPr>
              <w:t>抱怨</w:t>
            </w:r>
          </w:p>
          <w:p w14:paraId="2BBC3BEE">
            <w:pPr>
              <w:widowControl/>
              <w:spacing w:before="156" w:beforeLines="50" w:after="156" w:afterLines="50"/>
              <w:jc w:val="center"/>
              <w:rPr>
                <w:rFonts w:ascii="宋体" w:hAnsi="宋体" w:eastAsia="宋体"/>
                <w:szCs w:val="21"/>
              </w:rPr>
            </w:pPr>
            <w:r>
              <w:rPr>
                <w:rFonts w:hint="eastAsia" w:ascii="宋体" w:hAnsi="宋体" w:eastAsia="宋体"/>
                <w:szCs w:val="21"/>
              </w:rPr>
              <w:t>及其回答</w:t>
            </w:r>
          </w:p>
        </w:tc>
        <w:tc>
          <w:tcPr>
            <w:tcW w:w="1230" w:type="dxa"/>
            <w:vAlign w:val="center"/>
          </w:tcPr>
          <w:p w14:paraId="6F53E65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32E4FB3">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0B85906">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3B3BDE52">
            <w:pPr>
              <w:widowControl/>
              <w:spacing w:before="156" w:beforeLines="50" w:after="156" w:afterLines="50"/>
              <w:jc w:val="center"/>
              <w:rPr>
                <w:rFonts w:ascii="宋体" w:hAnsi="宋体" w:eastAsia="宋体"/>
                <w:szCs w:val="21"/>
              </w:rPr>
            </w:pPr>
          </w:p>
        </w:tc>
      </w:tr>
      <w:tr w14:paraId="768F8D3C">
        <w:trPr>
          <w:trHeight w:val="340" w:hRule="atLeast"/>
          <w:jc w:val="center"/>
        </w:trPr>
        <w:tc>
          <w:tcPr>
            <w:tcW w:w="1129" w:type="dxa"/>
            <w:vAlign w:val="center"/>
          </w:tcPr>
          <w:p w14:paraId="0676D615">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51" w:type="dxa"/>
            <w:vAlign w:val="center"/>
          </w:tcPr>
          <w:p w14:paraId="17FFA4E6">
            <w:pPr>
              <w:widowControl/>
              <w:spacing w:before="156" w:beforeLines="50" w:after="156" w:afterLines="50"/>
              <w:jc w:val="center"/>
              <w:rPr>
                <w:rFonts w:ascii="宋体" w:hAnsi="宋体" w:eastAsia="宋体"/>
                <w:szCs w:val="21"/>
              </w:rPr>
            </w:pPr>
          </w:p>
        </w:tc>
        <w:tc>
          <w:tcPr>
            <w:tcW w:w="1417" w:type="dxa"/>
            <w:vAlign w:val="center"/>
          </w:tcPr>
          <w:p w14:paraId="4565B7AE">
            <w:pPr>
              <w:widowControl/>
              <w:spacing w:before="156" w:beforeLines="50" w:after="156" w:afterLines="50"/>
              <w:jc w:val="center"/>
              <w:rPr>
                <w:rFonts w:ascii="宋体" w:hAnsi="宋体" w:eastAsia="宋体"/>
                <w:szCs w:val="21"/>
              </w:rPr>
            </w:pPr>
            <w:r>
              <w:rPr>
                <w:rFonts w:ascii="宋体" w:hAnsi="宋体" w:eastAsia="宋体"/>
                <w:lang w:val="fr-FR"/>
              </w:rPr>
              <w:t>Leçon 23</w:t>
            </w:r>
          </w:p>
        </w:tc>
        <w:tc>
          <w:tcPr>
            <w:tcW w:w="1464" w:type="dxa"/>
            <w:vAlign w:val="center"/>
          </w:tcPr>
          <w:p w14:paraId="6A445846">
            <w:pPr>
              <w:widowControl/>
              <w:spacing w:before="156" w:beforeLines="50" w:after="156" w:afterLines="50"/>
              <w:jc w:val="center"/>
              <w:rPr>
                <w:rFonts w:ascii="宋体" w:hAnsi="宋体" w:eastAsia="宋体"/>
                <w:szCs w:val="21"/>
              </w:rPr>
            </w:pPr>
            <w:r>
              <w:rPr>
                <w:rFonts w:hint="eastAsia" w:ascii="宋体" w:hAnsi="宋体" w:eastAsia="宋体"/>
                <w:szCs w:val="21"/>
              </w:rPr>
              <w:t>原谅与道歉</w:t>
            </w:r>
          </w:p>
        </w:tc>
        <w:tc>
          <w:tcPr>
            <w:tcW w:w="1230" w:type="dxa"/>
            <w:vAlign w:val="center"/>
          </w:tcPr>
          <w:p w14:paraId="5AFB77A7">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1F1BFFC">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C2A3607">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A67AE1D">
            <w:pPr>
              <w:widowControl/>
              <w:spacing w:before="156" w:beforeLines="50" w:after="156" w:afterLines="50"/>
              <w:jc w:val="center"/>
              <w:rPr>
                <w:rFonts w:ascii="宋体" w:hAnsi="宋体" w:eastAsia="宋体"/>
                <w:szCs w:val="21"/>
              </w:rPr>
            </w:pPr>
          </w:p>
        </w:tc>
      </w:tr>
      <w:tr w14:paraId="7EAFD270">
        <w:trPr>
          <w:trHeight w:val="340" w:hRule="atLeast"/>
          <w:jc w:val="center"/>
        </w:trPr>
        <w:tc>
          <w:tcPr>
            <w:tcW w:w="1129" w:type="dxa"/>
            <w:vAlign w:val="center"/>
          </w:tcPr>
          <w:p w14:paraId="33EFD204">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851" w:type="dxa"/>
            <w:vAlign w:val="center"/>
          </w:tcPr>
          <w:p w14:paraId="1258C3E4">
            <w:pPr>
              <w:widowControl/>
              <w:spacing w:before="156" w:beforeLines="50" w:after="156" w:afterLines="50"/>
              <w:jc w:val="center"/>
              <w:rPr>
                <w:rFonts w:ascii="宋体" w:hAnsi="宋体" w:eastAsia="宋体"/>
                <w:szCs w:val="21"/>
              </w:rPr>
            </w:pPr>
          </w:p>
        </w:tc>
        <w:tc>
          <w:tcPr>
            <w:tcW w:w="1417" w:type="dxa"/>
            <w:vAlign w:val="center"/>
          </w:tcPr>
          <w:p w14:paraId="725FAC89">
            <w:pPr>
              <w:widowControl/>
              <w:spacing w:before="156" w:beforeLines="50" w:after="156" w:afterLines="50"/>
              <w:jc w:val="center"/>
              <w:rPr>
                <w:rFonts w:ascii="宋体" w:hAnsi="宋体" w:eastAsia="宋体"/>
                <w:szCs w:val="21"/>
              </w:rPr>
            </w:pPr>
            <w:r>
              <w:rPr>
                <w:rFonts w:ascii="宋体" w:hAnsi="宋体" w:eastAsia="宋体"/>
                <w:lang w:val="fr-FR"/>
              </w:rPr>
              <w:t>Leçon 24</w:t>
            </w:r>
          </w:p>
        </w:tc>
        <w:tc>
          <w:tcPr>
            <w:tcW w:w="1464" w:type="dxa"/>
            <w:vAlign w:val="center"/>
          </w:tcPr>
          <w:p w14:paraId="5B6AF223">
            <w:pPr>
              <w:widowControl/>
              <w:spacing w:before="156" w:beforeLines="50" w:after="156" w:afterLines="50"/>
              <w:jc w:val="center"/>
              <w:rPr>
                <w:rFonts w:ascii="宋体" w:hAnsi="宋体" w:eastAsia="宋体"/>
                <w:szCs w:val="21"/>
              </w:rPr>
            </w:pPr>
            <w:r>
              <w:rPr>
                <w:rFonts w:hint="eastAsia" w:ascii="宋体" w:hAnsi="宋体" w:eastAsia="宋体"/>
                <w:szCs w:val="21"/>
              </w:rPr>
              <w:t>检查与核对</w:t>
            </w:r>
          </w:p>
        </w:tc>
        <w:tc>
          <w:tcPr>
            <w:tcW w:w="1230" w:type="dxa"/>
            <w:vAlign w:val="center"/>
          </w:tcPr>
          <w:p w14:paraId="30D817F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73B1975A">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D1CEE45">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09EDB119">
            <w:pPr>
              <w:widowControl/>
              <w:spacing w:before="156" w:beforeLines="50" w:after="156" w:afterLines="50"/>
              <w:jc w:val="center"/>
              <w:rPr>
                <w:rFonts w:ascii="宋体" w:hAnsi="宋体" w:eastAsia="宋体"/>
                <w:szCs w:val="21"/>
              </w:rPr>
            </w:pPr>
          </w:p>
        </w:tc>
      </w:tr>
      <w:tr w14:paraId="01D6A1CD">
        <w:trPr>
          <w:trHeight w:val="340" w:hRule="atLeast"/>
          <w:jc w:val="center"/>
        </w:trPr>
        <w:tc>
          <w:tcPr>
            <w:tcW w:w="1129" w:type="dxa"/>
            <w:vAlign w:val="center"/>
          </w:tcPr>
          <w:p w14:paraId="42D1EAEC">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51" w:type="dxa"/>
            <w:vAlign w:val="center"/>
          </w:tcPr>
          <w:p w14:paraId="0A2E3E86">
            <w:pPr>
              <w:widowControl/>
              <w:spacing w:before="156" w:beforeLines="50" w:after="156" w:afterLines="50"/>
              <w:jc w:val="center"/>
              <w:rPr>
                <w:rFonts w:ascii="宋体" w:hAnsi="宋体" w:eastAsia="宋体"/>
                <w:szCs w:val="21"/>
              </w:rPr>
            </w:pPr>
          </w:p>
        </w:tc>
        <w:tc>
          <w:tcPr>
            <w:tcW w:w="1417" w:type="dxa"/>
            <w:vAlign w:val="center"/>
          </w:tcPr>
          <w:p w14:paraId="2B21458A">
            <w:pPr>
              <w:widowControl/>
              <w:spacing w:before="156" w:beforeLines="50" w:after="156" w:afterLines="50"/>
              <w:jc w:val="center"/>
              <w:rPr>
                <w:rFonts w:ascii="宋体" w:hAnsi="宋体" w:eastAsia="宋体"/>
                <w:szCs w:val="21"/>
              </w:rPr>
            </w:pPr>
            <w:r>
              <w:rPr>
                <w:rFonts w:ascii="宋体" w:hAnsi="宋体" w:eastAsia="宋体"/>
                <w:lang w:val="fr-FR"/>
              </w:rPr>
              <w:t>Leçon 25</w:t>
            </w:r>
          </w:p>
        </w:tc>
        <w:tc>
          <w:tcPr>
            <w:tcW w:w="1464" w:type="dxa"/>
            <w:vAlign w:val="center"/>
          </w:tcPr>
          <w:p w14:paraId="36759514">
            <w:pPr>
              <w:widowControl/>
              <w:spacing w:before="156" w:beforeLines="50" w:after="156" w:afterLines="50"/>
              <w:jc w:val="center"/>
              <w:rPr>
                <w:rFonts w:ascii="宋体" w:hAnsi="宋体" w:eastAsia="宋体"/>
                <w:szCs w:val="21"/>
              </w:rPr>
            </w:pPr>
            <w:r>
              <w:rPr>
                <w:rFonts w:hint="eastAsia" w:ascii="宋体" w:hAnsi="宋体" w:eastAsia="宋体"/>
                <w:szCs w:val="21"/>
              </w:rPr>
              <w:t>肯定与否定</w:t>
            </w:r>
          </w:p>
        </w:tc>
        <w:tc>
          <w:tcPr>
            <w:tcW w:w="1230" w:type="dxa"/>
            <w:vAlign w:val="center"/>
          </w:tcPr>
          <w:p w14:paraId="57E4E0DA">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CA0F8F2">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292FB11">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5BB675EB">
            <w:pPr>
              <w:widowControl/>
              <w:spacing w:before="156" w:beforeLines="50" w:after="156" w:afterLines="50"/>
              <w:jc w:val="center"/>
              <w:rPr>
                <w:rFonts w:ascii="宋体" w:hAnsi="宋体" w:eastAsia="宋体"/>
                <w:szCs w:val="21"/>
              </w:rPr>
            </w:pPr>
          </w:p>
        </w:tc>
      </w:tr>
      <w:tr w14:paraId="5A9CEAAE">
        <w:trPr>
          <w:trHeight w:val="340" w:hRule="atLeast"/>
          <w:jc w:val="center"/>
        </w:trPr>
        <w:tc>
          <w:tcPr>
            <w:tcW w:w="1129" w:type="dxa"/>
            <w:vAlign w:val="center"/>
          </w:tcPr>
          <w:p w14:paraId="329798F2">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51" w:type="dxa"/>
            <w:vAlign w:val="center"/>
          </w:tcPr>
          <w:p w14:paraId="7CD34C75">
            <w:pPr>
              <w:widowControl/>
              <w:spacing w:before="156" w:beforeLines="50" w:after="156" w:afterLines="50"/>
              <w:jc w:val="center"/>
              <w:rPr>
                <w:rFonts w:ascii="宋体" w:hAnsi="宋体" w:eastAsia="宋体"/>
                <w:szCs w:val="21"/>
              </w:rPr>
            </w:pPr>
          </w:p>
        </w:tc>
        <w:tc>
          <w:tcPr>
            <w:tcW w:w="1417" w:type="dxa"/>
            <w:vAlign w:val="center"/>
          </w:tcPr>
          <w:p w14:paraId="51292ED2">
            <w:pPr>
              <w:widowControl/>
              <w:spacing w:before="156" w:beforeLines="50" w:after="156" w:afterLines="50"/>
              <w:jc w:val="center"/>
              <w:rPr>
                <w:rFonts w:ascii="宋体" w:hAnsi="宋体" w:eastAsia="宋体"/>
                <w:szCs w:val="21"/>
              </w:rPr>
            </w:pPr>
            <w:r>
              <w:rPr>
                <w:rFonts w:ascii="宋体" w:hAnsi="宋体" w:eastAsia="宋体"/>
                <w:lang w:val="fr-FR"/>
              </w:rPr>
              <w:t>Leçon 26</w:t>
            </w:r>
          </w:p>
        </w:tc>
        <w:tc>
          <w:tcPr>
            <w:tcW w:w="1464" w:type="dxa"/>
            <w:vAlign w:val="center"/>
          </w:tcPr>
          <w:p w14:paraId="3E33D4A4">
            <w:pPr>
              <w:widowControl/>
              <w:spacing w:before="156" w:beforeLines="50" w:after="156" w:afterLines="50"/>
              <w:jc w:val="center"/>
              <w:rPr>
                <w:rFonts w:ascii="宋体" w:hAnsi="宋体" w:eastAsia="宋体"/>
                <w:szCs w:val="21"/>
              </w:rPr>
            </w:pPr>
            <w:r>
              <w:rPr>
                <w:rFonts w:hint="eastAsia" w:ascii="宋体" w:hAnsi="宋体" w:eastAsia="宋体"/>
                <w:szCs w:val="21"/>
              </w:rPr>
              <w:t>满意或</w:t>
            </w:r>
          </w:p>
          <w:p w14:paraId="33F6141E">
            <w:pPr>
              <w:widowControl/>
              <w:spacing w:before="156" w:beforeLines="50" w:after="156" w:afterLines="50"/>
              <w:jc w:val="center"/>
              <w:rPr>
                <w:rFonts w:ascii="宋体" w:hAnsi="宋体" w:eastAsia="宋体"/>
                <w:szCs w:val="21"/>
              </w:rPr>
            </w:pPr>
            <w:r>
              <w:rPr>
                <w:rFonts w:hint="eastAsia" w:ascii="宋体" w:hAnsi="宋体" w:eastAsia="宋体"/>
                <w:szCs w:val="21"/>
              </w:rPr>
              <w:t>不满意</w:t>
            </w:r>
          </w:p>
        </w:tc>
        <w:tc>
          <w:tcPr>
            <w:tcW w:w="1230" w:type="dxa"/>
            <w:vAlign w:val="center"/>
          </w:tcPr>
          <w:p w14:paraId="026E96F9">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17D78085">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7A27A4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5F3A4CB0">
            <w:pPr>
              <w:widowControl/>
              <w:spacing w:before="156" w:beforeLines="50" w:after="156" w:afterLines="50"/>
              <w:jc w:val="center"/>
              <w:rPr>
                <w:rFonts w:ascii="宋体" w:hAnsi="宋体" w:eastAsia="宋体"/>
                <w:szCs w:val="21"/>
              </w:rPr>
            </w:pPr>
          </w:p>
        </w:tc>
      </w:tr>
      <w:tr w14:paraId="6A21D089">
        <w:trPr>
          <w:trHeight w:val="340" w:hRule="atLeast"/>
          <w:jc w:val="center"/>
        </w:trPr>
        <w:tc>
          <w:tcPr>
            <w:tcW w:w="1129" w:type="dxa"/>
            <w:vAlign w:val="center"/>
          </w:tcPr>
          <w:p w14:paraId="377A902C">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51" w:type="dxa"/>
            <w:vAlign w:val="center"/>
          </w:tcPr>
          <w:p w14:paraId="73F9B77B">
            <w:pPr>
              <w:widowControl/>
              <w:spacing w:before="156" w:beforeLines="50" w:after="156" w:afterLines="50"/>
              <w:jc w:val="center"/>
              <w:rPr>
                <w:rFonts w:ascii="宋体" w:hAnsi="宋体" w:eastAsia="宋体"/>
                <w:szCs w:val="21"/>
              </w:rPr>
            </w:pPr>
          </w:p>
        </w:tc>
        <w:tc>
          <w:tcPr>
            <w:tcW w:w="1417" w:type="dxa"/>
            <w:vAlign w:val="center"/>
          </w:tcPr>
          <w:p w14:paraId="4E00DF2C">
            <w:pPr>
              <w:widowControl/>
              <w:spacing w:before="156" w:beforeLines="50" w:after="156" w:afterLines="50"/>
              <w:jc w:val="center"/>
              <w:rPr>
                <w:rFonts w:ascii="宋体" w:hAnsi="宋体" w:eastAsia="宋体"/>
                <w:szCs w:val="21"/>
              </w:rPr>
            </w:pPr>
            <w:r>
              <w:rPr>
                <w:rFonts w:ascii="宋体" w:hAnsi="宋体" w:eastAsia="宋体"/>
                <w:lang w:val="fr-FR"/>
              </w:rPr>
              <w:t>Leçon 27</w:t>
            </w:r>
          </w:p>
        </w:tc>
        <w:tc>
          <w:tcPr>
            <w:tcW w:w="1464" w:type="dxa"/>
            <w:vAlign w:val="center"/>
          </w:tcPr>
          <w:p w14:paraId="127E6DA2">
            <w:pPr>
              <w:widowControl/>
              <w:spacing w:before="156" w:beforeLines="50" w:after="156" w:afterLines="50"/>
              <w:jc w:val="center"/>
              <w:rPr>
                <w:rFonts w:ascii="宋体" w:hAnsi="宋体" w:eastAsia="宋体"/>
                <w:szCs w:val="21"/>
              </w:rPr>
            </w:pPr>
            <w:r>
              <w:rPr>
                <w:rFonts w:hint="eastAsia" w:ascii="宋体" w:hAnsi="宋体" w:eastAsia="宋体"/>
                <w:szCs w:val="21"/>
              </w:rPr>
              <w:t>表达恭维</w:t>
            </w:r>
          </w:p>
        </w:tc>
        <w:tc>
          <w:tcPr>
            <w:tcW w:w="1230" w:type="dxa"/>
            <w:vAlign w:val="center"/>
          </w:tcPr>
          <w:p w14:paraId="1740A0BE">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7009A130">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2563580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6F354841">
            <w:pPr>
              <w:widowControl/>
              <w:spacing w:before="156" w:beforeLines="50" w:after="156" w:afterLines="50"/>
              <w:jc w:val="center"/>
              <w:rPr>
                <w:rFonts w:ascii="宋体" w:hAnsi="宋体" w:eastAsia="宋体"/>
                <w:szCs w:val="21"/>
              </w:rPr>
            </w:pPr>
          </w:p>
        </w:tc>
      </w:tr>
      <w:tr w14:paraId="34DEDBB6">
        <w:trPr>
          <w:trHeight w:val="340" w:hRule="atLeast"/>
          <w:jc w:val="center"/>
        </w:trPr>
        <w:tc>
          <w:tcPr>
            <w:tcW w:w="1129" w:type="dxa"/>
            <w:vAlign w:val="center"/>
          </w:tcPr>
          <w:p w14:paraId="3FF422F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51" w:type="dxa"/>
            <w:vAlign w:val="center"/>
          </w:tcPr>
          <w:p w14:paraId="13ED864B">
            <w:pPr>
              <w:widowControl/>
              <w:spacing w:before="156" w:beforeLines="50" w:after="156" w:afterLines="50"/>
              <w:jc w:val="center"/>
              <w:rPr>
                <w:rFonts w:ascii="宋体" w:hAnsi="宋体" w:eastAsia="宋体"/>
                <w:szCs w:val="21"/>
              </w:rPr>
            </w:pPr>
          </w:p>
        </w:tc>
        <w:tc>
          <w:tcPr>
            <w:tcW w:w="1417" w:type="dxa"/>
            <w:vAlign w:val="center"/>
          </w:tcPr>
          <w:p w14:paraId="1A459FB3">
            <w:pPr>
              <w:widowControl/>
              <w:spacing w:before="156" w:beforeLines="50" w:after="156" w:afterLines="50"/>
              <w:jc w:val="center"/>
              <w:rPr>
                <w:rFonts w:ascii="宋体" w:hAnsi="宋体" w:eastAsia="宋体"/>
                <w:szCs w:val="21"/>
              </w:rPr>
            </w:pPr>
            <w:r>
              <w:rPr>
                <w:rFonts w:ascii="宋体" w:hAnsi="宋体" w:eastAsia="宋体"/>
                <w:lang w:val="fr-FR"/>
              </w:rPr>
              <w:t>Leçon 28</w:t>
            </w:r>
          </w:p>
        </w:tc>
        <w:tc>
          <w:tcPr>
            <w:tcW w:w="1464" w:type="dxa"/>
            <w:vAlign w:val="center"/>
          </w:tcPr>
          <w:p w14:paraId="7C0C4F32">
            <w:pPr>
              <w:widowControl/>
              <w:spacing w:before="156" w:beforeLines="50" w:after="156" w:afterLines="50"/>
              <w:jc w:val="center"/>
              <w:rPr>
                <w:rFonts w:ascii="宋体" w:hAnsi="宋体" w:eastAsia="宋体"/>
                <w:szCs w:val="21"/>
              </w:rPr>
            </w:pPr>
            <w:r>
              <w:rPr>
                <w:rFonts w:hint="eastAsia" w:ascii="宋体" w:hAnsi="宋体" w:eastAsia="宋体"/>
                <w:szCs w:val="21"/>
              </w:rPr>
              <w:t>祝贺与安慰</w:t>
            </w:r>
          </w:p>
        </w:tc>
        <w:tc>
          <w:tcPr>
            <w:tcW w:w="1230" w:type="dxa"/>
            <w:vAlign w:val="center"/>
          </w:tcPr>
          <w:p w14:paraId="7F4721B4">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6BC71DD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6E4EFFF">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7D80258">
            <w:pPr>
              <w:widowControl/>
              <w:spacing w:before="156" w:beforeLines="50" w:after="156" w:afterLines="50"/>
              <w:jc w:val="center"/>
              <w:rPr>
                <w:rFonts w:ascii="宋体" w:hAnsi="宋体" w:eastAsia="宋体"/>
                <w:szCs w:val="21"/>
              </w:rPr>
            </w:pPr>
          </w:p>
        </w:tc>
      </w:tr>
      <w:tr w14:paraId="03162C2E">
        <w:trPr>
          <w:trHeight w:val="340" w:hRule="atLeast"/>
          <w:jc w:val="center"/>
        </w:trPr>
        <w:tc>
          <w:tcPr>
            <w:tcW w:w="1129" w:type="dxa"/>
            <w:vAlign w:val="center"/>
          </w:tcPr>
          <w:p w14:paraId="2787667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51" w:type="dxa"/>
            <w:vAlign w:val="center"/>
          </w:tcPr>
          <w:p w14:paraId="1073018F">
            <w:pPr>
              <w:widowControl/>
              <w:spacing w:before="156" w:beforeLines="50" w:after="156" w:afterLines="50"/>
              <w:jc w:val="center"/>
              <w:rPr>
                <w:rFonts w:ascii="宋体" w:hAnsi="宋体" w:eastAsia="宋体"/>
                <w:szCs w:val="21"/>
              </w:rPr>
            </w:pPr>
          </w:p>
        </w:tc>
        <w:tc>
          <w:tcPr>
            <w:tcW w:w="1417" w:type="dxa"/>
            <w:vAlign w:val="center"/>
          </w:tcPr>
          <w:p w14:paraId="270F7702">
            <w:pPr>
              <w:widowControl/>
              <w:spacing w:before="156" w:beforeLines="50" w:after="156" w:afterLines="50"/>
              <w:jc w:val="center"/>
              <w:rPr>
                <w:rFonts w:ascii="宋体" w:hAnsi="宋体" w:eastAsia="宋体"/>
                <w:lang w:val="fr-FR"/>
              </w:rPr>
            </w:pPr>
            <w:r>
              <w:rPr>
                <w:rFonts w:ascii="宋体" w:hAnsi="宋体" w:eastAsia="宋体"/>
                <w:lang w:val="fr-FR"/>
              </w:rPr>
              <w:t>Leçon 29</w:t>
            </w:r>
          </w:p>
        </w:tc>
        <w:tc>
          <w:tcPr>
            <w:tcW w:w="1464" w:type="dxa"/>
            <w:vAlign w:val="center"/>
          </w:tcPr>
          <w:p w14:paraId="17555A13">
            <w:pPr>
              <w:widowControl/>
              <w:spacing w:before="156" w:beforeLines="50" w:after="156" w:afterLines="50"/>
              <w:jc w:val="center"/>
              <w:rPr>
                <w:rFonts w:ascii="宋体" w:hAnsi="宋体" w:eastAsia="宋体"/>
                <w:szCs w:val="21"/>
              </w:rPr>
            </w:pPr>
            <w:r>
              <w:rPr>
                <w:rFonts w:hint="eastAsia" w:ascii="宋体" w:hAnsi="宋体" w:eastAsia="宋体"/>
                <w:szCs w:val="21"/>
              </w:rPr>
              <w:t>表达建议</w:t>
            </w:r>
          </w:p>
        </w:tc>
        <w:tc>
          <w:tcPr>
            <w:tcW w:w="1230" w:type="dxa"/>
            <w:vAlign w:val="center"/>
          </w:tcPr>
          <w:p w14:paraId="406D564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B1CBCE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D93D7A8">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6BC51727">
            <w:pPr>
              <w:widowControl/>
              <w:spacing w:before="156" w:beforeLines="50" w:after="156" w:afterLines="50"/>
              <w:jc w:val="center"/>
              <w:rPr>
                <w:rFonts w:ascii="宋体" w:hAnsi="宋体" w:eastAsia="宋体"/>
                <w:szCs w:val="21"/>
              </w:rPr>
            </w:pPr>
          </w:p>
        </w:tc>
      </w:tr>
      <w:tr w14:paraId="7656B6B0">
        <w:trPr>
          <w:trHeight w:val="340" w:hRule="atLeast"/>
          <w:jc w:val="center"/>
        </w:trPr>
        <w:tc>
          <w:tcPr>
            <w:tcW w:w="1129" w:type="dxa"/>
            <w:vAlign w:val="center"/>
          </w:tcPr>
          <w:p w14:paraId="1FF017B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51" w:type="dxa"/>
            <w:vAlign w:val="center"/>
          </w:tcPr>
          <w:p w14:paraId="58CAA7D6">
            <w:pPr>
              <w:widowControl/>
              <w:spacing w:before="156" w:beforeLines="50" w:after="156" w:afterLines="50"/>
              <w:jc w:val="center"/>
              <w:rPr>
                <w:rFonts w:ascii="宋体" w:hAnsi="宋体" w:eastAsia="宋体"/>
                <w:szCs w:val="21"/>
              </w:rPr>
            </w:pPr>
          </w:p>
        </w:tc>
        <w:tc>
          <w:tcPr>
            <w:tcW w:w="1417" w:type="dxa"/>
            <w:vAlign w:val="center"/>
          </w:tcPr>
          <w:p w14:paraId="7195AD35">
            <w:pPr>
              <w:widowControl/>
              <w:spacing w:before="156" w:beforeLines="50" w:after="156" w:afterLines="50"/>
              <w:jc w:val="center"/>
              <w:rPr>
                <w:rFonts w:ascii="宋体" w:hAnsi="宋体" w:eastAsia="宋体"/>
                <w:lang w:val="fr-FR"/>
              </w:rPr>
            </w:pPr>
            <w:r>
              <w:rPr>
                <w:rFonts w:ascii="宋体" w:hAnsi="宋体" w:eastAsia="宋体"/>
                <w:lang w:val="fr-FR"/>
              </w:rPr>
              <w:t>Leçon 30</w:t>
            </w:r>
          </w:p>
        </w:tc>
        <w:tc>
          <w:tcPr>
            <w:tcW w:w="1464" w:type="dxa"/>
            <w:vAlign w:val="center"/>
          </w:tcPr>
          <w:p w14:paraId="68ECAC39">
            <w:pPr>
              <w:widowControl/>
              <w:spacing w:before="156" w:beforeLines="50" w:after="156" w:afterLines="50"/>
              <w:jc w:val="center"/>
              <w:rPr>
                <w:rFonts w:ascii="宋体" w:hAnsi="宋体" w:eastAsia="宋体"/>
                <w:szCs w:val="21"/>
              </w:rPr>
            </w:pPr>
            <w:r>
              <w:rPr>
                <w:rFonts w:hint="eastAsia" w:ascii="宋体" w:hAnsi="宋体" w:eastAsia="宋体"/>
                <w:szCs w:val="21"/>
              </w:rPr>
              <w:t>邀请或</w:t>
            </w:r>
          </w:p>
          <w:p w14:paraId="1622BCBF">
            <w:pPr>
              <w:widowControl/>
              <w:spacing w:before="156" w:beforeLines="50" w:after="156" w:afterLines="50"/>
              <w:jc w:val="center"/>
              <w:rPr>
                <w:rFonts w:ascii="宋体" w:hAnsi="宋体" w:eastAsia="宋体"/>
                <w:szCs w:val="21"/>
              </w:rPr>
            </w:pPr>
            <w:r>
              <w:rPr>
                <w:rFonts w:hint="eastAsia" w:ascii="宋体" w:hAnsi="宋体" w:eastAsia="宋体"/>
                <w:szCs w:val="21"/>
              </w:rPr>
              <w:t>推迟邀请</w:t>
            </w:r>
          </w:p>
        </w:tc>
        <w:tc>
          <w:tcPr>
            <w:tcW w:w="1230" w:type="dxa"/>
            <w:vAlign w:val="center"/>
          </w:tcPr>
          <w:p w14:paraId="4DAFB3D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41997263">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89331BE">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1E842C7">
            <w:pPr>
              <w:widowControl/>
              <w:spacing w:before="156" w:beforeLines="50" w:after="156" w:afterLines="50"/>
              <w:jc w:val="center"/>
              <w:rPr>
                <w:rFonts w:ascii="宋体" w:hAnsi="宋体" w:eastAsia="宋体"/>
                <w:szCs w:val="21"/>
              </w:rPr>
            </w:pPr>
          </w:p>
        </w:tc>
      </w:tr>
      <w:tr w14:paraId="19BE45D3">
        <w:trPr>
          <w:trHeight w:val="340" w:hRule="atLeast"/>
          <w:jc w:val="center"/>
        </w:trPr>
        <w:tc>
          <w:tcPr>
            <w:tcW w:w="1129" w:type="dxa"/>
            <w:vAlign w:val="center"/>
          </w:tcPr>
          <w:p w14:paraId="2235543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51" w:type="dxa"/>
            <w:vAlign w:val="center"/>
          </w:tcPr>
          <w:p w14:paraId="72EB9591">
            <w:pPr>
              <w:widowControl/>
              <w:spacing w:before="156" w:beforeLines="50" w:after="156" w:afterLines="50"/>
              <w:jc w:val="center"/>
              <w:rPr>
                <w:rFonts w:ascii="宋体" w:hAnsi="宋体" w:eastAsia="宋体"/>
                <w:szCs w:val="21"/>
              </w:rPr>
            </w:pPr>
          </w:p>
        </w:tc>
        <w:tc>
          <w:tcPr>
            <w:tcW w:w="1417" w:type="dxa"/>
            <w:vAlign w:val="center"/>
          </w:tcPr>
          <w:p w14:paraId="52D5DD9A">
            <w:pPr>
              <w:widowControl/>
              <w:spacing w:before="156" w:beforeLines="50" w:after="156" w:afterLines="50"/>
              <w:jc w:val="center"/>
              <w:rPr>
                <w:rFonts w:ascii="宋体" w:hAnsi="宋体" w:eastAsia="宋体"/>
                <w:lang w:val="fr-FR"/>
              </w:rPr>
            </w:pPr>
            <w:r>
              <w:rPr>
                <w:rFonts w:ascii="宋体" w:hAnsi="宋体" w:eastAsia="宋体"/>
                <w:lang w:val="fr-FR"/>
              </w:rPr>
              <w:t>Leçon 31</w:t>
            </w:r>
          </w:p>
        </w:tc>
        <w:tc>
          <w:tcPr>
            <w:tcW w:w="1464" w:type="dxa"/>
            <w:vAlign w:val="center"/>
          </w:tcPr>
          <w:p w14:paraId="71A33595">
            <w:pPr>
              <w:widowControl/>
              <w:spacing w:before="156" w:beforeLines="50" w:after="156" w:afterLines="50"/>
              <w:jc w:val="center"/>
              <w:rPr>
                <w:rFonts w:ascii="宋体" w:hAnsi="宋体" w:eastAsia="宋体"/>
                <w:szCs w:val="21"/>
              </w:rPr>
            </w:pPr>
            <w:r>
              <w:rPr>
                <w:rFonts w:hint="eastAsia" w:ascii="宋体" w:hAnsi="宋体" w:eastAsia="宋体"/>
                <w:szCs w:val="21"/>
              </w:rPr>
              <w:t>表达接待</w:t>
            </w:r>
          </w:p>
        </w:tc>
        <w:tc>
          <w:tcPr>
            <w:tcW w:w="1230" w:type="dxa"/>
            <w:vAlign w:val="center"/>
          </w:tcPr>
          <w:p w14:paraId="1D4B90C3">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0C2500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6FD5796">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0161205">
            <w:pPr>
              <w:widowControl/>
              <w:spacing w:before="156" w:beforeLines="50" w:after="156" w:afterLines="50"/>
              <w:jc w:val="center"/>
              <w:rPr>
                <w:rFonts w:ascii="宋体" w:hAnsi="宋体" w:eastAsia="宋体"/>
                <w:szCs w:val="21"/>
              </w:rPr>
            </w:pPr>
          </w:p>
        </w:tc>
      </w:tr>
      <w:tr w14:paraId="5990E53E">
        <w:trPr>
          <w:trHeight w:val="340" w:hRule="atLeast"/>
          <w:jc w:val="center"/>
        </w:trPr>
        <w:tc>
          <w:tcPr>
            <w:tcW w:w="1129" w:type="dxa"/>
            <w:vAlign w:val="center"/>
          </w:tcPr>
          <w:p w14:paraId="68EC5BB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51" w:type="dxa"/>
            <w:vAlign w:val="center"/>
          </w:tcPr>
          <w:p w14:paraId="4E86EC7F">
            <w:pPr>
              <w:widowControl/>
              <w:spacing w:before="156" w:beforeLines="50" w:after="156" w:afterLines="50"/>
              <w:jc w:val="center"/>
              <w:rPr>
                <w:rFonts w:ascii="宋体" w:hAnsi="宋体" w:eastAsia="宋体"/>
                <w:szCs w:val="21"/>
              </w:rPr>
            </w:pPr>
          </w:p>
        </w:tc>
        <w:tc>
          <w:tcPr>
            <w:tcW w:w="1417" w:type="dxa"/>
            <w:vAlign w:val="center"/>
          </w:tcPr>
          <w:p w14:paraId="292B9164">
            <w:pPr>
              <w:widowControl/>
              <w:spacing w:before="156" w:beforeLines="50" w:after="156" w:afterLines="50"/>
              <w:jc w:val="center"/>
              <w:rPr>
                <w:rFonts w:ascii="宋体" w:hAnsi="宋体" w:eastAsia="宋体"/>
                <w:lang w:val="fr-FR"/>
              </w:rPr>
            </w:pPr>
            <w:r>
              <w:rPr>
                <w:rFonts w:ascii="宋体" w:hAnsi="宋体" w:eastAsia="宋体"/>
                <w:lang w:val="fr-FR"/>
              </w:rPr>
              <w:t>Leçon 32</w:t>
            </w:r>
          </w:p>
        </w:tc>
        <w:tc>
          <w:tcPr>
            <w:tcW w:w="1464" w:type="dxa"/>
            <w:vAlign w:val="center"/>
          </w:tcPr>
          <w:p w14:paraId="07756739">
            <w:pPr>
              <w:widowControl/>
              <w:spacing w:before="156" w:beforeLines="50" w:after="156" w:afterLines="50"/>
              <w:jc w:val="center"/>
              <w:rPr>
                <w:rFonts w:ascii="宋体" w:hAnsi="宋体" w:eastAsia="宋体"/>
                <w:szCs w:val="21"/>
              </w:rPr>
            </w:pPr>
            <w:r>
              <w:rPr>
                <w:rFonts w:hint="eastAsia" w:ascii="宋体" w:hAnsi="宋体" w:eastAsia="宋体"/>
                <w:szCs w:val="21"/>
              </w:rPr>
              <w:t>表达闲聊</w:t>
            </w:r>
          </w:p>
        </w:tc>
        <w:tc>
          <w:tcPr>
            <w:tcW w:w="1230" w:type="dxa"/>
            <w:vAlign w:val="center"/>
          </w:tcPr>
          <w:p w14:paraId="3E05AA8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23E0FFA">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A6BFF6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1C3287D0">
            <w:pPr>
              <w:widowControl/>
              <w:spacing w:before="156" w:beforeLines="50" w:after="156" w:afterLines="50"/>
              <w:jc w:val="center"/>
              <w:rPr>
                <w:rFonts w:ascii="宋体" w:hAnsi="宋体" w:eastAsia="宋体"/>
                <w:szCs w:val="21"/>
              </w:rPr>
            </w:pPr>
          </w:p>
        </w:tc>
      </w:tr>
      <w:tr w14:paraId="00A65C63">
        <w:trPr>
          <w:trHeight w:val="340" w:hRule="atLeast"/>
          <w:jc w:val="center"/>
        </w:trPr>
        <w:tc>
          <w:tcPr>
            <w:tcW w:w="1129" w:type="dxa"/>
            <w:vAlign w:val="center"/>
          </w:tcPr>
          <w:p w14:paraId="41E5717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51" w:type="dxa"/>
            <w:vAlign w:val="center"/>
          </w:tcPr>
          <w:p w14:paraId="1A3EBF12">
            <w:pPr>
              <w:widowControl/>
              <w:spacing w:before="156" w:beforeLines="50" w:after="156" w:afterLines="50"/>
              <w:jc w:val="center"/>
              <w:rPr>
                <w:rFonts w:ascii="宋体" w:hAnsi="宋体" w:eastAsia="宋体"/>
                <w:szCs w:val="21"/>
              </w:rPr>
            </w:pPr>
          </w:p>
        </w:tc>
        <w:tc>
          <w:tcPr>
            <w:tcW w:w="1417" w:type="dxa"/>
            <w:vAlign w:val="center"/>
          </w:tcPr>
          <w:p w14:paraId="7434CB09">
            <w:pPr>
              <w:widowControl/>
              <w:spacing w:before="156" w:beforeLines="50" w:after="156" w:afterLines="50"/>
              <w:jc w:val="center"/>
              <w:rPr>
                <w:rFonts w:ascii="宋体" w:hAnsi="宋体" w:eastAsia="宋体"/>
                <w:lang w:val="fr-FR"/>
              </w:rPr>
            </w:pPr>
            <w:r>
              <w:rPr>
                <w:rFonts w:ascii="宋体" w:hAnsi="宋体" w:eastAsia="宋体"/>
                <w:lang w:val="fr-FR"/>
              </w:rPr>
              <w:t>Leçon 33</w:t>
            </w:r>
          </w:p>
        </w:tc>
        <w:tc>
          <w:tcPr>
            <w:tcW w:w="1464" w:type="dxa"/>
            <w:vAlign w:val="center"/>
          </w:tcPr>
          <w:p w14:paraId="285E0CA3">
            <w:pPr>
              <w:widowControl/>
              <w:spacing w:before="156" w:beforeLines="50" w:after="156" w:afterLines="50"/>
              <w:jc w:val="center"/>
              <w:rPr>
                <w:rFonts w:ascii="宋体" w:hAnsi="宋体" w:eastAsia="宋体"/>
                <w:szCs w:val="21"/>
              </w:rPr>
            </w:pPr>
            <w:r>
              <w:rPr>
                <w:rFonts w:hint="eastAsia" w:ascii="宋体" w:hAnsi="宋体" w:eastAsia="宋体"/>
                <w:szCs w:val="21"/>
              </w:rPr>
              <w:t>表示惊讶</w:t>
            </w:r>
          </w:p>
        </w:tc>
        <w:tc>
          <w:tcPr>
            <w:tcW w:w="1230" w:type="dxa"/>
            <w:vAlign w:val="center"/>
          </w:tcPr>
          <w:p w14:paraId="3B178023">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E5D63D7">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F9B9E07">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600A27D1">
            <w:pPr>
              <w:widowControl/>
              <w:spacing w:before="156" w:beforeLines="50" w:after="156" w:afterLines="50"/>
              <w:jc w:val="center"/>
              <w:rPr>
                <w:rFonts w:ascii="宋体" w:hAnsi="宋体" w:eastAsia="宋体"/>
                <w:szCs w:val="21"/>
              </w:rPr>
            </w:pPr>
          </w:p>
        </w:tc>
      </w:tr>
      <w:tr w14:paraId="4A432480">
        <w:trPr>
          <w:trHeight w:val="340" w:hRule="atLeast"/>
          <w:jc w:val="center"/>
        </w:trPr>
        <w:tc>
          <w:tcPr>
            <w:tcW w:w="1129" w:type="dxa"/>
            <w:vAlign w:val="center"/>
          </w:tcPr>
          <w:p w14:paraId="068397B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51" w:type="dxa"/>
            <w:vAlign w:val="center"/>
          </w:tcPr>
          <w:p w14:paraId="015F7C8E">
            <w:pPr>
              <w:widowControl/>
              <w:spacing w:before="156" w:beforeLines="50" w:after="156" w:afterLines="50"/>
              <w:jc w:val="center"/>
              <w:rPr>
                <w:rFonts w:ascii="宋体" w:hAnsi="宋体" w:eastAsia="宋体"/>
                <w:szCs w:val="21"/>
              </w:rPr>
            </w:pPr>
          </w:p>
        </w:tc>
        <w:tc>
          <w:tcPr>
            <w:tcW w:w="1417" w:type="dxa"/>
            <w:vAlign w:val="center"/>
          </w:tcPr>
          <w:p w14:paraId="473A14D9">
            <w:pPr>
              <w:widowControl/>
              <w:spacing w:before="156" w:beforeLines="50" w:after="156" w:afterLines="50"/>
              <w:jc w:val="center"/>
              <w:rPr>
                <w:rFonts w:ascii="宋体" w:hAnsi="宋体" w:eastAsia="宋体"/>
                <w:lang w:val="fr-FR"/>
              </w:rPr>
            </w:pPr>
            <w:r>
              <w:rPr>
                <w:rFonts w:ascii="宋体" w:hAnsi="宋体" w:eastAsia="宋体"/>
                <w:lang w:val="fr-FR"/>
              </w:rPr>
              <w:t>Leçon 34</w:t>
            </w:r>
          </w:p>
        </w:tc>
        <w:tc>
          <w:tcPr>
            <w:tcW w:w="1464" w:type="dxa"/>
            <w:vAlign w:val="center"/>
          </w:tcPr>
          <w:p w14:paraId="1A3EAAB1">
            <w:pPr>
              <w:widowControl/>
              <w:spacing w:before="156" w:beforeLines="50" w:after="156" w:afterLines="50"/>
              <w:jc w:val="center"/>
              <w:rPr>
                <w:rFonts w:ascii="宋体" w:hAnsi="宋体" w:eastAsia="宋体"/>
                <w:szCs w:val="21"/>
              </w:rPr>
            </w:pPr>
            <w:r>
              <w:rPr>
                <w:rFonts w:hint="eastAsia" w:ascii="宋体" w:hAnsi="宋体" w:eastAsia="宋体"/>
                <w:szCs w:val="21"/>
              </w:rPr>
              <w:t>后悔与责备</w:t>
            </w:r>
          </w:p>
        </w:tc>
        <w:tc>
          <w:tcPr>
            <w:tcW w:w="1230" w:type="dxa"/>
            <w:vAlign w:val="center"/>
          </w:tcPr>
          <w:p w14:paraId="71270FC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49F35B5">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2955070">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353B9801">
            <w:pPr>
              <w:widowControl/>
              <w:spacing w:before="156" w:beforeLines="50" w:after="156" w:afterLines="50"/>
              <w:jc w:val="center"/>
              <w:rPr>
                <w:rFonts w:ascii="宋体" w:hAnsi="宋体" w:eastAsia="宋体"/>
                <w:szCs w:val="21"/>
              </w:rPr>
            </w:pPr>
          </w:p>
        </w:tc>
      </w:tr>
      <w:tr w14:paraId="7432B29A">
        <w:trPr>
          <w:trHeight w:val="340" w:hRule="atLeast"/>
          <w:jc w:val="center"/>
        </w:trPr>
        <w:tc>
          <w:tcPr>
            <w:tcW w:w="1129" w:type="dxa"/>
            <w:vAlign w:val="center"/>
          </w:tcPr>
          <w:p w14:paraId="7B72C26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51" w:type="dxa"/>
            <w:vAlign w:val="center"/>
          </w:tcPr>
          <w:p w14:paraId="7C98B312">
            <w:pPr>
              <w:widowControl/>
              <w:spacing w:before="156" w:beforeLines="50" w:after="156" w:afterLines="50"/>
              <w:jc w:val="center"/>
              <w:rPr>
                <w:rFonts w:ascii="宋体" w:hAnsi="宋体" w:eastAsia="宋体"/>
                <w:szCs w:val="21"/>
              </w:rPr>
            </w:pPr>
          </w:p>
        </w:tc>
        <w:tc>
          <w:tcPr>
            <w:tcW w:w="1417" w:type="dxa"/>
            <w:vAlign w:val="center"/>
          </w:tcPr>
          <w:p w14:paraId="091AA8A9">
            <w:pPr>
              <w:widowControl/>
              <w:spacing w:before="156" w:beforeLines="50" w:after="156" w:afterLines="50"/>
              <w:jc w:val="center"/>
              <w:rPr>
                <w:rFonts w:ascii="宋体" w:hAnsi="宋体" w:eastAsia="宋体"/>
                <w:szCs w:val="21"/>
              </w:rPr>
            </w:pPr>
            <w:r>
              <w:rPr>
                <w:rFonts w:ascii="宋体" w:hAnsi="宋体" w:eastAsia="宋体"/>
                <w:lang w:val="fr-FR"/>
              </w:rPr>
              <w:t>Leçon 35</w:t>
            </w:r>
          </w:p>
        </w:tc>
        <w:tc>
          <w:tcPr>
            <w:tcW w:w="1464" w:type="dxa"/>
            <w:vAlign w:val="center"/>
          </w:tcPr>
          <w:p w14:paraId="5EC51D41">
            <w:pPr>
              <w:widowControl/>
              <w:spacing w:before="156" w:beforeLines="50" w:after="156" w:afterLines="50"/>
              <w:jc w:val="center"/>
              <w:rPr>
                <w:rFonts w:ascii="宋体" w:hAnsi="宋体" w:eastAsia="宋体"/>
                <w:szCs w:val="21"/>
              </w:rPr>
            </w:pPr>
            <w:r>
              <w:rPr>
                <w:rFonts w:hint="eastAsia" w:ascii="宋体" w:hAnsi="宋体" w:eastAsia="宋体"/>
                <w:szCs w:val="21"/>
              </w:rPr>
              <w:t>表达责备</w:t>
            </w:r>
          </w:p>
        </w:tc>
        <w:tc>
          <w:tcPr>
            <w:tcW w:w="1230" w:type="dxa"/>
            <w:vAlign w:val="center"/>
          </w:tcPr>
          <w:p w14:paraId="4B0039DA">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4E8EEBA5">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2B847F8">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52ADE4E3">
            <w:pPr>
              <w:widowControl/>
              <w:spacing w:before="156" w:beforeLines="50" w:after="156" w:afterLines="50"/>
              <w:jc w:val="center"/>
              <w:rPr>
                <w:rFonts w:ascii="宋体" w:hAnsi="宋体" w:eastAsia="宋体"/>
                <w:szCs w:val="21"/>
              </w:rPr>
            </w:pPr>
          </w:p>
        </w:tc>
      </w:tr>
    </w:tbl>
    <w:p w14:paraId="57FAAB7D">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4ECEEEB1">
      <w:pPr>
        <w:spacing w:before="156" w:beforeLines="50" w:after="156" w:afterLines="50"/>
        <w:jc w:val="left"/>
        <w:rPr>
          <w:rFonts w:ascii="宋体" w:hAnsi="宋体" w:eastAsia="宋体"/>
        </w:rPr>
      </w:pPr>
      <w:r>
        <w:rPr>
          <w:rFonts w:ascii="宋体" w:hAnsi="宋体" w:eastAsia="宋体"/>
        </w:rPr>
        <w:t>1</w:t>
      </w:r>
      <w:r>
        <w:rPr>
          <w:rFonts w:hint="eastAsia" w:ascii="宋体" w:hAnsi="宋体" w:eastAsia="宋体"/>
        </w:rPr>
        <w:t>．王文新 米盖勒 编著，《法语交际口语渐进 中级》，上海译文出版社，</w:t>
      </w:r>
      <w:r>
        <w:rPr>
          <w:rFonts w:ascii="宋体" w:hAnsi="宋体" w:eastAsia="宋体"/>
        </w:rPr>
        <w:t>2005</w:t>
      </w:r>
      <w:r>
        <w:rPr>
          <w:rFonts w:hint="eastAsia" w:ascii="宋体" w:hAnsi="宋体" w:eastAsia="宋体"/>
        </w:rPr>
        <w:t>年</w:t>
      </w:r>
    </w:p>
    <w:p w14:paraId="73A7EA84">
      <w:pPr>
        <w:widowControl/>
        <w:spacing w:before="156" w:beforeLines="50" w:after="156" w:afterLines="50"/>
        <w:jc w:val="left"/>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卡佩勒，</w:t>
      </w:r>
      <w:r>
        <w:rPr>
          <w:rFonts w:ascii="宋体" w:hAnsi="宋体" w:eastAsia="宋体"/>
        </w:rPr>
        <w:t>吉东</w:t>
      </w:r>
      <w:r>
        <w:rPr>
          <w:rFonts w:hint="eastAsia" w:ascii="宋体" w:hAnsi="宋体" w:eastAsia="宋体"/>
        </w:rPr>
        <w:t>，</w:t>
      </w:r>
      <w:r>
        <w:rPr>
          <w:rFonts w:ascii="宋体" w:hAnsi="宋体" w:eastAsia="宋体"/>
        </w:rPr>
        <w:t>吴云凤</w:t>
      </w:r>
      <w:r>
        <w:rPr>
          <w:rFonts w:hint="eastAsia" w:ascii="宋体" w:hAnsi="宋体" w:eastAsia="宋体"/>
        </w:rPr>
        <w:t>，</w:t>
      </w:r>
      <w:r>
        <w:rPr>
          <w:rFonts w:ascii="宋体" w:hAnsi="宋体" w:eastAsia="宋体"/>
        </w:rPr>
        <w:t>胡瑜</w:t>
      </w:r>
      <w:r>
        <w:rPr>
          <w:rFonts w:hint="eastAsia" w:ascii="宋体" w:hAnsi="宋体" w:eastAsia="宋体"/>
          <w:lang w:val="fr-FR"/>
        </w:rPr>
        <w:t>编著，《走遍法国1》，外语教学与研究出版社，2</w:t>
      </w:r>
      <w:r>
        <w:rPr>
          <w:rFonts w:ascii="宋体" w:hAnsi="宋体" w:eastAsia="宋体"/>
          <w:lang w:val="fr-FR"/>
        </w:rPr>
        <w:t>006</w:t>
      </w:r>
      <w:r>
        <w:rPr>
          <w:rFonts w:hint="eastAsia" w:ascii="宋体" w:hAnsi="宋体" w:eastAsia="宋体"/>
          <w:lang w:val="fr-FR"/>
        </w:rPr>
        <w:t>年</w:t>
      </w:r>
    </w:p>
    <w:p w14:paraId="5271FB3F">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14:paraId="79C08137">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F45CBC8">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3A75F4C">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46FF9D75">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574869D8">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1011633B">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06188728">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7605D043">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58138629">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6F127A3A">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32E8015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0987A98B">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3544"/>
        <w:gridCol w:w="3163"/>
      </w:tblGrid>
      <w:tr w14:paraId="0C60709D">
        <w:trPr>
          <w:trHeight w:val="567" w:hRule="atLeast"/>
          <w:jc w:val="center"/>
        </w:trPr>
        <w:tc>
          <w:tcPr>
            <w:tcW w:w="1838" w:type="dxa"/>
            <w:vAlign w:val="center"/>
          </w:tcPr>
          <w:p w14:paraId="347FEB8D">
            <w:pPr>
              <w:pStyle w:val="2"/>
              <w:spacing w:before="156" w:beforeLines="50" w:after="156" w:afterLines="50"/>
              <w:jc w:val="center"/>
              <w:rPr>
                <w:rFonts w:hAnsi="宋体"/>
                <w:b/>
              </w:rPr>
            </w:pPr>
            <w:r>
              <w:rPr>
                <w:rFonts w:hint="eastAsia" w:hAnsi="宋体"/>
                <w:b/>
              </w:rPr>
              <w:t>课程目标</w:t>
            </w:r>
          </w:p>
        </w:tc>
        <w:tc>
          <w:tcPr>
            <w:tcW w:w="3544" w:type="dxa"/>
            <w:vAlign w:val="center"/>
          </w:tcPr>
          <w:p w14:paraId="2A7C4096">
            <w:pPr>
              <w:pStyle w:val="2"/>
              <w:spacing w:before="156" w:beforeLines="50" w:after="156" w:afterLines="50"/>
              <w:jc w:val="center"/>
              <w:rPr>
                <w:rFonts w:hAnsi="宋体"/>
                <w:b/>
              </w:rPr>
            </w:pPr>
            <w:r>
              <w:rPr>
                <w:rFonts w:hint="eastAsia" w:hAnsi="宋体"/>
                <w:b/>
              </w:rPr>
              <w:t>考核要点</w:t>
            </w:r>
          </w:p>
        </w:tc>
        <w:tc>
          <w:tcPr>
            <w:tcW w:w="3163" w:type="dxa"/>
            <w:vAlign w:val="center"/>
          </w:tcPr>
          <w:p w14:paraId="7BC69574">
            <w:pPr>
              <w:pStyle w:val="2"/>
              <w:spacing w:before="156" w:beforeLines="50" w:after="156" w:afterLines="50"/>
              <w:jc w:val="center"/>
              <w:rPr>
                <w:rFonts w:hAnsi="宋体"/>
                <w:b/>
              </w:rPr>
            </w:pPr>
            <w:r>
              <w:rPr>
                <w:rFonts w:hint="eastAsia" w:hAnsi="宋体"/>
                <w:b/>
              </w:rPr>
              <w:t>考核方式</w:t>
            </w:r>
          </w:p>
        </w:tc>
      </w:tr>
      <w:tr w14:paraId="7131EF7E">
        <w:trPr>
          <w:trHeight w:val="567" w:hRule="atLeast"/>
          <w:jc w:val="center"/>
        </w:trPr>
        <w:tc>
          <w:tcPr>
            <w:tcW w:w="1838" w:type="dxa"/>
            <w:vAlign w:val="center"/>
          </w:tcPr>
          <w:p w14:paraId="6ACCF90B">
            <w:pPr>
              <w:pStyle w:val="2"/>
              <w:spacing w:before="156" w:beforeLines="50" w:after="156" w:afterLines="50"/>
              <w:jc w:val="center"/>
              <w:rPr>
                <w:rFonts w:hAnsi="宋体"/>
              </w:rPr>
            </w:pPr>
            <w:r>
              <w:rPr>
                <w:rFonts w:hint="eastAsia" w:hAnsi="宋体"/>
              </w:rPr>
              <w:t>课程目标1</w:t>
            </w:r>
          </w:p>
        </w:tc>
        <w:tc>
          <w:tcPr>
            <w:tcW w:w="3544" w:type="dxa"/>
            <w:vAlign w:val="center"/>
          </w:tcPr>
          <w:p w14:paraId="547B1C2C">
            <w:pPr>
              <w:pStyle w:val="2"/>
              <w:spacing w:before="156" w:beforeLines="50" w:after="156" w:afterLines="50"/>
              <w:jc w:val="center"/>
              <w:rPr>
                <w:rFonts w:hAnsi="宋体"/>
                <w:b/>
              </w:rPr>
            </w:pPr>
            <w:r>
              <w:rPr>
                <w:rFonts w:hint="eastAsia" w:hAnsi="宋体"/>
                <w:b/>
              </w:rPr>
              <w:t>法语基本运用能力</w:t>
            </w:r>
          </w:p>
        </w:tc>
        <w:tc>
          <w:tcPr>
            <w:tcW w:w="3163" w:type="dxa"/>
            <w:vAlign w:val="center"/>
          </w:tcPr>
          <w:p w14:paraId="11F4A385">
            <w:pPr>
              <w:pStyle w:val="2"/>
              <w:spacing w:before="156" w:beforeLines="50" w:after="156" w:afterLines="50"/>
              <w:jc w:val="center"/>
              <w:rPr>
                <w:rFonts w:hAnsi="宋体"/>
                <w:b/>
              </w:rPr>
            </w:pPr>
            <w:r>
              <w:rPr>
                <w:rFonts w:hint="eastAsia" w:hAnsi="宋体"/>
              </w:rPr>
              <w:t>平时成绩、期中考察、期末考察</w:t>
            </w:r>
          </w:p>
        </w:tc>
      </w:tr>
      <w:tr w14:paraId="65C54C1F">
        <w:trPr>
          <w:trHeight w:val="567" w:hRule="atLeast"/>
          <w:jc w:val="center"/>
        </w:trPr>
        <w:tc>
          <w:tcPr>
            <w:tcW w:w="1838" w:type="dxa"/>
            <w:vAlign w:val="center"/>
          </w:tcPr>
          <w:p w14:paraId="23BDAE3C">
            <w:pPr>
              <w:pStyle w:val="2"/>
              <w:spacing w:before="156" w:beforeLines="50" w:after="156" w:afterLines="50"/>
              <w:jc w:val="center"/>
              <w:rPr>
                <w:rFonts w:hAnsi="宋体"/>
              </w:rPr>
            </w:pPr>
            <w:r>
              <w:rPr>
                <w:rFonts w:hint="eastAsia" w:hAnsi="宋体"/>
              </w:rPr>
              <w:t>课程目标2</w:t>
            </w:r>
          </w:p>
        </w:tc>
        <w:tc>
          <w:tcPr>
            <w:tcW w:w="3544" w:type="dxa"/>
            <w:vAlign w:val="center"/>
          </w:tcPr>
          <w:p w14:paraId="3ED1F835">
            <w:pPr>
              <w:pStyle w:val="2"/>
              <w:spacing w:before="156" w:beforeLines="50" w:after="156" w:afterLines="50"/>
              <w:jc w:val="center"/>
              <w:rPr>
                <w:rFonts w:hAnsi="宋体"/>
                <w:b/>
              </w:rPr>
            </w:pPr>
            <w:r>
              <w:rPr>
                <w:rFonts w:hint="eastAsia" w:hAnsi="宋体"/>
                <w:b/>
              </w:rPr>
              <w:t>跨文化交际能力</w:t>
            </w:r>
          </w:p>
        </w:tc>
        <w:tc>
          <w:tcPr>
            <w:tcW w:w="3163" w:type="dxa"/>
            <w:vAlign w:val="center"/>
          </w:tcPr>
          <w:p w14:paraId="182BDCE0">
            <w:pPr>
              <w:pStyle w:val="2"/>
              <w:spacing w:before="156" w:beforeLines="50" w:after="156" w:afterLines="50"/>
              <w:jc w:val="center"/>
              <w:rPr>
                <w:rFonts w:hAnsi="宋体"/>
                <w:b/>
              </w:rPr>
            </w:pPr>
            <w:r>
              <w:rPr>
                <w:rFonts w:hint="eastAsia" w:hAnsi="宋体"/>
              </w:rPr>
              <w:t>平时成绩、期中考察、期末考察</w:t>
            </w:r>
          </w:p>
        </w:tc>
      </w:tr>
      <w:tr w14:paraId="71EB20FC">
        <w:trPr>
          <w:trHeight w:val="567" w:hRule="atLeast"/>
          <w:jc w:val="center"/>
        </w:trPr>
        <w:tc>
          <w:tcPr>
            <w:tcW w:w="1838" w:type="dxa"/>
            <w:vAlign w:val="center"/>
          </w:tcPr>
          <w:p w14:paraId="5D063DCB">
            <w:pPr>
              <w:pStyle w:val="2"/>
              <w:spacing w:before="156" w:beforeLines="50" w:after="156" w:afterLines="50"/>
              <w:jc w:val="center"/>
              <w:rPr>
                <w:rFonts w:hAnsi="宋体"/>
              </w:rPr>
            </w:pPr>
            <w:r>
              <w:rPr>
                <w:rFonts w:hint="eastAsia" w:hAnsi="宋体"/>
              </w:rPr>
              <w:t>课程目标3</w:t>
            </w:r>
          </w:p>
        </w:tc>
        <w:tc>
          <w:tcPr>
            <w:tcW w:w="3544" w:type="dxa"/>
            <w:vAlign w:val="center"/>
          </w:tcPr>
          <w:p w14:paraId="537D6A3D">
            <w:pPr>
              <w:pStyle w:val="2"/>
              <w:spacing w:before="156" w:beforeLines="50" w:after="156" w:afterLines="50"/>
              <w:jc w:val="center"/>
              <w:rPr>
                <w:rFonts w:hAnsi="宋体"/>
                <w:b/>
              </w:rPr>
            </w:pPr>
            <w:r>
              <w:rPr>
                <w:rFonts w:hint="eastAsia" w:hAnsi="宋体" w:cs="宋体"/>
                <w:b/>
              </w:rPr>
              <w:t>思辨能力和自主学习能力</w:t>
            </w:r>
          </w:p>
        </w:tc>
        <w:tc>
          <w:tcPr>
            <w:tcW w:w="3163" w:type="dxa"/>
            <w:vAlign w:val="center"/>
          </w:tcPr>
          <w:p w14:paraId="0D6189AB">
            <w:pPr>
              <w:pStyle w:val="2"/>
              <w:spacing w:before="156" w:beforeLines="50" w:after="156" w:afterLines="50"/>
              <w:jc w:val="center"/>
              <w:rPr>
                <w:rFonts w:hAnsi="宋体"/>
                <w:b/>
              </w:rPr>
            </w:pPr>
            <w:r>
              <w:rPr>
                <w:rFonts w:hint="eastAsia" w:hAnsi="宋体"/>
              </w:rPr>
              <w:t>平时成绩、期中考察、期末考察</w:t>
            </w:r>
          </w:p>
        </w:tc>
      </w:tr>
    </w:tbl>
    <w:p w14:paraId="3E6BBC51">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46245301">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7225E601">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；（2）期中考察（期中考试）</w:t>
      </w:r>
      <w:r>
        <w:rPr>
          <w:rFonts w:ascii="宋体" w:hAnsi="宋体" w:eastAsia="宋体"/>
        </w:rPr>
        <w:t>40%</w:t>
      </w:r>
      <w:r>
        <w:rPr>
          <w:rFonts w:hint="eastAsia" w:ascii="宋体" w:hAnsi="宋体" w:eastAsia="宋体"/>
        </w:rPr>
        <w:t>；（3）期末考察（期末考试）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2FE70D0D">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DEC845D">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62998330">
        <w:trPr>
          <w:jc w:val="center"/>
        </w:trPr>
        <w:tc>
          <w:tcPr>
            <w:tcW w:w="2122" w:type="dxa"/>
            <w:tcBorders>
              <w:tl2br w:val="single" w:color="auto" w:sz="4" w:space="0"/>
            </w:tcBorders>
            <w:shd w:val="clear" w:color="auto" w:fill="auto"/>
            <w:vAlign w:val="center"/>
          </w:tcPr>
          <w:p w14:paraId="059EB90F">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352E1CB0">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450F542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81CD35A">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04E52CD1">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66F510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4FAFDC1">
        <w:trPr>
          <w:trHeight w:val="1295" w:hRule="atLeast"/>
          <w:jc w:val="center"/>
        </w:trPr>
        <w:tc>
          <w:tcPr>
            <w:tcW w:w="2122" w:type="dxa"/>
            <w:shd w:val="clear" w:color="auto" w:fill="auto"/>
            <w:vAlign w:val="center"/>
          </w:tcPr>
          <w:p w14:paraId="364ABB0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BF4E4C9">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CF9E18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094E41F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1A2AE35A">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成绩+0.4ｘ期中目标</w:t>
            </w:r>
            <w:r>
              <w:rPr>
                <w:rFonts w:hint="eastAsia" w:ascii="宋体" w:hAnsi="宋体" w:eastAsia="宋体"/>
                <w:kern w:val="0"/>
                <w:szCs w:val="21"/>
              </w:rPr>
              <w:t>1</w:t>
            </w:r>
            <w:r>
              <w:rPr>
                <w:rFonts w:ascii="宋体" w:hAnsi="宋体" w:eastAsia="宋体"/>
                <w:kern w:val="0"/>
                <w:szCs w:val="21"/>
              </w:rPr>
              <w:t>成绩+0.4ｘ期末目标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30375BCB">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1A45DB4E">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14:paraId="2583551C">
        <w:trPr>
          <w:trHeight w:val="1555" w:hRule="atLeast"/>
          <w:jc w:val="center"/>
        </w:trPr>
        <w:tc>
          <w:tcPr>
            <w:tcW w:w="2122" w:type="dxa"/>
            <w:shd w:val="clear" w:color="auto" w:fill="auto"/>
            <w:vAlign w:val="center"/>
          </w:tcPr>
          <w:p w14:paraId="2BE5945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179263A">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FBC374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2A10E6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7B1A7E8">
            <w:pPr>
              <w:spacing w:before="156" w:beforeLines="50" w:after="156" w:afterLines="50"/>
              <w:rPr>
                <w:rFonts w:ascii="宋体" w:hAnsi="宋体" w:eastAsia="宋体"/>
                <w:kern w:val="0"/>
                <w:szCs w:val="21"/>
              </w:rPr>
            </w:pPr>
          </w:p>
        </w:tc>
      </w:tr>
      <w:tr w14:paraId="1F2454DC">
        <w:trPr>
          <w:trHeight w:val="755" w:hRule="atLeast"/>
          <w:jc w:val="center"/>
        </w:trPr>
        <w:tc>
          <w:tcPr>
            <w:tcW w:w="2122" w:type="dxa"/>
            <w:shd w:val="clear" w:color="auto" w:fill="auto"/>
            <w:vAlign w:val="center"/>
          </w:tcPr>
          <w:p w14:paraId="3A64E73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C0807B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B1D01A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2D5150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3953BCF">
            <w:pPr>
              <w:spacing w:before="156" w:beforeLines="50" w:after="156" w:afterLines="50"/>
              <w:rPr>
                <w:rFonts w:ascii="宋体" w:hAnsi="宋体" w:eastAsia="宋体"/>
                <w:kern w:val="0"/>
                <w:szCs w:val="21"/>
              </w:rPr>
            </w:pPr>
          </w:p>
        </w:tc>
      </w:tr>
    </w:tbl>
    <w:p w14:paraId="6992223A">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31A730DF">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637F86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4C40EEB1">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211D863">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B264185">
        <w:trPr>
          <w:trHeight w:val="454" w:hRule="atLeast"/>
          <w:tblHeader/>
          <w:jc w:val="center"/>
        </w:trPr>
        <w:tc>
          <w:tcPr>
            <w:tcW w:w="993" w:type="dxa"/>
            <w:vMerge w:val="continue"/>
            <w:tcBorders>
              <w:left w:val="single" w:color="auto" w:sz="4" w:space="0"/>
              <w:right w:val="single" w:color="auto" w:sz="4" w:space="0"/>
            </w:tcBorders>
            <w:vAlign w:val="center"/>
          </w:tcPr>
          <w:p w14:paraId="760AABD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26FF064">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B65DB4E">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D9B3B45">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73D8A5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5EF07E3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A2269CD">
        <w:trPr>
          <w:trHeight w:val="449" w:hRule="atLeast"/>
          <w:tblHeader/>
          <w:jc w:val="center"/>
        </w:trPr>
        <w:tc>
          <w:tcPr>
            <w:tcW w:w="993" w:type="dxa"/>
            <w:vMerge w:val="continue"/>
            <w:tcBorders>
              <w:left w:val="single" w:color="auto" w:sz="4" w:space="0"/>
              <w:right w:val="single" w:color="auto" w:sz="4" w:space="0"/>
            </w:tcBorders>
            <w:vAlign w:val="center"/>
          </w:tcPr>
          <w:p w14:paraId="15AC60BD">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107E8D6">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77C19BA">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EF3F96A">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0B459A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41E06F8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1AD0E1A5">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7541B151">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43C5414">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972739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6C8FFC2">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8088D2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B1B8BD9">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7676E0E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6D3A4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B62812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7D008AB4">
            <w:pPr>
              <w:spacing w:before="156" w:beforeLines="50" w:after="156" w:afterLines="50"/>
              <w:rPr>
                <w:rFonts w:ascii="宋体" w:hAnsi="宋体" w:eastAsia="宋体"/>
                <w:szCs w:val="21"/>
              </w:rPr>
            </w:pPr>
            <w:r>
              <w:rPr>
                <w:rFonts w:hint="eastAsia" w:ascii="宋体" w:hAnsi="宋体" w:eastAsia="宋体"/>
              </w:rPr>
              <w:t>能够非常好地做到完全理解外语口语和书面语传递的信息、观点、情感；使用外语口语和书面语有效传递信息，表达思想、情感，并能保证语言表达的得体性和准确性</w:t>
            </w:r>
          </w:p>
        </w:tc>
        <w:tc>
          <w:tcPr>
            <w:tcW w:w="1984" w:type="dxa"/>
            <w:tcBorders>
              <w:top w:val="single" w:color="auto" w:sz="4" w:space="0"/>
              <w:left w:val="single" w:color="auto" w:sz="4" w:space="0"/>
              <w:bottom w:val="single" w:color="auto" w:sz="4" w:space="0"/>
              <w:right w:val="single" w:color="auto" w:sz="4" w:space="0"/>
            </w:tcBorders>
          </w:tcPr>
          <w:p w14:paraId="18D612AE">
            <w:pPr>
              <w:spacing w:before="156" w:beforeLines="50" w:after="156" w:afterLines="50"/>
              <w:rPr>
                <w:rFonts w:ascii="宋体" w:hAnsi="宋体" w:eastAsia="宋体"/>
                <w:szCs w:val="21"/>
              </w:rPr>
            </w:pPr>
            <w:r>
              <w:rPr>
                <w:rFonts w:hint="eastAsia" w:ascii="宋体" w:hAnsi="宋体" w:eastAsia="宋体"/>
              </w:rPr>
              <w:t>能够很好地做到完全理解外语口语和书面语传递的信息、观点、情感；使用外语口语和书面语有效传递信息，表达思想、情感，并能保证语言表达的得体性和准确性</w:t>
            </w:r>
          </w:p>
        </w:tc>
        <w:tc>
          <w:tcPr>
            <w:tcW w:w="1843" w:type="dxa"/>
            <w:tcBorders>
              <w:top w:val="single" w:color="auto" w:sz="4" w:space="0"/>
              <w:left w:val="single" w:color="auto" w:sz="4" w:space="0"/>
              <w:bottom w:val="single" w:color="auto" w:sz="4" w:space="0"/>
              <w:right w:val="single" w:color="auto" w:sz="4" w:space="0"/>
            </w:tcBorders>
          </w:tcPr>
          <w:p w14:paraId="67975747">
            <w:pPr>
              <w:spacing w:before="156" w:beforeLines="50" w:after="156" w:afterLines="50"/>
              <w:rPr>
                <w:rFonts w:ascii="宋体" w:hAnsi="宋体" w:eastAsia="宋体"/>
                <w:szCs w:val="21"/>
              </w:rPr>
            </w:pPr>
            <w:r>
              <w:rPr>
                <w:rFonts w:hint="eastAsia" w:ascii="宋体" w:hAnsi="宋体" w:eastAsia="宋体"/>
              </w:rPr>
              <w:t>能够较好地做到完全理解外语口语和书面语传递的信息、观点、情感；使用外语口语和书面语有效传递信息，表达思想、情感，并能保证语言表达的得体性和准确性</w:t>
            </w:r>
          </w:p>
        </w:tc>
        <w:tc>
          <w:tcPr>
            <w:tcW w:w="1779" w:type="dxa"/>
            <w:tcBorders>
              <w:top w:val="single" w:color="auto" w:sz="4" w:space="0"/>
              <w:left w:val="single" w:color="auto" w:sz="4" w:space="0"/>
              <w:bottom w:val="single" w:color="auto" w:sz="4" w:space="0"/>
              <w:right w:val="single" w:color="auto" w:sz="4" w:space="0"/>
            </w:tcBorders>
          </w:tcPr>
          <w:p w14:paraId="33FC363B">
            <w:pPr>
              <w:spacing w:before="156" w:beforeLines="50" w:after="156" w:afterLines="50"/>
              <w:rPr>
                <w:rFonts w:ascii="宋体" w:hAnsi="宋体" w:eastAsia="宋体"/>
                <w:szCs w:val="21"/>
              </w:rPr>
            </w:pPr>
            <w:r>
              <w:rPr>
                <w:rFonts w:hint="eastAsia" w:ascii="宋体" w:hAnsi="宋体" w:eastAsia="宋体"/>
              </w:rPr>
              <w:t>能够基本做到完全理解外语口语和书面语传递的信息、观点、情感；使用外语口语和书面语有效传递信息，表达思想、情感，并能保证语言表达的得体性和准确性</w:t>
            </w:r>
          </w:p>
        </w:tc>
        <w:tc>
          <w:tcPr>
            <w:tcW w:w="1779" w:type="dxa"/>
            <w:tcBorders>
              <w:top w:val="single" w:color="auto" w:sz="4" w:space="0"/>
              <w:left w:val="single" w:color="auto" w:sz="4" w:space="0"/>
              <w:bottom w:val="single" w:color="auto" w:sz="4" w:space="0"/>
              <w:right w:val="single" w:color="auto" w:sz="4" w:space="0"/>
            </w:tcBorders>
          </w:tcPr>
          <w:p w14:paraId="6DB93D70">
            <w:pPr>
              <w:spacing w:before="156" w:beforeLines="50" w:after="156" w:afterLines="50"/>
              <w:rPr>
                <w:rFonts w:ascii="宋体" w:hAnsi="宋体" w:eastAsia="宋体"/>
                <w:szCs w:val="21"/>
              </w:rPr>
            </w:pPr>
            <w:r>
              <w:rPr>
                <w:rFonts w:hint="eastAsia" w:ascii="宋体" w:hAnsi="宋体" w:eastAsia="宋体"/>
              </w:rPr>
              <w:t>不能理解外语口语和书面语传递的信息、观点、情感；不能使用外语口语和书面语有效传递信息，表达思想、情感，并能保证语言表达的得体性和准确性</w:t>
            </w:r>
          </w:p>
        </w:tc>
      </w:tr>
      <w:tr w14:paraId="5FEA4C5D">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9E06DB">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E79E7C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35BDD6E6">
            <w:pPr>
              <w:spacing w:before="156" w:beforeLines="50" w:after="156" w:afterLines="50"/>
              <w:rPr>
                <w:rFonts w:ascii="宋体" w:hAnsi="宋体" w:eastAsia="宋体"/>
                <w:szCs w:val="21"/>
              </w:rPr>
            </w:pPr>
            <w:r>
              <w:rPr>
                <w:rFonts w:hint="eastAsia" w:ascii="宋体" w:hAnsi="宋体" w:eastAsia="宋体"/>
              </w:rPr>
              <w:t>能够非常好地尊重世界文化多样性，具有跨文化同理心和批判性文化意识，有效和恰当地进行跨文化沟通，</w:t>
            </w:r>
            <w:r>
              <w:rPr>
                <w:rFonts w:ascii="宋体" w:hAnsi="宋体" w:eastAsia="宋体"/>
              </w:rPr>
              <w:t>能帮助不同文化背景的人士进行有效的跨文化沟通</w:t>
            </w:r>
          </w:p>
        </w:tc>
        <w:tc>
          <w:tcPr>
            <w:tcW w:w="1984" w:type="dxa"/>
            <w:tcBorders>
              <w:top w:val="single" w:color="auto" w:sz="4" w:space="0"/>
              <w:left w:val="single" w:color="auto" w:sz="4" w:space="0"/>
              <w:bottom w:val="single" w:color="auto" w:sz="4" w:space="0"/>
              <w:right w:val="single" w:color="auto" w:sz="4" w:space="0"/>
            </w:tcBorders>
          </w:tcPr>
          <w:p w14:paraId="4EE9F6F7">
            <w:pPr>
              <w:spacing w:before="156" w:beforeLines="50" w:after="156" w:afterLines="50"/>
              <w:rPr>
                <w:rFonts w:ascii="宋体" w:hAnsi="宋体" w:eastAsia="宋体"/>
                <w:szCs w:val="21"/>
              </w:rPr>
            </w:pPr>
            <w:r>
              <w:rPr>
                <w:rFonts w:hint="eastAsia" w:ascii="宋体" w:hAnsi="宋体" w:eastAsia="宋体"/>
              </w:rPr>
              <w:t>能够很好地尊重世界文化多样性，具有跨文化同理心和批判性文化意识，有效和恰当地进行跨文化沟通，</w:t>
            </w:r>
            <w:r>
              <w:rPr>
                <w:rFonts w:hint="eastAsia" w:ascii="宋体" w:hAnsi="宋体" w:eastAsia="宋体" w:cs="宋体"/>
              </w:rPr>
              <w:t>能帮助不同文化背景的人士进行有效的跨文化沟通</w:t>
            </w:r>
          </w:p>
        </w:tc>
        <w:tc>
          <w:tcPr>
            <w:tcW w:w="1843" w:type="dxa"/>
            <w:tcBorders>
              <w:top w:val="single" w:color="auto" w:sz="4" w:space="0"/>
              <w:left w:val="single" w:color="auto" w:sz="4" w:space="0"/>
              <w:bottom w:val="single" w:color="auto" w:sz="4" w:space="0"/>
              <w:right w:val="single" w:color="auto" w:sz="4" w:space="0"/>
            </w:tcBorders>
          </w:tcPr>
          <w:p w14:paraId="00B45187">
            <w:pPr>
              <w:spacing w:before="156" w:beforeLines="50" w:after="156" w:afterLines="50"/>
              <w:rPr>
                <w:rFonts w:ascii="宋体" w:hAnsi="宋体" w:eastAsia="宋体"/>
                <w:szCs w:val="21"/>
              </w:rPr>
            </w:pPr>
            <w:r>
              <w:rPr>
                <w:rFonts w:hint="eastAsia" w:ascii="宋体" w:hAnsi="宋体" w:eastAsia="宋体"/>
              </w:rPr>
              <w:t>能够较好地尊重世界文化多样性，具有跨文化同理心和批判性文化意识，有效和恰当地进行跨文化沟通，</w:t>
            </w:r>
            <w:r>
              <w:rPr>
                <w:rFonts w:ascii="宋体" w:hAnsi="宋体" w:eastAsia="宋体"/>
              </w:rPr>
              <w:t>能帮助不同文化背景的人士进行有效的跨文化沟通</w:t>
            </w:r>
          </w:p>
        </w:tc>
        <w:tc>
          <w:tcPr>
            <w:tcW w:w="1779" w:type="dxa"/>
            <w:tcBorders>
              <w:top w:val="single" w:color="auto" w:sz="4" w:space="0"/>
              <w:left w:val="single" w:color="auto" w:sz="4" w:space="0"/>
              <w:bottom w:val="single" w:color="auto" w:sz="4" w:space="0"/>
              <w:right w:val="single" w:color="auto" w:sz="4" w:space="0"/>
            </w:tcBorders>
          </w:tcPr>
          <w:p w14:paraId="20A85BD2">
            <w:pPr>
              <w:spacing w:before="156" w:beforeLines="50" w:after="156" w:afterLines="50"/>
              <w:rPr>
                <w:rFonts w:ascii="宋体" w:hAnsi="宋体" w:eastAsia="宋体"/>
                <w:szCs w:val="21"/>
              </w:rPr>
            </w:pPr>
            <w:r>
              <w:rPr>
                <w:rFonts w:hint="eastAsia" w:ascii="宋体" w:hAnsi="宋体" w:eastAsia="宋体"/>
              </w:rPr>
              <w:t>能够做到基本尊重世界文化多样性，具有跨文化同理心和批判性文化意识，有效和恰当地进行跨文化沟通，</w:t>
            </w:r>
            <w:r>
              <w:rPr>
                <w:rFonts w:ascii="宋体" w:hAnsi="宋体" w:eastAsia="宋体"/>
              </w:rPr>
              <w:t>能帮助不同文化背景的人士进行有效的跨文化沟通</w:t>
            </w:r>
          </w:p>
        </w:tc>
        <w:tc>
          <w:tcPr>
            <w:tcW w:w="1779" w:type="dxa"/>
            <w:tcBorders>
              <w:top w:val="single" w:color="auto" w:sz="4" w:space="0"/>
              <w:left w:val="single" w:color="auto" w:sz="4" w:space="0"/>
              <w:bottom w:val="single" w:color="auto" w:sz="4" w:space="0"/>
              <w:right w:val="single" w:color="auto" w:sz="4" w:space="0"/>
            </w:tcBorders>
          </w:tcPr>
          <w:p w14:paraId="75D74E78">
            <w:pPr>
              <w:spacing w:before="156" w:beforeLines="50" w:after="156" w:afterLines="50"/>
              <w:rPr>
                <w:rFonts w:ascii="宋体" w:hAnsi="宋体" w:eastAsia="宋体"/>
                <w:szCs w:val="21"/>
              </w:rPr>
            </w:pPr>
            <w:r>
              <w:rPr>
                <w:rFonts w:hint="eastAsia" w:ascii="宋体" w:hAnsi="宋体" w:eastAsia="宋体"/>
              </w:rPr>
              <w:t>不能尊重世界文化多样性，具有跨文化同理心和批判性文化意识，有效和恰当地进行跨文化沟通，不</w:t>
            </w:r>
            <w:r>
              <w:rPr>
                <w:rFonts w:ascii="宋体" w:hAnsi="宋体" w:eastAsia="宋体"/>
              </w:rPr>
              <w:t>能帮助不同文化背景的人士进行有效的跨文化沟通</w:t>
            </w:r>
          </w:p>
        </w:tc>
      </w:tr>
      <w:tr w14:paraId="6A419C2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A806A4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B79B4C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37191CB9">
            <w:pPr>
              <w:spacing w:before="156" w:beforeLines="50" w:after="156" w:afterLines="50"/>
              <w:rPr>
                <w:rFonts w:ascii="宋体" w:hAnsi="宋体" w:eastAsia="宋体"/>
                <w:szCs w:val="21"/>
              </w:rPr>
            </w:pPr>
            <w:r>
              <w:rPr>
                <w:rFonts w:hint="eastAsia" w:ascii="宋体" w:hAnsi="宋体" w:eastAsia="宋体"/>
              </w:rPr>
              <w:t>能够非常好地做到勤学好问，谨慎判断，公正评价；能对学习进行自我规划、自我监管、自我评价、自我调节，利用现代信息技术手段进行自主学习</w:t>
            </w:r>
          </w:p>
        </w:tc>
        <w:tc>
          <w:tcPr>
            <w:tcW w:w="1984" w:type="dxa"/>
            <w:tcBorders>
              <w:top w:val="single" w:color="auto" w:sz="4" w:space="0"/>
              <w:left w:val="single" w:color="auto" w:sz="4" w:space="0"/>
              <w:bottom w:val="single" w:color="auto" w:sz="4" w:space="0"/>
              <w:right w:val="single" w:color="auto" w:sz="4" w:space="0"/>
            </w:tcBorders>
          </w:tcPr>
          <w:p w14:paraId="596FA45F">
            <w:pPr>
              <w:spacing w:before="156" w:beforeLines="50" w:after="156" w:afterLines="50"/>
              <w:rPr>
                <w:rFonts w:ascii="宋体" w:hAnsi="宋体" w:eastAsia="宋体"/>
                <w:szCs w:val="21"/>
              </w:rPr>
            </w:pPr>
            <w:r>
              <w:rPr>
                <w:rFonts w:hint="eastAsia" w:ascii="宋体" w:hAnsi="宋体" w:eastAsia="宋体"/>
              </w:rPr>
              <w:t>能够很好地做到勤学好问，谨慎判断，公正评价；能对学习进行自我规划、自我监管、自我评价、自我调节，利用现代信息技术手段进行自主学习</w:t>
            </w:r>
          </w:p>
        </w:tc>
        <w:tc>
          <w:tcPr>
            <w:tcW w:w="1843" w:type="dxa"/>
            <w:tcBorders>
              <w:top w:val="single" w:color="auto" w:sz="4" w:space="0"/>
              <w:left w:val="single" w:color="auto" w:sz="4" w:space="0"/>
              <w:bottom w:val="single" w:color="auto" w:sz="4" w:space="0"/>
              <w:right w:val="single" w:color="auto" w:sz="4" w:space="0"/>
            </w:tcBorders>
          </w:tcPr>
          <w:p w14:paraId="2B01AF13">
            <w:pPr>
              <w:spacing w:before="156" w:beforeLines="50" w:after="156" w:afterLines="50"/>
              <w:rPr>
                <w:rFonts w:ascii="宋体" w:hAnsi="宋体" w:eastAsia="宋体"/>
                <w:szCs w:val="21"/>
              </w:rPr>
            </w:pPr>
            <w:r>
              <w:rPr>
                <w:rFonts w:hint="eastAsia" w:ascii="宋体" w:hAnsi="宋体" w:eastAsia="宋体"/>
              </w:rPr>
              <w:t>能够较好地做到勤学好问，谨慎判断，公正评价；能对学习进行自我规划、自我监管、自我评价、自我调节，利用现代信息技术手段进行自主学习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7AA62837">
            <w:pPr>
              <w:spacing w:before="156" w:beforeLines="50" w:after="156" w:afterLines="50"/>
              <w:jc w:val="center"/>
              <w:rPr>
                <w:rFonts w:ascii="宋体" w:hAnsi="宋体" w:eastAsia="宋体"/>
                <w:szCs w:val="21"/>
              </w:rPr>
            </w:pPr>
            <w:r>
              <w:rPr>
                <w:rFonts w:hint="eastAsia" w:ascii="宋体" w:hAnsi="宋体" w:eastAsia="宋体"/>
              </w:rPr>
              <w:t>能够基本做到勤学好问，谨慎判断，公正评价；能对学习进行自我规划、自我监管、自我评价、自我调节，利用现代信息技术手段进行自主学习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5361CEA6">
            <w:pPr>
              <w:spacing w:before="156" w:beforeLines="50" w:after="156" w:afterLines="50"/>
              <w:rPr>
                <w:rFonts w:ascii="宋体" w:hAnsi="宋体" w:eastAsia="宋体"/>
                <w:szCs w:val="21"/>
              </w:rPr>
            </w:pPr>
            <w:r>
              <w:rPr>
                <w:rFonts w:hint="eastAsia" w:ascii="宋体" w:hAnsi="宋体" w:eastAsia="宋体"/>
              </w:rPr>
              <w:t>不能做到勤学好问，谨慎判断，公正评价；能对学习进行自我规划、自我监管、自我评价、自我调节，利用现代信息技术手段进行自主学习</w:t>
            </w:r>
          </w:p>
        </w:tc>
      </w:tr>
    </w:tbl>
    <w:p w14:paraId="5E15F50E">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B25CB"/>
    <w:multiLevelType w:val="multilevel"/>
    <w:tmpl w:val="00BB25CB"/>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4B373C4"/>
    <w:multiLevelType w:val="multilevel"/>
    <w:tmpl w:val="04B373C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0E0625DD"/>
    <w:multiLevelType w:val="multilevel"/>
    <w:tmpl w:val="0E0625DD"/>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EC0141F"/>
    <w:multiLevelType w:val="multilevel"/>
    <w:tmpl w:val="0EC0141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10DD3327"/>
    <w:multiLevelType w:val="multilevel"/>
    <w:tmpl w:val="10DD3327"/>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1AED1ACA"/>
    <w:multiLevelType w:val="multilevel"/>
    <w:tmpl w:val="1AED1AC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1FE83C50"/>
    <w:multiLevelType w:val="multilevel"/>
    <w:tmpl w:val="1FE83C5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22892A0E"/>
    <w:multiLevelType w:val="multilevel"/>
    <w:tmpl w:val="22892A0E"/>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22F82E1A"/>
    <w:multiLevelType w:val="multilevel"/>
    <w:tmpl w:val="22F82E1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29A979D2"/>
    <w:multiLevelType w:val="multilevel"/>
    <w:tmpl w:val="29A979D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2AD035CF"/>
    <w:multiLevelType w:val="multilevel"/>
    <w:tmpl w:val="2AD035C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3580403D"/>
    <w:multiLevelType w:val="multilevel"/>
    <w:tmpl w:val="3580403D"/>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3AD658D8"/>
    <w:multiLevelType w:val="multilevel"/>
    <w:tmpl w:val="3AD658D8"/>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41FD573A"/>
    <w:multiLevelType w:val="multilevel"/>
    <w:tmpl w:val="41FD573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430D0060"/>
    <w:multiLevelType w:val="multilevel"/>
    <w:tmpl w:val="430D006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47CE6A1E"/>
    <w:multiLevelType w:val="multilevel"/>
    <w:tmpl w:val="47CE6A1E"/>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482753D6"/>
    <w:multiLevelType w:val="multilevel"/>
    <w:tmpl w:val="482753D6"/>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4C603C8C"/>
    <w:multiLevelType w:val="multilevel"/>
    <w:tmpl w:val="4C603C8C"/>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52084774"/>
    <w:multiLevelType w:val="multilevel"/>
    <w:tmpl w:val="5208477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54F6212F"/>
    <w:multiLevelType w:val="multilevel"/>
    <w:tmpl w:val="54F6212F"/>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598E53A6"/>
    <w:multiLevelType w:val="multilevel"/>
    <w:tmpl w:val="598E53A6"/>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5CC82098"/>
    <w:multiLevelType w:val="multilevel"/>
    <w:tmpl w:val="5CC82098"/>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5EE839B1"/>
    <w:multiLevelType w:val="multilevel"/>
    <w:tmpl w:val="5EE839B1"/>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60044654"/>
    <w:multiLevelType w:val="multilevel"/>
    <w:tmpl w:val="6004465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635D34AC"/>
    <w:multiLevelType w:val="multilevel"/>
    <w:tmpl w:val="635D34AC"/>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5">
    <w:nsid w:val="6E1276CF"/>
    <w:multiLevelType w:val="multilevel"/>
    <w:tmpl w:val="6E1276C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6">
    <w:nsid w:val="6F364CE2"/>
    <w:multiLevelType w:val="multilevel"/>
    <w:tmpl w:val="6F364CE2"/>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7">
    <w:nsid w:val="719D6F03"/>
    <w:multiLevelType w:val="multilevel"/>
    <w:tmpl w:val="719D6F03"/>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8">
    <w:nsid w:val="75AF0648"/>
    <w:multiLevelType w:val="multilevel"/>
    <w:tmpl w:val="75AF0648"/>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76A616E1"/>
    <w:multiLevelType w:val="multilevel"/>
    <w:tmpl w:val="76A616E1"/>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0">
    <w:nsid w:val="7D3E133B"/>
    <w:multiLevelType w:val="multilevel"/>
    <w:tmpl w:val="7D3E133B"/>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7DF03E37"/>
    <w:multiLevelType w:val="multilevel"/>
    <w:tmpl w:val="7DF03E37"/>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7E140A29"/>
    <w:multiLevelType w:val="multilevel"/>
    <w:tmpl w:val="7E140A29"/>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3">
    <w:nsid w:val="7F467442"/>
    <w:multiLevelType w:val="multilevel"/>
    <w:tmpl w:val="7F46744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13"/>
  </w:num>
  <w:num w:numId="2">
    <w:abstractNumId w:val="21"/>
  </w:num>
  <w:num w:numId="3">
    <w:abstractNumId w:val="31"/>
  </w:num>
  <w:num w:numId="4">
    <w:abstractNumId w:val="22"/>
  </w:num>
  <w:num w:numId="5">
    <w:abstractNumId w:val="0"/>
  </w:num>
  <w:num w:numId="6">
    <w:abstractNumId w:val="15"/>
  </w:num>
  <w:num w:numId="7">
    <w:abstractNumId w:val="17"/>
  </w:num>
  <w:num w:numId="8">
    <w:abstractNumId w:val="2"/>
  </w:num>
  <w:num w:numId="9">
    <w:abstractNumId w:val="7"/>
  </w:num>
  <w:num w:numId="10">
    <w:abstractNumId w:val="9"/>
  </w:num>
  <w:num w:numId="11">
    <w:abstractNumId w:val="30"/>
  </w:num>
  <w:num w:numId="12">
    <w:abstractNumId w:val="33"/>
  </w:num>
  <w:num w:numId="13">
    <w:abstractNumId w:val="5"/>
  </w:num>
  <w:num w:numId="14">
    <w:abstractNumId w:val="11"/>
  </w:num>
  <w:num w:numId="15">
    <w:abstractNumId w:val="29"/>
  </w:num>
  <w:num w:numId="16">
    <w:abstractNumId w:val="20"/>
  </w:num>
  <w:num w:numId="17">
    <w:abstractNumId w:val="23"/>
  </w:num>
  <w:num w:numId="18">
    <w:abstractNumId w:val="3"/>
  </w:num>
  <w:num w:numId="19">
    <w:abstractNumId w:val="8"/>
  </w:num>
  <w:num w:numId="20">
    <w:abstractNumId w:val="4"/>
  </w:num>
  <w:num w:numId="21">
    <w:abstractNumId w:val="19"/>
  </w:num>
  <w:num w:numId="22">
    <w:abstractNumId w:val="16"/>
  </w:num>
  <w:num w:numId="23">
    <w:abstractNumId w:val="26"/>
  </w:num>
  <w:num w:numId="24">
    <w:abstractNumId w:val="10"/>
  </w:num>
  <w:num w:numId="25">
    <w:abstractNumId w:val="28"/>
  </w:num>
  <w:num w:numId="26">
    <w:abstractNumId w:val="32"/>
  </w:num>
  <w:num w:numId="27">
    <w:abstractNumId w:val="18"/>
  </w:num>
  <w:num w:numId="28">
    <w:abstractNumId w:val="12"/>
  </w:num>
  <w:num w:numId="29">
    <w:abstractNumId w:val="24"/>
  </w:num>
  <w:num w:numId="30">
    <w:abstractNumId w:val="6"/>
  </w:num>
  <w:num w:numId="31">
    <w:abstractNumId w:val="27"/>
  </w:num>
  <w:num w:numId="32">
    <w:abstractNumId w:val="25"/>
  </w:num>
  <w:num w:numId="33">
    <w:abstractNumId w:val="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0F0E"/>
    <w:rsid w:val="00072E31"/>
    <w:rsid w:val="00073263"/>
    <w:rsid w:val="00077A5F"/>
    <w:rsid w:val="000A4154"/>
    <w:rsid w:val="000F054A"/>
    <w:rsid w:val="000F4FC2"/>
    <w:rsid w:val="00141548"/>
    <w:rsid w:val="00160C47"/>
    <w:rsid w:val="00164191"/>
    <w:rsid w:val="00172B41"/>
    <w:rsid w:val="00182236"/>
    <w:rsid w:val="001B2DA9"/>
    <w:rsid w:val="001C56E4"/>
    <w:rsid w:val="001E5724"/>
    <w:rsid w:val="001F3A1F"/>
    <w:rsid w:val="00242673"/>
    <w:rsid w:val="00285327"/>
    <w:rsid w:val="002A7568"/>
    <w:rsid w:val="00313A87"/>
    <w:rsid w:val="00322986"/>
    <w:rsid w:val="00337C69"/>
    <w:rsid w:val="0034254B"/>
    <w:rsid w:val="00347640"/>
    <w:rsid w:val="0038665C"/>
    <w:rsid w:val="003C1353"/>
    <w:rsid w:val="003F6506"/>
    <w:rsid w:val="004027DF"/>
    <w:rsid w:val="004070CF"/>
    <w:rsid w:val="00431210"/>
    <w:rsid w:val="00432491"/>
    <w:rsid w:val="004B49DB"/>
    <w:rsid w:val="004C1764"/>
    <w:rsid w:val="004F5506"/>
    <w:rsid w:val="005A0378"/>
    <w:rsid w:val="00602B9D"/>
    <w:rsid w:val="00603B23"/>
    <w:rsid w:val="006454A4"/>
    <w:rsid w:val="00665621"/>
    <w:rsid w:val="00695CF6"/>
    <w:rsid w:val="006D7939"/>
    <w:rsid w:val="006E4F82"/>
    <w:rsid w:val="006F64C9"/>
    <w:rsid w:val="00705A24"/>
    <w:rsid w:val="00706AD6"/>
    <w:rsid w:val="0072079B"/>
    <w:rsid w:val="00761CC1"/>
    <w:rsid w:val="007639A2"/>
    <w:rsid w:val="00780866"/>
    <w:rsid w:val="007951A3"/>
    <w:rsid w:val="007C379D"/>
    <w:rsid w:val="007C62ED"/>
    <w:rsid w:val="007E39E3"/>
    <w:rsid w:val="008128AD"/>
    <w:rsid w:val="008560E2"/>
    <w:rsid w:val="00860AAE"/>
    <w:rsid w:val="00886EBF"/>
    <w:rsid w:val="008D58F6"/>
    <w:rsid w:val="008E1B22"/>
    <w:rsid w:val="008F080E"/>
    <w:rsid w:val="00936164"/>
    <w:rsid w:val="009800D4"/>
    <w:rsid w:val="009A4C50"/>
    <w:rsid w:val="009E75C0"/>
    <w:rsid w:val="00A03BBD"/>
    <w:rsid w:val="00A61EFD"/>
    <w:rsid w:val="00A72111"/>
    <w:rsid w:val="00A8231E"/>
    <w:rsid w:val="00A95457"/>
    <w:rsid w:val="00AA4570"/>
    <w:rsid w:val="00AA630A"/>
    <w:rsid w:val="00AC58E9"/>
    <w:rsid w:val="00AC73A5"/>
    <w:rsid w:val="00AE3D1A"/>
    <w:rsid w:val="00AF10E6"/>
    <w:rsid w:val="00B03909"/>
    <w:rsid w:val="00B40ECD"/>
    <w:rsid w:val="00B57D38"/>
    <w:rsid w:val="00B632F7"/>
    <w:rsid w:val="00BA23F0"/>
    <w:rsid w:val="00C00798"/>
    <w:rsid w:val="00C05DBE"/>
    <w:rsid w:val="00C373B8"/>
    <w:rsid w:val="00C531E5"/>
    <w:rsid w:val="00C54636"/>
    <w:rsid w:val="00CA53B2"/>
    <w:rsid w:val="00CB69C3"/>
    <w:rsid w:val="00D02F99"/>
    <w:rsid w:val="00D13271"/>
    <w:rsid w:val="00D14471"/>
    <w:rsid w:val="00D15144"/>
    <w:rsid w:val="00D417A1"/>
    <w:rsid w:val="00D504B7"/>
    <w:rsid w:val="00D54CB9"/>
    <w:rsid w:val="00D715F7"/>
    <w:rsid w:val="00DD6A5E"/>
    <w:rsid w:val="00DD7B5F"/>
    <w:rsid w:val="00DE7849"/>
    <w:rsid w:val="00E05E8B"/>
    <w:rsid w:val="00E366AB"/>
    <w:rsid w:val="00E76E34"/>
    <w:rsid w:val="00EA5734"/>
    <w:rsid w:val="00EC4CDF"/>
    <w:rsid w:val="00ED7F81"/>
    <w:rsid w:val="00EF5D9F"/>
    <w:rsid w:val="00F04825"/>
    <w:rsid w:val="00F56396"/>
    <w:rsid w:val="00F91B73"/>
    <w:rsid w:val="00FB77A1"/>
    <w:rsid w:val="00FC24B5"/>
    <w:rsid w:val="00FD4586"/>
    <w:rsid w:val="91F5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12</Pages>
  <Words>954</Words>
  <Characters>5442</Characters>
  <Lines>45</Lines>
  <Paragraphs>12</Paragraphs>
  <TotalTime>49</TotalTime>
  <ScaleCrop>false</ScaleCrop>
  <LinksUpToDate>false</LinksUpToDate>
  <CharactersWithSpaces>6384</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2023-04-25T16:23:00Z</dcterms:created>
  <dc:creator>Windows User</dc:creator>
  <cp:lastModifiedBy>吴宇征</cp:lastModifiedBy>
  <cp:lastPrinted>2020-12-24T15:17:00Z</cp:lastPrinted>
  <dcterms:modified xsi:type="dcterms:W3CDTF">2025-03-20T15:15:22Z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D33E1D1633B1357E8AC0DB679852EFDE_42</vt:lpwstr>
  </property>
</Properties>
</file>