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ascii="Times New Roman" w:hAnsi="Times New Roman" w:eastAsia="黑体"/>
          <w:b/>
          <w:bCs/>
          <w:sz w:val="32"/>
        </w:rPr>
        <w:t>《初级俄语视听说（一）</w:t>
      </w:r>
      <w:bookmarkStart w:id="0" w:name="_GoBack"/>
      <w:bookmarkEnd w:id="0"/>
      <w:r>
        <w:rPr>
          <w:rFonts w:ascii="Times New Roman" w:hAnsi="Times New Roman" w:eastAsia="黑体"/>
          <w:b/>
          <w:bCs/>
          <w:sz w:val="32"/>
        </w:rPr>
        <w:t>》</w:t>
      </w:r>
      <w:r>
        <w:rPr>
          <w:rFonts w:hint="eastAsia" w:ascii="黑体" w:hAnsi="黑体" w:eastAsia="黑体"/>
          <w:sz w:val="32"/>
          <w:szCs w:val="32"/>
        </w:rPr>
        <w:t>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Elementary Audio-Visual-Oral Russian I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RUSS3047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大类基础课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俄语专业二年级学生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Natalia Kazbekova, Anastasia Politova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2023-1-5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孙汉军主编，《俄语视听说教程》1，上海外语教育出版社，2006年。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spacing w:before="156" w:beforeLines="50" w:after="156" w:afterLines="50" w:line="360" w:lineRule="auto"/>
        <w:ind w:firstLine="420" w:firstLineChars="200"/>
        <w:rPr>
          <w:rFonts w:hAnsi="宋体" w:cs="宋体"/>
        </w:rPr>
      </w:pPr>
      <w:r>
        <w:rPr>
          <w:rFonts w:hint="eastAsia" w:ascii="Times New Roman" w:hAnsi="Times New Roman"/>
          <w:bCs/>
          <w:szCs w:val="21"/>
        </w:rPr>
        <w:t>本课程是俄语专业学生的专业必修课程，目的是在</w:t>
      </w:r>
      <w:r>
        <w:rPr>
          <w:rFonts w:ascii="Times New Roman" w:hAnsi="Times New Roman"/>
          <w:bCs/>
          <w:szCs w:val="21"/>
        </w:rPr>
        <w:t>基础阶段</w:t>
      </w:r>
      <w:r>
        <w:rPr>
          <w:rFonts w:hint="eastAsia" w:ascii="Times New Roman" w:hAnsi="Times New Roman"/>
          <w:bCs/>
          <w:szCs w:val="21"/>
        </w:rPr>
        <w:t>加强对学生</w:t>
      </w:r>
      <w:r>
        <w:rPr>
          <w:rFonts w:ascii="Times New Roman" w:hAnsi="Times New Roman"/>
          <w:bCs/>
          <w:szCs w:val="21"/>
        </w:rPr>
        <w:t>听说</w:t>
      </w:r>
      <w:r>
        <w:rPr>
          <w:rFonts w:hint="eastAsia" w:ascii="Times New Roman" w:hAnsi="Times New Roman"/>
          <w:bCs/>
          <w:szCs w:val="21"/>
        </w:rPr>
        <w:t>能力的专门</w:t>
      </w:r>
      <w:r>
        <w:rPr>
          <w:rFonts w:ascii="Times New Roman" w:hAnsi="Times New Roman"/>
          <w:bCs/>
          <w:szCs w:val="21"/>
        </w:rPr>
        <w:t>训练。</w:t>
      </w:r>
      <w:r>
        <w:rPr>
          <w:rFonts w:ascii="Times New Roman" w:hAnsi="Times New Roman"/>
          <w:szCs w:val="21"/>
        </w:rPr>
        <w:t>本课程旨在培养</w:t>
      </w:r>
      <w:r>
        <w:rPr>
          <w:rFonts w:hint="eastAsia" w:ascii="Times New Roman" w:hAnsi="Times New Roman"/>
          <w:szCs w:val="21"/>
        </w:rPr>
        <w:t>和强化</w:t>
      </w:r>
      <w:r>
        <w:rPr>
          <w:rFonts w:ascii="Times New Roman" w:hAnsi="Times New Roman"/>
          <w:szCs w:val="21"/>
        </w:rPr>
        <w:t>学生的听说基本技能，提高其口语交际能力。通过对语言地道、生动活泼、通俗易懂、体现现代俄语口语特点的教材的解读，遵循“着重听说能力的训练；循序渐进、由浅入深、由易到难”的原则，将反映俄罗斯政治、经济、社会、文化、艺术、教育、科技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中俄两国国情等等各种题材的俄语原版资料展现给学生，在多媒体语音室进行视听说综合训练，培养在上述题材范围内的听、说技能和熟巧，提高对话能力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叙事能力、说明能力、表达思想能力。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ascii="Times New Roman" w:hAnsi="Times New Roman"/>
          <w:szCs w:val="21"/>
        </w:rPr>
        <w:t>培养</w:t>
      </w:r>
      <w:r>
        <w:rPr>
          <w:rFonts w:hint="eastAsia" w:ascii="Times New Roman" w:hAnsi="Times New Roman"/>
          <w:szCs w:val="21"/>
        </w:rPr>
        <w:t>和强化</w:t>
      </w:r>
      <w:r>
        <w:rPr>
          <w:rFonts w:ascii="Times New Roman" w:hAnsi="Times New Roman"/>
          <w:szCs w:val="21"/>
        </w:rPr>
        <w:t>学生的听说基本技能，提高其口语交际能力</w:t>
      </w:r>
      <w:r>
        <w:rPr>
          <w:rFonts w:hint="eastAsia" w:ascii="Times New Roman" w:hAnsi="Times New Roman"/>
          <w:szCs w:val="21"/>
        </w:rPr>
        <w:t>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  <w:b/>
        </w:rPr>
      </w:pPr>
      <w:r>
        <w:rPr>
          <w:rFonts w:hint="eastAsia" w:hAnsi="宋体" w:cs="宋体"/>
        </w:rPr>
        <w:t>通过课程内容了解中俄两国</w:t>
      </w:r>
      <w:r>
        <w:rPr>
          <w:rFonts w:ascii="Times New Roman" w:hAnsi="Times New Roman"/>
          <w:szCs w:val="21"/>
        </w:rPr>
        <w:t>政治、经济、社会、文化、艺术、教育、科技等各</w:t>
      </w:r>
      <w:r>
        <w:rPr>
          <w:rFonts w:hint="eastAsia" w:ascii="Times New Roman" w:hAnsi="Times New Roman"/>
          <w:szCs w:val="21"/>
        </w:rPr>
        <w:t>方面的内容。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ascii="Times New Roman" w:hAnsi="Times New Roman"/>
          <w:szCs w:val="21"/>
        </w:rPr>
        <w:t>提高对话能力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叙事能力、说明能力、表达思想能力</w:t>
      </w:r>
      <w:r>
        <w:rPr>
          <w:rFonts w:hint="eastAsia" w:ascii="Times New Roman" w:hAnsi="Times New Roman"/>
          <w:szCs w:val="21"/>
        </w:rPr>
        <w:t>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/>
                <w:szCs w:val="21"/>
              </w:rPr>
              <w:t>培养</w:t>
            </w:r>
            <w:r>
              <w:rPr>
                <w:rFonts w:hint="eastAsia" w:ascii="Times New Roman" w:hAnsi="Times New Roman"/>
                <w:szCs w:val="21"/>
              </w:rPr>
              <w:t>和强化</w:t>
            </w:r>
            <w:r>
              <w:rPr>
                <w:rFonts w:ascii="Times New Roman" w:hAnsi="Times New Roman"/>
                <w:szCs w:val="21"/>
              </w:rPr>
              <w:t>学生的听说基本技能，提高其口语交际能力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rPr>
                <w:rFonts w:hAnsi="宋体" w:cs="宋体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通过课程内容了解中俄两国</w:t>
            </w:r>
            <w:r>
              <w:rPr>
                <w:rFonts w:ascii="Times New Roman" w:hAnsi="Times New Roman"/>
                <w:szCs w:val="21"/>
              </w:rPr>
              <w:t>政治、经济、社会、文化、艺术、教育、科技等各</w:t>
            </w:r>
            <w:r>
              <w:rPr>
                <w:rFonts w:hint="eastAsia" w:ascii="Times New Roman" w:hAnsi="Times New Roman"/>
                <w:szCs w:val="21"/>
              </w:rPr>
              <w:t>方面的内容。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2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2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2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/>
                <w:szCs w:val="21"/>
              </w:rPr>
              <w:t>提高对话能力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叙事能力、说明能力、表达思想能力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3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3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3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</w:tbl>
    <w:p>
      <w:pPr>
        <w:spacing w:before="156" w:beforeLines="50" w:after="156" w:afterLines="50" w:line="360" w:lineRule="auto"/>
        <w:ind w:firstLine="420" w:firstLineChars="200"/>
        <w:rPr>
          <w:rFonts w:ascii="宋体" w:hAnsi="宋体" w:eastAsia="宋体"/>
          <w:szCs w:val="21"/>
        </w:rPr>
      </w:pPr>
    </w:p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ascii="Times New Roman" w:hAnsi="Times New Roman"/>
          <w:szCs w:val="21"/>
          <w:lang w:val="ru-RU"/>
        </w:rPr>
        <w:t>Знакомство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教学重难点：掌握相关主题的表达方式，演练对话。</w:t>
      </w:r>
    </w:p>
    <w:p>
      <w:pPr>
        <w:snapToGrid w:val="0"/>
        <w:ind w:firstLine="420"/>
        <w:rPr>
          <w:rFonts w:ascii="Times New Roman" w:hAnsi="Times New Roman" w:eastAsia="Yu Mincho"/>
          <w:szCs w:val="21"/>
          <w:lang w:eastAsia="ja-JP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Yu Mincho"/>
          <w:szCs w:val="21"/>
          <w:lang w:eastAsia="ja-JP"/>
        </w:rPr>
        <w:t xml:space="preserve">(1) </w:t>
      </w:r>
      <w:r>
        <w:rPr>
          <w:rFonts w:ascii="Times New Roman" w:hAnsi="Times New Roman" w:eastAsia="Yu Mincho"/>
          <w:szCs w:val="21"/>
          <w:lang w:val="ru-RU" w:eastAsia="ja-JP"/>
        </w:rPr>
        <w:t>Как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познакомиться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с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незнакомыми</w:t>
      </w:r>
      <w:r>
        <w:rPr>
          <w:rFonts w:ascii="Times New Roman" w:hAnsi="Times New Roman" w:eastAsia="Yu Mincho"/>
          <w:szCs w:val="21"/>
          <w:lang w:eastAsia="ja-JP"/>
        </w:rPr>
        <w:t xml:space="preserve">? (2) </w:t>
      </w:r>
      <w:r>
        <w:rPr>
          <w:rFonts w:ascii="Times New Roman" w:hAnsi="Times New Roman" w:eastAsia="Yu Mincho"/>
          <w:szCs w:val="21"/>
          <w:lang w:val="ru-RU" w:eastAsia="ja-JP"/>
        </w:rPr>
        <w:t>Как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познакомить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незнакомых</w:t>
      </w:r>
      <w:r>
        <w:rPr>
          <w:rFonts w:ascii="Times New Roman" w:hAnsi="Times New Roman" w:eastAsia="Yu Mincho"/>
          <w:szCs w:val="21"/>
          <w:lang w:eastAsia="ja-JP"/>
        </w:rPr>
        <w:t xml:space="preserve">? (3) </w:t>
      </w:r>
      <w:r>
        <w:rPr>
          <w:rFonts w:ascii="Times New Roman" w:hAnsi="Times New Roman" w:eastAsia="Yu Mincho"/>
          <w:szCs w:val="21"/>
          <w:lang w:val="ru-RU" w:eastAsia="ja-JP"/>
        </w:rPr>
        <w:t>Что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принято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сказать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при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встрече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с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знакомыми</w:t>
      </w:r>
      <w:r>
        <w:rPr>
          <w:rFonts w:ascii="Times New Roman" w:hAnsi="Times New Roman" w:eastAsia="等线"/>
          <w:szCs w:val="21"/>
        </w:rPr>
        <w:t>/</w:t>
      </w:r>
      <w:r>
        <w:rPr>
          <w:rFonts w:ascii="Times New Roman" w:hAnsi="Times New Roman" w:eastAsia="Yu Mincho"/>
          <w:szCs w:val="21"/>
          <w:lang w:val="ru-RU" w:eastAsia="ja-JP"/>
        </w:rPr>
        <w:t>незнакомыми</w:t>
      </w:r>
      <w:r>
        <w:rPr>
          <w:rFonts w:ascii="Times New Roman" w:hAnsi="Times New Roman" w:eastAsia="Yu Mincho"/>
          <w:szCs w:val="21"/>
          <w:lang w:eastAsia="ja-JP"/>
        </w:rPr>
        <w:t>?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Cs w:val="21"/>
          <w:lang w:val="ru-RU"/>
        </w:rPr>
        <w:t>В гостинице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  <w:lang w:val="ru-RU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理解给定主题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掌握相关的表达方式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教学重难点：掌握相关主题的表达方式，演练对话。</w:t>
      </w:r>
    </w:p>
    <w:p>
      <w:pPr>
        <w:snapToGrid w:val="0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Yu Mincho"/>
          <w:szCs w:val="21"/>
          <w:lang w:eastAsia="ja-JP"/>
        </w:rPr>
        <w:t xml:space="preserve">(1) </w:t>
      </w:r>
      <w:r>
        <w:rPr>
          <w:rFonts w:ascii="Times New Roman" w:hAnsi="Times New Roman" w:eastAsia="Yu Mincho"/>
          <w:szCs w:val="21"/>
          <w:lang w:val="ru-RU" w:eastAsia="ja-JP"/>
        </w:rPr>
        <w:t>Как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забронировать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номер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телефону</w:t>
      </w:r>
      <w:r>
        <w:rPr>
          <w:rFonts w:ascii="Times New Roman" w:hAnsi="Times New Roman" w:eastAsia="Yu Mincho"/>
          <w:szCs w:val="21"/>
          <w:lang w:eastAsia="ja-JP"/>
        </w:rPr>
        <w:t xml:space="preserve">? (2) </w:t>
      </w:r>
      <w:r>
        <w:rPr>
          <w:rFonts w:ascii="Times New Roman" w:hAnsi="Times New Roman" w:eastAsia="Yu Mincho"/>
          <w:szCs w:val="21"/>
          <w:lang w:val="ru-RU" w:eastAsia="ja-JP"/>
        </w:rPr>
        <w:t>Как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поселиться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в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гостинице</w:t>
      </w:r>
      <w:r>
        <w:rPr>
          <w:rFonts w:ascii="Times New Roman" w:hAnsi="Times New Roman" w:eastAsia="Yu Mincho"/>
          <w:szCs w:val="21"/>
          <w:lang w:eastAsia="ja-JP"/>
        </w:rPr>
        <w:t xml:space="preserve">?(3) </w:t>
      </w:r>
      <w:r>
        <w:rPr>
          <w:rFonts w:ascii="Times New Roman" w:hAnsi="Times New Roman" w:eastAsia="Yu Mincho"/>
          <w:szCs w:val="21"/>
          <w:lang w:val="ru-RU" w:eastAsia="ja-JP"/>
        </w:rPr>
        <w:t>Как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воспользоваться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платной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и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бесплатной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услугой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в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гостинице</w:t>
      </w:r>
      <w:r>
        <w:rPr>
          <w:rFonts w:ascii="Times New Roman" w:hAnsi="Times New Roman" w:eastAsia="Yu Mincho"/>
          <w:szCs w:val="21"/>
          <w:lang w:eastAsia="ja-JP"/>
        </w:rPr>
        <w:t>?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第三章 </w:t>
      </w:r>
      <w:r>
        <w:rPr>
          <w:rFonts w:ascii="Times New Roman" w:hAnsi="Times New Roman"/>
          <w:szCs w:val="21"/>
          <w:lang w:val="ru-RU"/>
        </w:rPr>
        <w:t>В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гостях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教学重难点：掌握相关主题的表达方式，演练对话。</w:t>
      </w:r>
    </w:p>
    <w:p>
      <w:pPr>
        <w:snapToGrid w:val="0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Yu Mincho"/>
          <w:szCs w:val="21"/>
          <w:lang w:eastAsia="ja-JP"/>
        </w:rPr>
        <w:t xml:space="preserve">(1) </w:t>
      </w:r>
      <w:r>
        <w:rPr>
          <w:rFonts w:ascii="Times New Roman" w:hAnsi="Times New Roman" w:eastAsia="Yu Mincho"/>
          <w:szCs w:val="21"/>
          <w:lang w:val="ru-RU" w:eastAsia="ja-JP"/>
        </w:rPr>
        <w:t>Что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принято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принести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хозяевам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в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подарок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в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гости</w:t>
      </w:r>
      <w:r>
        <w:rPr>
          <w:rFonts w:ascii="Times New Roman" w:hAnsi="Times New Roman" w:eastAsia="Yu Mincho"/>
          <w:szCs w:val="21"/>
          <w:lang w:eastAsia="ja-JP"/>
        </w:rPr>
        <w:t xml:space="preserve">? (2) </w:t>
      </w:r>
      <w:r>
        <w:rPr>
          <w:rFonts w:ascii="Times New Roman" w:hAnsi="Times New Roman" w:eastAsia="Yu Mincho"/>
          <w:szCs w:val="21"/>
          <w:lang w:val="ru-RU" w:eastAsia="ja-JP"/>
        </w:rPr>
        <w:t>Что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принято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сказать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за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столом</w:t>
      </w:r>
      <w:r>
        <w:rPr>
          <w:rFonts w:ascii="Times New Roman" w:hAnsi="Times New Roman" w:eastAsia="Yu Mincho"/>
          <w:szCs w:val="21"/>
          <w:lang w:eastAsia="ja-JP"/>
        </w:rPr>
        <w:t xml:space="preserve">? (3) </w:t>
      </w:r>
      <w:r>
        <w:rPr>
          <w:rFonts w:ascii="Times New Roman" w:hAnsi="Times New Roman" w:eastAsia="Yu Mincho"/>
          <w:szCs w:val="21"/>
          <w:lang w:val="ru-RU" w:eastAsia="ja-JP"/>
        </w:rPr>
        <w:t>Что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принято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сказать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при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прощании</w:t>
      </w:r>
      <w:r>
        <w:rPr>
          <w:rFonts w:ascii="Times New Roman" w:hAnsi="Times New Roman" w:eastAsia="Yu Mincho"/>
          <w:szCs w:val="21"/>
          <w:lang w:eastAsia="ja-JP"/>
        </w:rPr>
        <w:t>?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第四章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Cs w:val="21"/>
          <w:lang w:val="ru-RU"/>
        </w:rPr>
        <w:t>Один день в городе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  <w:lang w:val="ru-RU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教学重难点：掌握相关主题的表达方式，演练对话。</w:t>
      </w:r>
    </w:p>
    <w:p>
      <w:pPr>
        <w:snapToGrid w:val="0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Yu Mincho"/>
          <w:szCs w:val="21"/>
          <w:lang w:eastAsia="ja-JP"/>
        </w:rPr>
        <w:t xml:space="preserve">(1) </w:t>
      </w:r>
      <w:r>
        <w:rPr>
          <w:rFonts w:ascii="Times New Roman" w:hAnsi="Times New Roman" w:eastAsia="Yu Mincho"/>
          <w:szCs w:val="21"/>
          <w:lang w:val="ru-RU" w:eastAsia="ja-JP"/>
        </w:rPr>
        <w:t>Как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узнать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дорогу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до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места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назначения</w:t>
      </w:r>
      <w:r>
        <w:rPr>
          <w:rFonts w:ascii="Times New Roman" w:hAnsi="Times New Roman" w:eastAsia="Yu Mincho"/>
          <w:szCs w:val="21"/>
          <w:lang w:eastAsia="ja-JP"/>
        </w:rPr>
        <w:t xml:space="preserve">? (2) </w:t>
      </w:r>
      <w:r>
        <w:rPr>
          <w:rFonts w:ascii="Times New Roman" w:hAnsi="Times New Roman" w:eastAsia="Yu Mincho"/>
          <w:szCs w:val="21"/>
          <w:lang w:val="ru-RU" w:eastAsia="ja-JP"/>
        </w:rPr>
        <w:t>Как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задать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вопросы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при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пересадке</w:t>
      </w:r>
      <w:r>
        <w:rPr>
          <w:rFonts w:ascii="Times New Roman" w:hAnsi="Times New Roman" w:eastAsia="Yu Mincho"/>
          <w:szCs w:val="21"/>
          <w:lang w:eastAsia="ja-JP"/>
        </w:rPr>
        <w:t xml:space="preserve">? (3) </w:t>
      </w:r>
      <w:r>
        <w:rPr>
          <w:rFonts w:ascii="Times New Roman" w:hAnsi="Times New Roman" w:eastAsia="Yu Mincho"/>
          <w:szCs w:val="21"/>
          <w:lang w:val="ru-RU" w:eastAsia="ja-JP"/>
        </w:rPr>
        <w:t>Как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узнать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достопримечательности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города</w:t>
      </w:r>
      <w:r>
        <w:rPr>
          <w:rFonts w:ascii="Times New Roman" w:hAnsi="Times New Roman" w:eastAsia="Yu Mincho"/>
          <w:szCs w:val="21"/>
          <w:lang w:eastAsia="ja-JP"/>
        </w:rPr>
        <w:t xml:space="preserve">? </w:t>
      </w:r>
      <w:r>
        <w:rPr>
          <w:rFonts w:ascii="Times New Roman" w:hAnsi="Times New Roman" w:eastAsia="Yu Mincho"/>
          <w:szCs w:val="21"/>
          <w:lang w:val="ru-RU" w:eastAsia="ja-JP"/>
        </w:rPr>
        <w:t>Что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там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посмотреть</w:t>
      </w:r>
      <w:r>
        <w:rPr>
          <w:rFonts w:ascii="Times New Roman" w:hAnsi="Times New Roman" w:eastAsia="Yu Mincho"/>
          <w:szCs w:val="21"/>
          <w:lang w:eastAsia="ja-JP"/>
        </w:rPr>
        <w:t>?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第五章 </w:t>
      </w:r>
      <w:r>
        <w:rPr>
          <w:rFonts w:ascii="Times New Roman" w:hAnsi="Times New Roman"/>
          <w:szCs w:val="21"/>
          <w:lang w:val="ru-RU"/>
        </w:rPr>
        <w:t>Доктор</w:t>
      </w:r>
      <w:r>
        <w:rPr>
          <w:rFonts w:ascii="Times New Roman" w:hAnsi="Times New Roman"/>
          <w:szCs w:val="21"/>
        </w:rPr>
        <w:t xml:space="preserve">! </w:t>
      </w:r>
      <w:r>
        <w:rPr>
          <w:rFonts w:ascii="Times New Roman" w:hAnsi="Times New Roman"/>
          <w:szCs w:val="21"/>
          <w:lang w:val="ru-RU"/>
        </w:rPr>
        <w:t>Доктор</w:t>
      </w:r>
      <w:r>
        <w:rPr>
          <w:rFonts w:ascii="Times New Roman" w:hAnsi="Times New Roman"/>
          <w:szCs w:val="21"/>
        </w:rPr>
        <w:t>!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教学重难点：掌握相关主题的表达方式，演练对话。</w:t>
      </w:r>
    </w:p>
    <w:p>
      <w:pPr>
        <w:snapToGrid w:val="0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Yu Mincho"/>
          <w:szCs w:val="21"/>
          <w:lang w:eastAsia="ja-JP"/>
        </w:rPr>
        <w:t xml:space="preserve">(1) </w:t>
      </w:r>
      <w:r>
        <w:rPr>
          <w:rFonts w:ascii="Times New Roman" w:hAnsi="Times New Roman" w:eastAsia="Yu Mincho"/>
          <w:szCs w:val="21"/>
          <w:lang w:val="ru-RU" w:eastAsia="ja-JP"/>
        </w:rPr>
        <w:t>Что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больному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принято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сказать</w:t>
      </w:r>
      <w:r>
        <w:rPr>
          <w:rFonts w:ascii="Times New Roman" w:hAnsi="Times New Roman" w:eastAsia="Yu Mincho"/>
          <w:szCs w:val="21"/>
          <w:lang w:eastAsia="ja-JP"/>
        </w:rPr>
        <w:t xml:space="preserve">, </w:t>
      </w:r>
      <w:r>
        <w:rPr>
          <w:rFonts w:ascii="Times New Roman" w:hAnsi="Times New Roman" w:eastAsia="Yu Mincho"/>
          <w:szCs w:val="21"/>
          <w:lang w:val="ru-RU" w:eastAsia="ja-JP"/>
        </w:rPr>
        <w:t>когда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показаться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врачу</w:t>
      </w:r>
      <w:r>
        <w:rPr>
          <w:rFonts w:ascii="Times New Roman" w:hAnsi="Times New Roman" w:eastAsia="Yu Mincho"/>
          <w:szCs w:val="21"/>
          <w:lang w:eastAsia="ja-JP"/>
        </w:rPr>
        <w:t xml:space="preserve">? (2) </w:t>
      </w:r>
      <w:r>
        <w:rPr>
          <w:rFonts w:ascii="Times New Roman" w:hAnsi="Times New Roman" w:eastAsia="Yu Mincho"/>
          <w:szCs w:val="21"/>
          <w:lang w:val="ru-RU" w:eastAsia="ja-JP"/>
        </w:rPr>
        <w:t>Как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выразить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симптомы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болезни</w:t>
      </w:r>
      <w:r>
        <w:rPr>
          <w:rFonts w:ascii="Times New Roman" w:hAnsi="Times New Roman" w:eastAsia="Yu Mincho"/>
          <w:szCs w:val="21"/>
          <w:lang w:eastAsia="ja-JP"/>
        </w:rPr>
        <w:t>?</w:t>
      </w:r>
      <w:r>
        <w:rPr>
          <w:rFonts w:ascii="Times New Roman" w:hAnsi="Times New Roman"/>
          <w:szCs w:val="21"/>
        </w:rPr>
        <w:t xml:space="preserve"> (3) </w:t>
      </w:r>
      <w:r>
        <w:rPr>
          <w:rFonts w:ascii="Times New Roman" w:hAnsi="Times New Roman"/>
          <w:szCs w:val="21"/>
          <w:lang w:val="ru-RU"/>
        </w:rPr>
        <w:t>Как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узнать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способы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lang w:val="ru-RU"/>
        </w:rPr>
        <w:t>лечения</w:t>
      </w:r>
      <w:r>
        <w:rPr>
          <w:rFonts w:ascii="Times New Roman" w:hAnsi="Times New Roman"/>
          <w:szCs w:val="21"/>
        </w:rPr>
        <w:t>?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第六章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Cs w:val="21"/>
          <w:lang w:val="ru-RU"/>
        </w:rPr>
        <w:t>Разговор между Андреем и дежурным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  <w:lang w:val="ru-RU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教学重难点：掌握相关主题的表达方式，演练对话。</w:t>
      </w:r>
    </w:p>
    <w:p>
      <w:pPr>
        <w:snapToGrid w:val="0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Yu Mincho"/>
          <w:szCs w:val="21"/>
          <w:lang w:eastAsia="ja-JP"/>
        </w:rPr>
        <w:t xml:space="preserve">(1) </w:t>
      </w:r>
      <w:r>
        <w:rPr>
          <w:rFonts w:ascii="Times New Roman" w:hAnsi="Times New Roman" w:eastAsia="Yu Mincho"/>
          <w:szCs w:val="21"/>
          <w:lang w:val="ru-RU" w:eastAsia="ja-JP"/>
        </w:rPr>
        <w:t>Кто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стоит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на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дежурстве</w:t>
      </w:r>
      <w:r>
        <w:rPr>
          <w:rFonts w:ascii="Times New Roman" w:hAnsi="Times New Roman" w:eastAsia="Yu Mincho"/>
          <w:szCs w:val="21"/>
          <w:lang w:eastAsia="ja-JP"/>
        </w:rPr>
        <w:t xml:space="preserve">? (2) </w:t>
      </w:r>
      <w:r>
        <w:rPr>
          <w:rFonts w:ascii="Times New Roman" w:hAnsi="Times New Roman" w:eastAsia="Yu Mincho"/>
          <w:szCs w:val="21"/>
          <w:lang w:val="ru-RU" w:eastAsia="ja-JP"/>
        </w:rPr>
        <w:t>Кто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подходит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к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дежурному</w:t>
      </w:r>
      <w:r>
        <w:rPr>
          <w:rFonts w:ascii="Times New Roman" w:hAnsi="Times New Roman" w:eastAsia="Yu Mincho"/>
          <w:szCs w:val="21"/>
          <w:lang w:eastAsia="ja-JP"/>
        </w:rPr>
        <w:t xml:space="preserve">? (3) </w:t>
      </w:r>
      <w:r>
        <w:rPr>
          <w:rFonts w:ascii="Times New Roman" w:hAnsi="Times New Roman" w:eastAsia="Yu Mincho"/>
          <w:szCs w:val="21"/>
          <w:lang w:val="ru-RU" w:eastAsia="ja-JP"/>
        </w:rPr>
        <w:t>Что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Андрей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имеет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в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виду</w:t>
      </w:r>
      <w:r>
        <w:rPr>
          <w:rFonts w:ascii="Times New Roman" w:hAnsi="Times New Roman" w:eastAsia="Yu Mincho"/>
          <w:szCs w:val="21"/>
          <w:lang w:eastAsia="ja-JP"/>
        </w:rPr>
        <w:t xml:space="preserve">, </w:t>
      </w:r>
      <w:r>
        <w:rPr>
          <w:rFonts w:ascii="Times New Roman" w:hAnsi="Times New Roman" w:eastAsia="Yu Mincho"/>
          <w:szCs w:val="21"/>
          <w:lang w:val="ru-RU" w:eastAsia="ja-JP"/>
        </w:rPr>
        <w:t>говоря</w:t>
      </w:r>
      <w:r>
        <w:rPr>
          <w:rFonts w:ascii="Times New Roman" w:hAnsi="Times New Roman" w:eastAsia="Yu Mincho"/>
          <w:szCs w:val="21"/>
          <w:lang w:eastAsia="ja-JP"/>
        </w:rPr>
        <w:t xml:space="preserve"> «</w:t>
      </w:r>
      <w:r>
        <w:rPr>
          <w:rFonts w:ascii="Times New Roman" w:hAnsi="Times New Roman" w:eastAsia="Yu Mincho"/>
          <w:szCs w:val="21"/>
          <w:lang w:val="ru-RU" w:eastAsia="ja-JP"/>
        </w:rPr>
        <w:t>последние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пули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летают</w:t>
      </w:r>
      <w:r>
        <w:rPr>
          <w:rFonts w:ascii="Times New Roman" w:hAnsi="Times New Roman" w:eastAsia="Yu Mincho"/>
          <w:szCs w:val="21"/>
          <w:lang w:eastAsia="ja-JP"/>
        </w:rPr>
        <w:t>»?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第七章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Cs w:val="21"/>
          <w:lang w:val="ru-RU"/>
        </w:rPr>
        <w:t>Разговор между Вадимом и Андреем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  <w:lang w:val="ru-RU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教学重难点：掌握相关主题的表达方式，演练对话。</w:t>
      </w:r>
    </w:p>
    <w:p>
      <w:pPr>
        <w:snapToGrid w:val="0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Yu Mincho"/>
          <w:szCs w:val="21"/>
          <w:lang w:eastAsia="ja-JP"/>
        </w:rPr>
        <w:t xml:space="preserve">(1) </w:t>
      </w:r>
      <w:r>
        <w:rPr>
          <w:rFonts w:ascii="Times New Roman" w:hAnsi="Times New Roman" w:eastAsia="Yu Mincho"/>
          <w:szCs w:val="21"/>
          <w:lang w:val="ru-RU" w:eastAsia="ja-JP"/>
        </w:rPr>
        <w:t>Почему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Андрей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покидает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концертный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зал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и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куда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он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бросился</w:t>
      </w:r>
      <w:r>
        <w:rPr>
          <w:rFonts w:ascii="Times New Roman" w:hAnsi="Times New Roman" w:eastAsia="Yu Mincho"/>
          <w:szCs w:val="21"/>
          <w:lang w:eastAsia="ja-JP"/>
        </w:rPr>
        <w:t xml:space="preserve">? (2) </w:t>
      </w:r>
      <w:r>
        <w:rPr>
          <w:rFonts w:ascii="Times New Roman" w:hAnsi="Times New Roman" w:eastAsia="Yu Mincho"/>
          <w:szCs w:val="21"/>
          <w:lang w:val="ru-RU" w:eastAsia="ja-JP"/>
        </w:rPr>
        <w:t>Что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делает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Андрей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на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рояле</w:t>
      </w:r>
      <w:r>
        <w:rPr>
          <w:rFonts w:ascii="Times New Roman" w:hAnsi="Times New Roman" w:eastAsia="Yu Mincho"/>
          <w:szCs w:val="21"/>
          <w:lang w:eastAsia="ja-JP"/>
        </w:rPr>
        <w:t xml:space="preserve">? (3) </w:t>
      </w:r>
      <w:r>
        <w:rPr>
          <w:rFonts w:ascii="Times New Roman" w:hAnsi="Times New Roman" w:eastAsia="Yu Mincho"/>
          <w:szCs w:val="21"/>
          <w:lang w:val="ru-RU" w:eastAsia="ja-JP"/>
        </w:rPr>
        <w:t>Почему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он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упал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на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рояль</w:t>
      </w:r>
      <w:r>
        <w:rPr>
          <w:rFonts w:ascii="Times New Roman" w:hAnsi="Times New Roman" w:eastAsia="Yu Mincho"/>
          <w:szCs w:val="21"/>
          <w:lang w:eastAsia="ja-JP"/>
        </w:rPr>
        <w:t>?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第八章 </w:t>
      </w:r>
      <w:r>
        <w:rPr>
          <w:rFonts w:ascii="Times New Roman" w:hAnsi="Times New Roman"/>
          <w:szCs w:val="21"/>
          <w:lang w:val="ru-RU"/>
        </w:rPr>
        <w:t>На барже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教学重难点：掌握相关主题的表达方式，演练对话。</w:t>
      </w:r>
    </w:p>
    <w:p>
      <w:pPr>
        <w:snapToGrid w:val="0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Yu Mincho"/>
          <w:szCs w:val="21"/>
          <w:lang w:eastAsia="ja-JP"/>
        </w:rPr>
        <w:t xml:space="preserve">(1) </w:t>
      </w:r>
      <w:r>
        <w:rPr>
          <w:rFonts w:ascii="Times New Roman" w:hAnsi="Times New Roman" w:eastAsia="Yu Mincho"/>
          <w:szCs w:val="21"/>
          <w:lang w:val="ru-RU" w:eastAsia="ja-JP"/>
        </w:rPr>
        <w:t>Кто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играет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на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гармонии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и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поет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песню</w:t>
      </w:r>
      <w:r>
        <w:rPr>
          <w:rFonts w:ascii="Times New Roman" w:hAnsi="Times New Roman" w:eastAsia="Yu Mincho"/>
          <w:szCs w:val="21"/>
          <w:lang w:eastAsia="ja-JP"/>
        </w:rPr>
        <w:t xml:space="preserve">? (2) </w:t>
      </w:r>
      <w:r>
        <w:rPr>
          <w:rFonts w:ascii="Times New Roman" w:hAnsi="Times New Roman" w:eastAsia="Yu Mincho"/>
          <w:szCs w:val="21"/>
          <w:lang w:val="ru-RU" w:eastAsia="ja-JP"/>
        </w:rPr>
        <w:t>Хорошо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ли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Петруха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поет</w:t>
      </w:r>
      <w:r>
        <w:rPr>
          <w:rFonts w:ascii="Times New Roman" w:hAnsi="Times New Roman" w:eastAsia="Yu Mincho"/>
          <w:szCs w:val="21"/>
          <w:lang w:eastAsia="ja-JP"/>
        </w:rPr>
        <w:t xml:space="preserve">? (3) </w:t>
      </w:r>
      <w:r>
        <w:rPr>
          <w:rFonts w:ascii="Times New Roman" w:hAnsi="Times New Roman" w:eastAsia="Yu Mincho"/>
          <w:szCs w:val="21"/>
          <w:lang w:val="ru-RU" w:eastAsia="ja-JP"/>
        </w:rPr>
        <w:t>Чем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недоволен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старик</w:t>
      </w:r>
      <w:r>
        <w:rPr>
          <w:rFonts w:ascii="Times New Roman" w:hAnsi="Times New Roman" w:eastAsia="Yu Mincho"/>
          <w:szCs w:val="21"/>
          <w:lang w:eastAsia="ja-JP"/>
        </w:rPr>
        <w:t>?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第九章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Cs w:val="21"/>
          <w:lang w:val="ru-RU"/>
        </w:rPr>
        <w:t>Встреча Андрея с Настасьей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  <w:lang w:val="ru-RU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教学重难点：掌握相关主题的表达方式，演练对话。</w:t>
      </w:r>
    </w:p>
    <w:p>
      <w:pPr>
        <w:snapToGrid w:val="0"/>
        <w:ind w:firstLine="420"/>
        <w:rPr>
          <w:rFonts w:ascii="Times New Roman" w:hAnsi="Times New Roman" w:eastAsia="Yu Mincho"/>
          <w:szCs w:val="21"/>
          <w:lang w:eastAsia="ja-JP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Yu Mincho"/>
          <w:szCs w:val="21"/>
          <w:lang w:eastAsia="ja-JP"/>
        </w:rPr>
        <w:t xml:space="preserve">(1) </w:t>
      </w:r>
      <w:r>
        <w:rPr>
          <w:rFonts w:ascii="Times New Roman" w:hAnsi="Times New Roman" w:eastAsia="Yu Mincho"/>
          <w:szCs w:val="21"/>
          <w:lang w:val="ru-RU" w:eastAsia="ja-JP"/>
        </w:rPr>
        <w:t>Кто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вошел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в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чайную</w:t>
      </w:r>
      <w:r>
        <w:rPr>
          <w:rFonts w:ascii="Times New Roman" w:hAnsi="Times New Roman" w:eastAsia="Yu Mincho"/>
          <w:szCs w:val="21"/>
          <w:lang w:eastAsia="ja-JP"/>
        </w:rPr>
        <w:t xml:space="preserve">? (2) </w:t>
      </w:r>
      <w:r>
        <w:rPr>
          <w:rFonts w:ascii="Times New Roman" w:hAnsi="Times New Roman" w:eastAsia="Yu Mincho"/>
          <w:szCs w:val="21"/>
          <w:lang w:val="ru-RU" w:eastAsia="ja-JP"/>
        </w:rPr>
        <w:t>Почему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Настенька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очень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обрадовалась</w:t>
      </w:r>
      <w:r>
        <w:rPr>
          <w:rFonts w:ascii="Times New Roman" w:hAnsi="Times New Roman" w:eastAsia="Yu Mincho"/>
          <w:szCs w:val="21"/>
          <w:lang w:eastAsia="ja-JP"/>
        </w:rPr>
        <w:t xml:space="preserve">? (3) </w:t>
      </w:r>
      <w:r>
        <w:rPr>
          <w:rFonts w:ascii="Times New Roman" w:hAnsi="Times New Roman" w:eastAsia="Yu Mincho"/>
          <w:szCs w:val="21"/>
          <w:lang w:val="ru-RU" w:eastAsia="ja-JP"/>
        </w:rPr>
        <w:t>Что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случилось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с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Андреем</w:t>
      </w:r>
      <w:r>
        <w:rPr>
          <w:rFonts w:ascii="Times New Roman" w:hAnsi="Times New Roman" w:eastAsia="Yu Mincho"/>
          <w:szCs w:val="21"/>
          <w:lang w:eastAsia="ja-JP"/>
        </w:rPr>
        <w:t xml:space="preserve">, </w:t>
      </w:r>
      <w:r>
        <w:rPr>
          <w:rFonts w:ascii="Times New Roman" w:hAnsi="Times New Roman" w:eastAsia="Yu Mincho"/>
          <w:szCs w:val="21"/>
          <w:lang w:val="ru-RU" w:eastAsia="ja-JP"/>
        </w:rPr>
        <w:t>когда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кончалась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война</w:t>
      </w:r>
      <w:r>
        <w:rPr>
          <w:rFonts w:ascii="Times New Roman" w:hAnsi="Times New Roman" w:eastAsia="Yu Mincho"/>
          <w:szCs w:val="21"/>
          <w:lang w:eastAsia="ja-JP"/>
        </w:rPr>
        <w:t>?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Cs w:val="21"/>
          <w:lang w:val="ru-RU"/>
        </w:rPr>
        <w:t>В комнате дежурного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  <w:lang w:val="ru-RU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理解给定主题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掌握相关的表达方式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教学重难点：掌握相关主题的表达方式，演练对话。</w:t>
      </w:r>
    </w:p>
    <w:p>
      <w:pPr>
        <w:snapToGrid w:val="0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Yu Mincho"/>
          <w:szCs w:val="21"/>
          <w:lang w:eastAsia="ja-JP"/>
        </w:rPr>
        <w:t xml:space="preserve">(1) </w:t>
      </w:r>
      <w:r>
        <w:rPr>
          <w:rFonts w:ascii="Times New Roman" w:hAnsi="Times New Roman" w:eastAsia="Yu Mincho"/>
          <w:szCs w:val="21"/>
          <w:lang w:val="ru-RU" w:eastAsia="ja-JP"/>
        </w:rPr>
        <w:t>Как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Борис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вел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себя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в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комнате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дежурного</w:t>
      </w:r>
      <w:r>
        <w:rPr>
          <w:rFonts w:ascii="Times New Roman" w:hAnsi="Times New Roman" w:eastAsia="Yu Mincho"/>
          <w:szCs w:val="21"/>
          <w:lang w:eastAsia="ja-JP"/>
        </w:rPr>
        <w:t xml:space="preserve">? (2) </w:t>
      </w:r>
      <w:r>
        <w:rPr>
          <w:rFonts w:ascii="Times New Roman" w:hAnsi="Times New Roman" w:eastAsia="Yu Mincho"/>
          <w:szCs w:val="21"/>
          <w:lang w:val="ru-RU" w:eastAsia="ja-JP"/>
        </w:rPr>
        <w:t>Куда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Борис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и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его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товарищи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летят</w:t>
      </w:r>
      <w:r>
        <w:rPr>
          <w:rFonts w:ascii="Times New Roman" w:hAnsi="Times New Roman" w:eastAsia="Yu Mincho"/>
          <w:szCs w:val="21"/>
          <w:lang w:eastAsia="ja-JP"/>
        </w:rPr>
        <w:t xml:space="preserve">? (3) </w:t>
      </w:r>
      <w:r>
        <w:rPr>
          <w:rFonts w:ascii="Times New Roman" w:hAnsi="Times New Roman" w:eastAsia="Yu Mincho"/>
          <w:szCs w:val="21"/>
          <w:lang w:val="ru-RU" w:eastAsia="ja-JP"/>
        </w:rPr>
        <w:t>Зачем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они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летят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туда</w:t>
      </w:r>
      <w:r>
        <w:rPr>
          <w:rFonts w:ascii="Times New Roman" w:hAnsi="Times New Roman" w:eastAsia="Yu Mincho"/>
          <w:szCs w:val="21"/>
          <w:lang w:eastAsia="ja-JP"/>
        </w:rPr>
        <w:t>?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第十一章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Cs w:val="21"/>
          <w:lang w:val="ru-RU"/>
        </w:rPr>
        <w:t>Знакомство Настасьи с Наталией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  <w:lang w:val="ru-RU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教学重难点：掌握相关主题的表达方式，演练对话。</w:t>
      </w:r>
    </w:p>
    <w:p>
      <w:pPr>
        <w:snapToGrid w:val="0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Yu Mincho"/>
          <w:szCs w:val="21"/>
          <w:lang w:eastAsia="ja-JP"/>
        </w:rPr>
        <w:t xml:space="preserve">(1) </w:t>
      </w:r>
      <w:r>
        <w:rPr>
          <w:rFonts w:ascii="Times New Roman" w:hAnsi="Times New Roman" w:eastAsia="Yu Mincho"/>
          <w:szCs w:val="21"/>
          <w:lang w:val="ru-RU" w:eastAsia="ja-JP"/>
        </w:rPr>
        <w:t>Зачем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Настасья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вошла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к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Наталии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в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комнату</w:t>
      </w:r>
      <w:r>
        <w:rPr>
          <w:rFonts w:ascii="Times New Roman" w:hAnsi="Times New Roman" w:eastAsia="Yu Mincho"/>
          <w:szCs w:val="21"/>
          <w:lang w:eastAsia="ja-JP"/>
        </w:rPr>
        <w:t xml:space="preserve">? (2) </w:t>
      </w:r>
      <w:r>
        <w:rPr>
          <w:rFonts w:ascii="Times New Roman" w:hAnsi="Times New Roman" w:eastAsia="Yu Mincho"/>
          <w:szCs w:val="21"/>
          <w:lang w:val="ru-RU" w:eastAsia="ja-JP"/>
        </w:rPr>
        <w:t>Чему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Настасья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очень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удивлена</w:t>
      </w:r>
      <w:r>
        <w:rPr>
          <w:rFonts w:ascii="Times New Roman" w:hAnsi="Times New Roman" w:eastAsia="Yu Mincho"/>
          <w:szCs w:val="21"/>
          <w:lang w:eastAsia="ja-JP"/>
        </w:rPr>
        <w:t xml:space="preserve">? (3) </w:t>
      </w:r>
      <w:r>
        <w:rPr>
          <w:rFonts w:ascii="Times New Roman" w:hAnsi="Times New Roman" w:eastAsia="Yu Mincho"/>
          <w:szCs w:val="21"/>
          <w:lang w:val="ru-RU" w:eastAsia="ja-JP"/>
        </w:rPr>
        <w:t>Какое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чувство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Наталия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переживает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в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это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время</w:t>
      </w:r>
      <w:r>
        <w:rPr>
          <w:rFonts w:ascii="Times New Roman" w:hAnsi="Times New Roman" w:eastAsia="Yu Mincho"/>
          <w:szCs w:val="21"/>
          <w:lang w:eastAsia="ja-JP"/>
        </w:rPr>
        <w:t>?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第十二章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Cs w:val="21"/>
          <w:lang w:val="ru-RU"/>
        </w:rPr>
        <w:t>Неожиданная встреча с Андреем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  <w:lang w:val="ru-RU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教学重难点：掌握相关主题的表达方式，演练对话。</w:t>
      </w:r>
    </w:p>
    <w:p>
      <w:pPr>
        <w:snapToGrid w:val="0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Yu Mincho"/>
          <w:szCs w:val="21"/>
          <w:lang w:eastAsia="ja-JP"/>
        </w:rPr>
        <w:t xml:space="preserve">(1) </w:t>
      </w:r>
      <w:r>
        <w:rPr>
          <w:rFonts w:ascii="Times New Roman" w:hAnsi="Times New Roman" w:eastAsia="Yu Mincho"/>
          <w:szCs w:val="21"/>
          <w:lang w:val="ru-RU" w:eastAsia="ja-JP"/>
        </w:rPr>
        <w:t>Как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Наталия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смотрит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на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песню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Андрея</w:t>
      </w:r>
      <w:r>
        <w:rPr>
          <w:rFonts w:ascii="Times New Roman" w:hAnsi="Times New Roman" w:eastAsia="Yu Mincho"/>
          <w:szCs w:val="21"/>
          <w:lang w:eastAsia="ja-JP"/>
        </w:rPr>
        <w:t xml:space="preserve">? (2) </w:t>
      </w:r>
      <w:r>
        <w:rPr>
          <w:rFonts w:ascii="Times New Roman" w:hAnsi="Times New Roman" w:eastAsia="Yu Mincho"/>
          <w:szCs w:val="21"/>
          <w:lang w:val="ru-RU" w:eastAsia="ja-JP"/>
        </w:rPr>
        <w:t>Что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Наталия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собирается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делать</w:t>
      </w:r>
      <w:r>
        <w:rPr>
          <w:rFonts w:ascii="Times New Roman" w:hAnsi="Times New Roman" w:eastAsia="Yu Mincho"/>
          <w:szCs w:val="21"/>
          <w:lang w:eastAsia="ja-JP"/>
        </w:rPr>
        <w:t xml:space="preserve">? (3) </w:t>
      </w:r>
      <w:r>
        <w:rPr>
          <w:rFonts w:ascii="Times New Roman" w:hAnsi="Times New Roman" w:eastAsia="Yu Mincho"/>
          <w:szCs w:val="21"/>
          <w:lang w:val="ru-RU" w:eastAsia="ja-JP"/>
        </w:rPr>
        <w:t>Согласился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ли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Борис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с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Наталией</w:t>
      </w:r>
      <w:r>
        <w:rPr>
          <w:rFonts w:ascii="Times New Roman" w:hAnsi="Times New Roman" w:eastAsia="Yu Mincho"/>
          <w:szCs w:val="21"/>
          <w:lang w:eastAsia="ja-JP"/>
        </w:rPr>
        <w:t>?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第十三章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Cs w:val="21"/>
          <w:lang w:val="ru-RU"/>
        </w:rPr>
        <w:t>Выступление Наталии в чайной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  <w:lang w:val="ru-RU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教学重难点：掌握相关主题的表达方式，演练对话。</w:t>
      </w:r>
    </w:p>
    <w:p>
      <w:pPr>
        <w:snapToGrid w:val="0"/>
        <w:ind w:firstLine="420"/>
        <w:rPr>
          <w:rFonts w:ascii="Times New Roman" w:hAnsi="Times New Roman" w:eastAsia="Yu Mincho"/>
          <w:szCs w:val="21"/>
          <w:lang w:eastAsia="ja-JP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Yu Mincho"/>
          <w:szCs w:val="21"/>
          <w:lang w:eastAsia="ja-JP"/>
        </w:rPr>
        <w:t xml:space="preserve">(1) </w:t>
      </w:r>
      <w:r>
        <w:rPr>
          <w:rFonts w:ascii="Times New Roman" w:hAnsi="Times New Roman" w:eastAsia="Yu Mincho"/>
          <w:szCs w:val="21"/>
          <w:lang w:val="ru-RU" w:eastAsia="ja-JP"/>
        </w:rPr>
        <w:t>Обрадовался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ли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Сергей</w:t>
      </w:r>
      <w:r>
        <w:rPr>
          <w:rFonts w:ascii="Times New Roman" w:hAnsi="Times New Roman" w:eastAsia="Yu Mincho"/>
          <w:szCs w:val="21"/>
          <w:lang w:eastAsia="ja-JP"/>
        </w:rPr>
        <w:t xml:space="preserve">, </w:t>
      </w:r>
      <w:r>
        <w:rPr>
          <w:rFonts w:ascii="Times New Roman" w:hAnsi="Times New Roman" w:eastAsia="Yu Mincho"/>
          <w:szCs w:val="21"/>
          <w:lang w:val="ru-RU" w:eastAsia="ja-JP"/>
        </w:rPr>
        <w:t>когда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он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увидел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Андрея</w:t>
      </w:r>
      <w:r>
        <w:rPr>
          <w:rFonts w:ascii="Times New Roman" w:hAnsi="Times New Roman" w:eastAsia="Yu Mincho"/>
          <w:szCs w:val="21"/>
          <w:lang w:eastAsia="ja-JP"/>
        </w:rPr>
        <w:t xml:space="preserve">? (2) </w:t>
      </w:r>
      <w:r>
        <w:rPr>
          <w:rFonts w:ascii="Times New Roman" w:hAnsi="Times New Roman" w:eastAsia="Yu Mincho"/>
          <w:szCs w:val="21"/>
          <w:lang w:val="ru-RU" w:eastAsia="ja-JP"/>
        </w:rPr>
        <w:t>За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что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Григорий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тревожится</w:t>
      </w:r>
      <w:r>
        <w:rPr>
          <w:rFonts w:ascii="Times New Roman" w:hAnsi="Times New Roman" w:eastAsia="Yu Mincho"/>
          <w:szCs w:val="21"/>
          <w:lang w:eastAsia="ja-JP"/>
        </w:rPr>
        <w:t xml:space="preserve">? (3) </w:t>
      </w:r>
      <w:r>
        <w:rPr>
          <w:rFonts w:ascii="Times New Roman" w:hAnsi="Times New Roman" w:eastAsia="Yu Mincho"/>
          <w:szCs w:val="21"/>
          <w:lang w:val="ru-RU" w:eastAsia="ja-JP"/>
        </w:rPr>
        <w:t>Как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Сергей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смотрит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на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это</w:t>
      </w:r>
      <w:r>
        <w:rPr>
          <w:rFonts w:ascii="Times New Roman" w:hAnsi="Times New Roman" w:eastAsia="Yu Mincho"/>
          <w:szCs w:val="21"/>
          <w:lang w:eastAsia="ja-JP"/>
        </w:rPr>
        <w:t>?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第十四章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Cs w:val="21"/>
          <w:lang w:val="ru-RU"/>
        </w:rPr>
        <w:t>Уход Бориса и его товарищей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  <w:lang w:val="ru-RU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教学重难点：掌握相关主题的表达方式，演练对话。</w:t>
      </w:r>
    </w:p>
    <w:p>
      <w:pPr>
        <w:snapToGrid w:val="0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Yu Mincho"/>
          <w:szCs w:val="21"/>
          <w:lang w:eastAsia="ja-JP"/>
        </w:rPr>
        <w:t xml:space="preserve">(1) </w:t>
      </w:r>
      <w:r>
        <w:rPr>
          <w:rFonts w:ascii="Times New Roman" w:hAnsi="Times New Roman" w:eastAsia="Yu Mincho"/>
          <w:szCs w:val="21"/>
          <w:lang w:val="ru-RU" w:eastAsia="ja-JP"/>
        </w:rPr>
        <w:t>Кого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Борис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и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его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товарищи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ждут</w:t>
      </w:r>
      <w:r>
        <w:rPr>
          <w:rFonts w:ascii="Times New Roman" w:hAnsi="Times New Roman" w:eastAsia="Yu Mincho"/>
          <w:szCs w:val="21"/>
          <w:lang w:eastAsia="ja-JP"/>
        </w:rPr>
        <w:t xml:space="preserve">? (2) </w:t>
      </w:r>
      <w:r>
        <w:rPr>
          <w:rFonts w:ascii="Times New Roman" w:hAnsi="Times New Roman" w:eastAsia="Yu Mincho"/>
          <w:szCs w:val="21"/>
          <w:lang w:val="ru-RU" w:eastAsia="ja-JP"/>
        </w:rPr>
        <w:t>Какое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чувство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переживает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Борис</w:t>
      </w:r>
      <w:r>
        <w:rPr>
          <w:rFonts w:ascii="Times New Roman" w:hAnsi="Times New Roman" w:eastAsia="Yu Mincho"/>
          <w:szCs w:val="21"/>
          <w:lang w:eastAsia="ja-JP"/>
        </w:rPr>
        <w:t xml:space="preserve">? (3) </w:t>
      </w:r>
      <w:r>
        <w:rPr>
          <w:rFonts w:ascii="Times New Roman" w:hAnsi="Times New Roman" w:eastAsia="Yu Mincho"/>
          <w:szCs w:val="21"/>
          <w:lang w:val="ru-RU" w:eastAsia="ja-JP"/>
        </w:rPr>
        <w:t>Чем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Наталия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объяснила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причину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своего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опоздания</w:t>
      </w:r>
      <w:r>
        <w:rPr>
          <w:rFonts w:ascii="Times New Roman" w:hAnsi="Times New Roman" w:eastAsia="Yu Mincho"/>
          <w:szCs w:val="21"/>
          <w:lang w:eastAsia="ja-JP"/>
        </w:rPr>
        <w:t>?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第十五章 </w:t>
      </w:r>
      <w:r>
        <w:rPr>
          <w:rFonts w:ascii="Times New Roman" w:hAnsi="Times New Roman"/>
          <w:szCs w:val="21"/>
          <w:lang w:val="ru-RU"/>
        </w:rPr>
        <w:t>Уход Наталии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教学重难点：掌握相关主题的表达方式，演练对话。</w:t>
      </w:r>
    </w:p>
    <w:p>
      <w:pPr>
        <w:snapToGrid w:val="0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Yu Mincho"/>
          <w:szCs w:val="21"/>
          <w:lang w:eastAsia="ja-JP"/>
        </w:rPr>
        <w:t xml:space="preserve">(1) </w:t>
      </w:r>
      <w:r>
        <w:rPr>
          <w:rFonts w:ascii="Times New Roman" w:hAnsi="Times New Roman" w:eastAsia="Yu Mincho"/>
          <w:szCs w:val="21"/>
          <w:lang w:val="ru-RU" w:eastAsia="ja-JP"/>
        </w:rPr>
        <w:t>Что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Настасья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заметила</w:t>
      </w:r>
      <w:r>
        <w:rPr>
          <w:rFonts w:ascii="Times New Roman" w:hAnsi="Times New Roman" w:eastAsia="Yu Mincho"/>
          <w:szCs w:val="21"/>
          <w:lang w:eastAsia="ja-JP"/>
        </w:rPr>
        <w:t xml:space="preserve">? (2) </w:t>
      </w:r>
      <w:r>
        <w:rPr>
          <w:rFonts w:ascii="Times New Roman" w:hAnsi="Times New Roman" w:eastAsia="Yu Mincho"/>
          <w:szCs w:val="21"/>
          <w:lang w:val="ru-RU" w:eastAsia="ja-JP"/>
        </w:rPr>
        <w:t>Что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Андрей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сказал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Якову</w:t>
      </w:r>
      <w:r>
        <w:rPr>
          <w:rFonts w:ascii="Times New Roman" w:hAnsi="Times New Roman" w:eastAsia="Yu Mincho"/>
          <w:szCs w:val="21"/>
          <w:lang w:eastAsia="ja-JP"/>
        </w:rPr>
        <w:t xml:space="preserve">? (3) </w:t>
      </w:r>
      <w:r>
        <w:rPr>
          <w:rFonts w:ascii="Times New Roman" w:hAnsi="Times New Roman" w:eastAsia="Yu Mincho"/>
          <w:szCs w:val="21"/>
          <w:lang w:val="ru-RU" w:eastAsia="ja-JP"/>
        </w:rPr>
        <w:t>С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каким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чувством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Андрей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уговорил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Наталию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уехать</w:t>
      </w:r>
      <w:r>
        <w:rPr>
          <w:rFonts w:ascii="Times New Roman" w:hAnsi="Times New Roman" w:eastAsia="Yu Mincho"/>
          <w:szCs w:val="21"/>
          <w:lang w:eastAsia="ja-JP"/>
        </w:rPr>
        <w:t>?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第十六章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Cs w:val="21"/>
          <w:lang w:val="ru-RU"/>
        </w:rPr>
        <w:t>Творчество Андрея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  <w:lang w:val="ru-RU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理解给定主题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掌握相关的表达方式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教学重难点：掌握相关主题的表达方式，演练对话。</w:t>
      </w:r>
    </w:p>
    <w:p>
      <w:pPr>
        <w:snapToGrid w:val="0"/>
        <w:ind w:firstLine="420"/>
        <w:rPr>
          <w:rFonts w:ascii="Times New Roman" w:hAnsi="Times New Roman" w:eastAsia="Yu Mincho"/>
          <w:szCs w:val="21"/>
          <w:lang w:eastAsia="ja-JP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Yu Mincho"/>
          <w:szCs w:val="21"/>
          <w:lang w:eastAsia="ja-JP"/>
        </w:rPr>
        <w:t xml:space="preserve">(1) </w:t>
      </w:r>
      <w:r>
        <w:rPr>
          <w:rFonts w:ascii="Times New Roman" w:hAnsi="Times New Roman" w:eastAsia="Yu Mincho"/>
          <w:szCs w:val="21"/>
          <w:lang w:val="ru-RU" w:eastAsia="ja-JP"/>
        </w:rPr>
        <w:t>Что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делает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Андрей</w:t>
      </w:r>
      <w:r>
        <w:rPr>
          <w:rFonts w:ascii="Times New Roman" w:hAnsi="Times New Roman" w:eastAsia="Yu Mincho"/>
          <w:szCs w:val="21"/>
          <w:lang w:eastAsia="ja-JP"/>
        </w:rPr>
        <w:t xml:space="preserve">? (2) </w:t>
      </w:r>
      <w:r>
        <w:rPr>
          <w:rFonts w:ascii="Times New Roman" w:hAnsi="Times New Roman" w:eastAsia="Yu Mincho"/>
          <w:szCs w:val="21"/>
          <w:lang w:val="ru-RU" w:eastAsia="ja-JP"/>
        </w:rPr>
        <w:t>В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каких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условиях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Андрей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создает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сказание</w:t>
      </w:r>
      <w:r>
        <w:rPr>
          <w:rFonts w:ascii="Times New Roman" w:hAnsi="Times New Roman" w:eastAsia="Yu Mincho"/>
          <w:szCs w:val="21"/>
          <w:lang w:eastAsia="ja-JP"/>
        </w:rPr>
        <w:t>?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第十七章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Cs w:val="21"/>
          <w:lang w:val="ru-RU"/>
        </w:rPr>
        <w:t>Яков и Настасья у афиши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  <w:lang w:val="ru-RU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教学目标：理解给定主题，掌握相关的表达方式，演练对话并能够表达自己的观点。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教学重难点：掌握相关主题的表达方式，演练对话。</w:t>
      </w:r>
    </w:p>
    <w:p>
      <w:pPr>
        <w:snapToGrid w:val="0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Times New Roman" w:hAnsi="Times New Roman" w:eastAsia="Yu Mincho"/>
          <w:szCs w:val="21"/>
          <w:lang w:eastAsia="ja-JP"/>
        </w:rPr>
        <w:t xml:space="preserve">(1) </w:t>
      </w:r>
      <w:r>
        <w:rPr>
          <w:rFonts w:ascii="Times New Roman" w:hAnsi="Times New Roman" w:eastAsia="Yu Mincho"/>
          <w:szCs w:val="21"/>
          <w:lang w:val="ru-RU" w:eastAsia="ja-JP"/>
        </w:rPr>
        <w:t>Что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Яков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заметил</w:t>
      </w:r>
      <w:r>
        <w:rPr>
          <w:rFonts w:ascii="Times New Roman" w:hAnsi="Times New Roman" w:eastAsia="Yu Mincho"/>
          <w:szCs w:val="21"/>
          <w:lang w:eastAsia="ja-JP"/>
        </w:rPr>
        <w:t xml:space="preserve">? (2) </w:t>
      </w:r>
      <w:r>
        <w:rPr>
          <w:rFonts w:ascii="Times New Roman" w:hAnsi="Times New Roman" w:eastAsia="Yu Mincho"/>
          <w:szCs w:val="21"/>
          <w:lang w:val="ru-RU" w:eastAsia="ja-JP"/>
        </w:rPr>
        <w:t>Зачем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Яков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и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Настасья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приехали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в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Москву</w:t>
      </w:r>
      <w:r>
        <w:rPr>
          <w:rFonts w:ascii="Times New Roman" w:hAnsi="Times New Roman" w:eastAsia="Yu Mincho"/>
          <w:szCs w:val="21"/>
          <w:lang w:eastAsia="ja-JP"/>
        </w:rPr>
        <w:t xml:space="preserve">? (3) </w:t>
      </w:r>
      <w:r>
        <w:rPr>
          <w:rFonts w:ascii="Times New Roman" w:hAnsi="Times New Roman" w:eastAsia="Yu Mincho"/>
          <w:szCs w:val="21"/>
          <w:lang w:val="ru-RU" w:eastAsia="ja-JP"/>
        </w:rPr>
        <w:t>Что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делали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Яков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и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Настасья</w:t>
      </w:r>
      <w:r>
        <w:rPr>
          <w:rFonts w:ascii="Times New Roman" w:hAnsi="Times New Roman" w:eastAsia="Yu Mincho"/>
          <w:szCs w:val="21"/>
          <w:lang w:eastAsia="ja-JP"/>
        </w:rPr>
        <w:t xml:space="preserve">, </w:t>
      </w:r>
      <w:r>
        <w:rPr>
          <w:rFonts w:ascii="Times New Roman" w:hAnsi="Times New Roman" w:eastAsia="Yu Mincho"/>
          <w:szCs w:val="21"/>
          <w:lang w:val="ru-RU" w:eastAsia="ja-JP"/>
        </w:rPr>
        <w:t>чтобы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найти</w:t>
      </w:r>
      <w:r>
        <w:rPr>
          <w:rFonts w:ascii="Times New Roman" w:hAnsi="Times New Roman" w:eastAsia="Yu Mincho"/>
          <w:szCs w:val="21"/>
          <w:lang w:eastAsia="ja-JP"/>
        </w:rPr>
        <w:t xml:space="preserve"> </w:t>
      </w:r>
      <w:r>
        <w:rPr>
          <w:rFonts w:ascii="Times New Roman" w:hAnsi="Times New Roman" w:eastAsia="Yu Mincho"/>
          <w:szCs w:val="21"/>
          <w:lang w:val="ru-RU" w:eastAsia="ja-JP"/>
        </w:rPr>
        <w:t>Андрея</w:t>
      </w:r>
      <w:r>
        <w:rPr>
          <w:rFonts w:ascii="Times New Roman" w:hAnsi="Times New Roman" w:eastAsia="Yu Mincho"/>
          <w:szCs w:val="21"/>
          <w:lang w:eastAsia="ja-JP"/>
        </w:rPr>
        <w:t>?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Знакомство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В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  <w:lang w:val="ru-RU"/>
              </w:rPr>
              <w:t>гостинице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В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  <w:lang w:val="ru-RU"/>
              </w:rPr>
              <w:t>гостях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Один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  <w:lang w:val="ru-RU"/>
              </w:rPr>
              <w:t>день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  <w:lang w:val="ru-RU"/>
              </w:rPr>
              <w:t>в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  <w:lang w:val="ru-RU"/>
              </w:rPr>
              <w:t>городе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Доктор</w:t>
            </w:r>
            <w:r>
              <w:rPr>
                <w:rFonts w:ascii="Times New Roman" w:hAnsi="Times New Roman"/>
                <w:szCs w:val="21"/>
              </w:rPr>
              <w:t xml:space="preserve">! </w:t>
            </w:r>
            <w:r>
              <w:rPr>
                <w:rFonts w:ascii="Times New Roman" w:hAnsi="Times New Roman"/>
                <w:szCs w:val="21"/>
                <w:lang w:val="ru-RU"/>
              </w:rPr>
              <w:t>Доктор</w:t>
            </w:r>
            <w:r>
              <w:rPr>
                <w:rFonts w:ascii="Times New Roman" w:hAnsi="Times New Roman"/>
                <w:szCs w:val="21"/>
              </w:rPr>
              <w:t>!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Разговор между Андреем и дежурным; В подвальном складе; Андрей у афиши; В артистической гостиной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2765" w:type="dxa"/>
            <w:vAlign w:val="center"/>
          </w:tcPr>
          <w:p>
            <w:pPr>
              <w:snapToGrid w:val="0"/>
              <w:ind w:firstLine="749" w:firstLineChars="357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Разговор между Вадимом и Андреем; После игры Бориса; В поисках Андрея; У подъезда</w:t>
            </w:r>
          </w:p>
          <w:p>
            <w:pPr>
              <w:snapToGrid w:val="0"/>
              <w:ind w:firstLine="749" w:firstLineChars="357"/>
              <w:rPr>
                <w:rFonts w:ascii="Times New Roman" w:hAnsi="Times New Roman"/>
                <w:szCs w:val="21"/>
                <w:lang w:val="ru-RU"/>
              </w:rPr>
            </w:pP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На барже; В чайной «Строитель пятилетки»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2765" w:type="dxa"/>
            <w:vAlign w:val="center"/>
          </w:tcPr>
          <w:p>
            <w:pPr>
              <w:snapToGrid w:val="0"/>
              <w:ind w:firstLine="749" w:firstLineChars="357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Встреча Андрея с Настасьей; Исполнение Андреем песни в чайной</w:t>
            </w:r>
          </w:p>
          <w:p>
            <w:pPr>
              <w:snapToGrid w:val="0"/>
              <w:ind w:firstLine="749" w:firstLineChars="357"/>
              <w:rPr>
                <w:rFonts w:ascii="Times New Roman" w:hAnsi="Times New Roman"/>
                <w:szCs w:val="21"/>
                <w:lang w:val="ru-RU"/>
              </w:rPr>
            </w:pP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В комнате дежурного; Угощение гостей; Разговор между Настасьей и Яковом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Знакомство Настасьи с Наталией; Разговор между Андреем и Яковом; Выступление Андрея и Настасьи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Неожиданная встреча с Андреем; Горечь Настасьи; Разговор между Андреем и Наталией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第十三章</w:t>
            </w:r>
          </w:p>
        </w:tc>
        <w:tc>
          <w:tcPr>
            <w:tcW w:w="2765" w:type="dxa"/>
            <w:vAlign w:val="center"/>
          </w:tcPr>
          <w:p>
            <w:pPr>
              <w:snapToGrid w:val="0"/>
              <w:ind w:firstLine="854" w:firstLineChars="407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Выступление Наталии в чайной; Утешение Яковом Настасьи; На вечере; Восхищение восходом солнца</w:t>
            </w:r>
          </w:p>
          <w:p>
            <w:pPr>
              <w:snapToGrid w:val="0"/>
              <w:ind w:firstLine="854" w:firstLineChars="407"/>
              <w:rPr>
                <w:rFonts w:ascii="Times New Roman" w:hAnsi="Times New Roman"/>
                <w:szCs w:val="21"/>
                <w:lang w:val="ru-RU"/>
              </w:rPr>
            </w:pP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Уход Бориса и его товарищей; Разговор между Андреем и Борисом; Разговор между Яковом и Наталией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Уход Наталии; Уход Андрея; Возвращение Наталии в Сибирь; Разбор всех недоразумений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Творчество Андрея; Разговор между Борисом и Наталией; Разговор между Вадимом и Наталией; Весть об Андрее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第十七章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val="ru-RU"/>
              </w:rPr>
            </w:pPr>
            <w:r>
              <w:rPr>
                <w:rFonts w:ascii="Times New Roman" w:hAnsi="Times New Roman"/>
                <w:szCs w:val="21"/>
                <w:lang w:val="ru-RU"/>
              </w:rPr>
              <w:t>Яков и Настасья у афиши; Встреча в поезде</w:t>
            </w:r>
          </w:p>
        </w:tc>
        <w:tc>
          <w:tcPr>
            <w:tcW w:w="2766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846"/>
        <w:gridCol w:w="719"/>
        <w:gridCol w:w="3118"/>
        <w:gridCol w:w="843"/>
        <w:gridCol w:w="1334"/>
        <w:gridCol w:w="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311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4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4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4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5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5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5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6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6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7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7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7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5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8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8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8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9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9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9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10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10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10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8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11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11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11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9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12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12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12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10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13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13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13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11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14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14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14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12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15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15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15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13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第十三章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16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16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16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14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第十四章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17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17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17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15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第十五章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18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18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18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16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第十六章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19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19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19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17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  <w:p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7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第十七章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numPr>
                <w:ilvl w:val="0"/>
                <w:numId w:val="20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Познакомьтесь с соответствующим содержанием учебника на конкретную тему</w:t>
            </w:r>
          </w:p>
          <w:p>
            <w:pPr>
              <w:pStyle w:val="2"/>
              <w:numPr>
                <w:ilvl w:val="0"/>
                <w:numId w:val="20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Ответьте на вопросы</w:t>
            </w:r>
          </w:p>
          <w:p>
            <w:pPr>
              <w:pStyle w:val="2"/>
              <w:numPr>
                <w:ilvl w:val="0"/>
                <w:numId w:val="20"/>
              </w:numPr>
              <w:spacing w:before="156" w:beforeLines="50" w:after="156" w:afterLines="5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Сыграйте диалоги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熟练演练对话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</w:rPr>
        <w:t>崔卫，《</w:t>
      </w:r>
      <w:r>
        <w:rPr>
          <w:rFonts w:ascii="宋体" w:hAnsi="宋体" w:eastAsia="宋体"/>
          <w:color w:val="333333"/>
          <w:szCs w:val="21"/>
          <w:shd w:val="clear" w:color="auto" w:fill="FFFFFF"/>
        </w:rPr>
        <w:t>俄语初级视听说教程</w:t>
      </w:r>
      <w:r>
        <w:rPr>
          <w:rFonts w:ascii="宋体" w:hAnsi="宋体" w:eastAsia="宋体"/>
        </w:rPr>
        <w:t>》</w:t>
      </w:r>
      <w:r>
        <w:rPr>
          <w:rFonts w:ascii="宋体" w:hAnsi="宋体" w:eastAsia="宋体"/>
          <w:color w:val="333333"/>
          <w:szCs w:val="21"/>
          <w:shd w:val="clear" w:color="auto" w:fill="FFFFFF"/>
        </w:rPr>
        <w:t>(学生用书)，外语教学与研究出版社，2013。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</w:rPr>
        <w:t>崔卫，《</w:t>
      </w:r>
      <w:r>
        <w:rPr>
          <w:rFonts w:ascii="宋体" w:hAnsi="宋体" w:eastAsia="宋体"/>
          <w:color w:val="333333"/>
          <w:szCs w:val="21"/>
          <w:shd w:val="clear" w:color="auto" w:fill="FFFFFF"/>
        </w:rPr>
        <w:t>俄语初级视听说教程</w:t>
      </w:r>
      <w:r>
        <w:rPr>
          <w:rFonts w:ascii="宋体" w:hAnsi="宋体" w:eastAsia="宋体"/>
        </w:rPr>
        <w:t>》</w:t>
      </w:r>
      <w:r>
        <w:rPr>
          <w:rFonts w:ascii="宋体" w:hAnsi="宋体" w:eastAsia="宋体"/>
          <w:color w:val="333333"/>
          <w:szCs w:val="21"/>
          <w:shd w:val="clear" w:color="auto" w:fill="FFFFFF"/>
        </w:rPr>
        <w:t>(教师用书)，外语教学与研究出版社，2013。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  <w:color w:val="333333"/>
          <w:szCs w:val="21"/>
          <w:shd w:val="clear" w:color="auto" w:fill="FFFFFF"/>
        </w:rPr>
        <w:t>海淑英主编，《循序渐进俄语听力教程》（初级）（学生用书），外语教学与研究出版社，2010。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  <w:color w:val="333333"/>
          <w:szCs w:val="21"/>
          <w:shd w:val="clear" w:color="auto" w:fill="FFFFFF"/>
        </w:rPr>
        <w:t>海淑英主编，《循序渐进俄语听力教程》（初级）（教师用书），外语教学与研究出版社，2010。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  <w:color w:val="333333"/>
          <w:szCs w:val="21"/>
          <w:shd w:val="clear" w:color="auto" w:fill="FFFFFF"/>
        </w:rPr>
        <w:t>黄玫主编，《大学俄语》（新版）口语教程1，外语教学与研究出版社，2012。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  <w:color w:val="333333"/>
          <w:szCs w:val="21"/>
          <w:shd w:val="clear" w:color="auto" w:fill="FFFFFF"/>
        </w:rPr>
        <w:t>李葵主编，《俄语听力强化教程》（上册），外语教学与研究出版社，2010。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  <w:color w:val="333333"/>
          <w:szCs w:val="21"/>
          <w:shd w:val="clear" w:color="auto" w:fill="FFFFFF"/>
        </w:rPr>
        <w:t>李葵主编，《俄语听力强化教程》（自学辅导）（上册），外语教学与研究出版社，2010。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  <w:color w:val="333333"/>
          <w:szCs w:val="21"/>
          <w:shd w:val="clear" w:color="auto" w:fill="FFFFFF"/>
        </w:rPr>
        <w:t>刘玉英、白振海，《大学俄语听说教程第二版上册》，高等教育出版社，2001</w:t>
      </w:r>
      <w:r>
        <w:rPr>
          <w:rFonts w:ascii="宋体" w:hAnsi="宋体" w:eastAsia="宋体"/>
          <w:lang w:val="ru-RU"/>
        </w:rPr>
        <w:t>。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  <w:color w:val="333333"/>
          <w:szCs w:val="21"/>
          <w:shd w:val="clear" w:color="auto" w:fill="FFFFFF"/>
        </w:rPr>
        <w:t>叶尔马琴科娃，《俄语初级听力教程》，外语教学与研究出版社，2013。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  <w:color w:val="333333"/>
          <w:szCs w:val="21"/>
          <w:shd w:val="clear" w:color="auto" w:fill="FFFFFF"/>
        </w:rPr>
        <w:t>张金兰、郑明秋，《电视俄语DVD版》上册，外语教学与研究出版社，2007。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  <w:color w:val="333333"/>
          <w:szCs w:val="21"/>
          <w:shd w:val="clear" w:color="auto" w:fill="FFFFFF"/>
        </w:rPr>
        <w:t>张金兰、郑明秋，《电视俄语MP3版》上册，外语教学与研究出版社，2007。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1．讲授法：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教师课堂系统讲授课程内容，帮助学生理解相关知识，掌握相关技能。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2．课堂演练法：在教师的指导下，分组进行对话演练，掌握相关表达方式，感受角色。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 xml:space="preserve">. </w:t>
      </w:r>
      <w:r>
        <w:rPr>
          <w:rFonts w:hint="eastAsia" w:ascii="宋体" w:hAnsi="宋体" w:eastAsia="宋体"/>
        </w:rPr>
        <w:t>讨论法：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针对教学材料中或实践环节出现的疑难问题，教师引导学生进行独立思考后，组织课堂讨论、演讲、辩论等活动，促进学生深度学习，充分发挥学习主观能动性。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（一）课程考核与课程目标的对应关系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4000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400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400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/>
                <w:szCs w:val="21"/>
              </w:rPr>
              <w:t>培养</w:t>
            </w:r>
            <w:r>
              <w:rPr>
                <w:rFonts w:hint="eastAsia" w:ascii="Times New Roman" w:hAnsi="Times New Roman"/>
                <w:szCs w:val="21"/>
              </w:rPr>
              <w:t>和强化</w:t>
            </w:r>
            <w:r>
              <w:rPr>
                <w:rFonts w:ascii="Times New Roman" w:hAnsi="Times New Roman"/>
                <w:szCs w:val="21"/>
              </w:rPr>
              <w:t>学生的听说基本技能，提高其口语交际能力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课堂互动、课后作业、期中考试、期末考试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400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通过课程内容了解中俄两国</w:t>
            </w:r>
            <w:r>
              <w:rPr>
                <w:rFonts w:ascii="Times New Roman" w:hAnsi="Times New Roman"/>
                <w:szCs w:val="21"/>
              </w:rPr>
              <w:t>政治、经济、社会、文化、艺术、教育、科技等各</w:t>
            </w:r>
            <w:r>
              <w:rPr>
                <w:rFonts w:hint="eastAsia" w:ascii="Times New Roman" w:hAnsi="Times New Roman"/>
                <w:szCs w:val="21"/>
              </w:rPr>
              <w:t>方面的内容。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课堂互动、课后作业、期中考试、期末考试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400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/>
                <w:szCs w:val="21"/>
              </w:rPr>
              <w:t>提高对话能力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叙事能力、说明能力、表达思想能力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课堂互动、课后作业、期中考试、期末考试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ind w:firstLine="42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平时成绩：</w:t>
      </w:r>
      <w:r>
        <w:rPr>
          <w:rFonts w:ascii="宋体" w:hAnsi="宋体" w:eastAsia="宋体"/>
        </w:rPr>
        <w:t>20%</w:t>
      </w:r>
      <w:r>
        <w:rPr>
          <w:rFonts w:hint="eastAsia" w:ascii="宋体" w:hAnsi="宋体" w:eastAsia="宋体"/>
        </w:rPr>
        <w:t>，期中考试</w:t>
      </w:r>
      <w:r>
        <w:rPr>
          <w:rFonts w:ascii="宋体" w:hAnsi="宋体" w:eastAsia="宋体"/>
        </w:rPr>
        <w:t>20%</w:t>
      </w:r>
      <w:r>
        <w:rPr>
          <w:rFonts w:hint="eastAsia" w:ascii="宋体" w:hAnsi="宋体" w:eastAsia="宋体"/>
        </w:rPr>
        <w:t>，期末考试6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2．课程目标的考核占比与达成度分析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/>
                <w:szCs w:val="21"/>
              </w:rPr>
              <w:t>熟练掌握</w:t>
            </w:r>
            <w:r>
              <w:rPr>
                <w:rFonts w:hAnsi="宋体"/>
                <w:szCs w:val="21"/>
              </w:rPr>
              <w:t>听说基本技能，口语交际能力</w:t>
            </w:r>
            <w:r>
              <w:rPr>
                <w:rFonts w:hint="eastAsia" w:hAnsi="宋体"/>
                <w:szCs w:val="21"/>
              </w:rPr>
              <w:t>优秀</w:t>
            </w:r>
            <w:r>
              <w:rPr>
                <w:rFonts w:hAnsi="宋体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/>
                <w:szCs w:val="21"/>
              </w:rPr>
              <w:t>较为熟练掌握</w:t>
            </w:r>
            <w:r>
              <w:rPr>
                <w:rFonts w:hAnsi="宋体"/>
                <w:szCs w:val="21"/>
              </w:rPr>
              <w:t>听说基本技能，口语交际能力</w:t>
            </w:r>
            <w:r>
              <w:rPr>
                <w:rFonts w:hint="eastAsia" w:hAnsi="宋体"/>
                <w:szCs w:val="21"/>
              </w:rPr>
              <w:t>良好</w:t>
            </w:r>
            <w:r>
              <w:rPr>
                <w:rFonts w:hAnsi="宋体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/>
                <w:szCs w:val="21"/>
              </w:rPr>
              <w:t>基本掌握</w:t>
            </w:r>
            <w:r>
              <w:rPr>
                <w:rFonts w:hAnsi="宋体"/>
                <w:szCs w:val="21"/>
              </w:rPr>
              <w:t>听说基本技能，口语交际能力</w:t>
            </w:r>
            <w:r>
              <w:rPr>
                <w:rFonts w:hint="eastAsia" w:hAnsi="宋体"/>
                <w:szCs w:val="21"/>
              </w:rPr>
              <w:t>尚可</w:t>
            </w:r>
            <w:r>
              <w:rPr>
                <w:rFonts w:hAnsi="宋体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Ansi="宋体"/>
                <w:szCs w:val="21"/>
              </w:rPr>
              <w:t>听说基本技能</w:t>
            </w:r>
            <w:r>
              <w:rPr>
                <w:rFonts w:hint="eastAsia" w:hAnsi="宋体"/>
                <w:szCs w:val="21"/>
              </w:rPr>
              <w:t>一般</w:t>
            </w:r>
            <w:r>
              <w:rPr>
                <w:rFonts w:hAnsi="宋体"/>
                <w:szCs w:val="21"/>
              </w:rPr>
              <w:t>，口语交际能力</w:t>
            </w:r>
            <w:r>
              <w:rPr>
                <w:rFonts w:hint="eastAsia" w:hAnsi="宋体"/>
                <w:szCs w:val="21"/>
              </w:rPr>
              <w:t>一般</w:t>
            </w:r>
            <w:r>
              <w:rPr>
                <w:rFonts w:hAnsi="宋体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听说基本技能</w:t>
            </w:r>
            <w:r>
              <w:rPr>
                <w:rFonts w:hint="eastAsia" w:ascii="宋体" w:hAnsi="宋体" w:eastAsia="宋体"/>
                <w:szCs w:val="21"/>
              </w:rPr>
              <w:t>薄弱</w:t>
            </w:r>
            <w:r>
              <w:rPr>
                <w:rFonts w:ascii="宋体" w:hAnsi="宋体" w:eastAsia="宋体"/>
                <w:szCs w:val="21"/>
              </w:rPr>
              <w:t>，口语交际能力</w:t>
            </w:r>
            <w:r>
              <w:rPr>
                <w:rFonts w:hint="eastAsia" w:ascii="宋体" w:hAnsi="宋体" w:eastAsia="宋体"/>
                <w:szCs w:val="21"/>
              </w:rPr>
              <w:t>欠缺</w:t>
            </w:r>
            <w:r>
              <w:rPr>
                <w:rFonts w:ascii="宋体" w:hAnsi="宋体" w:eastAsia="宋体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熟悉中俄两国</w:t>
            </w:r>
            <w:r>
              <w:rPr>
                <w:rFonts w:hAnsi="宋体"/>
                <w:szCs w:val="21"/>
              </w:rPr>
              <w:t>政治、经济、社会、文化、艺术、教育、科技等各</w:t>
            </w:r>
            <w:r>
              <w:rPr>
                <w:rFonts w:hint="eastAsia" w:hAnsi="宋体"/>
                <w:szCs w:val="21"/>
              </w:rPr>
              <w:t>方面的内容。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较为熟悉中俄两国</w:t>
            </w:r>
            <w:r>
              <w:rPr>
                <w:rFonts w:ascii="宋体" w:hAnsi="宋体" w:eastAsia="宋体"/>
                <w:szCs w:val="21"/>
              </w:rPr>
              <w:t>政治、经济、社会、文化、艺术、教育、科技等各</w:t>
            </w:r>
            <w:r>
              <w:rPr>
                <w:rFonts w:hint="eastAsia" w:ascii="宋体" w:hAnsi="宋体" w:eastAsia="宋体"/>
                <w:szCs w:val="21"/>
              </w:rPr>
              <w:t>方面的内容。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基本熟悉中俄两国</w:t>
            </w:r>
            <w:r>
              <w:rPr>
                <w:rFonts w:ascii="宋体" w:hAnsi="宋体" w:eastAsia="宋体"/>
                <w:szCs w:val="21"/>
              </w:rPr>
              <w:t>政治、经济、社会、文化、艺术、教育、科技等各</w:t>
            </w:r>
            <w:r>
              <w:rPr>
                <w:rFonts w:hint="eastAsia" w:ascii="宋体" w:hAnsi="宋体" w:eastAsia="宋体"/>
                <w:szCs w:val="21"/>
              </w:rPr>
              <w:t>方面的内容。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对中俄两国</w:t>
            </w:r>
            <w:r>
              <w:rPr>
                <w:rFonts w:ascii="宋体" w:hAnsi="宋体" w:eastAsia="宋体"/>
                <w:szCs w:val="21"/>
              </w:rPr>
              <w:t>政治、经济、社会、文化、艺术、教育、科技等各</w:t>
            </w:r>
            <w:r>
              <w:rPr>
                <w:rFonts w:hint="eastAsia" w:ascii="宋体" w:hAnsi="宋体" w:eastAsia="宋体"/>
                <w:szCs w:val="21"/>
              </w:rPr>
              <w:t>方面的内容有一定了解。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对中俄两国</w:t>
            </w:r>
            <w:r>
              <w:rPr>
                <w:rFonts w:ascii="宋体" w:hAnsi="宋体" w:eastAsia="宋体"/>
                <w:szCs w:val="21"/>
              </w:rPr>
              <w:t>政治、经济、社会、文化、艺术、教育、科技等各</w:t>
            </w:r>
            <w:r>
              <w:rPr>
                <w:rFonts w:hint="eastAsia" w:ascii="宋体" w:hAnsi="宋体" w:eastAsia="宋体"/>
                <w:szCs w:val="21"/>
              </w:rPr>
              <w:t>方面的内容知之甚少。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/>
                <w:szCs w:val="21"/>
              </w:rPr>
              <w:t>熟练掌握</w:t>
            </w:r>
            <w:r>
              <w:rPr>
                <w:rFonts w:hAnsi="宋体"/>
                <w:szCs w:val="21"/>
              </w:rPr>
              <w:t>对话能力</w:t>
            </w:r>
            <w:r>
              <w:rPr>
                <w:rFonts w:hint="eastAsia" w:hAnsi="宋体"/>
                <w:szCs w:val="21"/>
              </w:rPr>
              <w:t>、</w:t>
            </w:r>
            <w:r>
              <w:rPr>
                <w:rFonts w:hAnsi="宋体"/>
                <w:szCs w:val="21"/>
              </w:rPr>
              <w:t>叙事能力、说明能力、表达思想能力</w:t>
            </w:r>
            <w:r>
              <w:rPr>
                <w:rFonts w:hint="eastAsia" w:hAnsi="宋体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较为熟练掌握</w:t>
            </w:r>
            <w:r>
              <w:rPr>
                <w:rFonts w:ascii="宋体" w:hAnsi="宋体" w:eastAsia="宋体"/>
                <w:szCs w:val="21"/>
              </w:rPr>
              <w:t>对话能力</w:t>
            </w:r>
            <w:r>
              <w:rPr>
                <w:rFonts w:hint="eastAsia" w:ascii="宋体" w:hAnsi="宋体" w:eastAsia="宋体"/>
                <w:szCs w:val="21"/>
              </w:rPr>
              <w:t>、</w:t>
            </w:r>
            <w:r>
              <w:rPr>
                <w:rFonts w:ascii="宋体" w:hAnsi="宋体" w:eastAsia="宋体"/>
                <w:szCs w:val="21"/>
              </w:rPr>
              <w:t>叙事能力、说明能力、表达思想能力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基本掌握</w:t>
            </w:r>
            <w:r>
              <w:rPr>
                <w:rFonts w:ascii="宋体" w:hAnsi="宋体" w:eastAsia="宋体"/>
                <w:szCs w:val="21"/>
              </w:rPr>
              <w:t>对话能力</w:t>
            </w:r>
            <w:r>
              <w:rPr>
                <w:rFonts w:hint="eastAsia" w:ascii="宋体" w:hAnsi="宋体" w:eastAsia="宋体"/>
                <w:szCs w:val="21"/>
              </w:rPr>
              <w:t>、</w:t>
            </w:r>
            <w:r>
              <w:rPr>
                <w:rFonts w:ascii="宋体" w:hAnsi="宋体" w:eastAsia="宋体"/>
                <w:szCs w:val="21"/>
              </w:rPr>
              <w:t>叙事能力、说明能力、表达思想能力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对话能力</w:t>
            </w:r>
            <w:r>
              <w:rPr>
                <w:rFonts w:hint="eastAsia" w:ascii="宋体" w:hAnsi="宋体" w:eastAsia="宋体"/>
                <w:szCs w:val="21"/>
              </w:rPr>
              <w:t>、</w:t>
            </w:r>
            <w:r>
              <w:rPr>
                <w:rFonts w:ascii="宋体" w:hAnsi="宋体" w:eastAsia="宋体"/>
                <w:szCs w:val="21"/>
              </w:rPr>
              <w:t>叙事能力、说明能力、表达思想能力</w:t>
            </w:r>
            <w:r>
              <w:rPr>
                <w:rFonts w:hint="eastAsia" w:ascii="宋体" w:hAnsi="宋体" w:eastAsia="宋体"/>
                <w:szCs w:val="21"/>
              </w:rPr>
              <w:t>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对话能力</w:t>
            </w:r>
            <w:r>
              <w:rPr>
                <w:rFonts w:hint="eastAsia" w:ascii="宋体" w:hAnsi="宋体" w:eastAsia="宋体"/>
                <w:szCs w:val="21"/>
              </w:rPr>
              <w:t>、</w:t>
            </w:r>
            <w:r>
              <w:rPr>
                <w:rFonts w:ascii="宋体" w:hAnsi="宋体" w:eastAsia="宋体"/>
                <w:szCs w:val="21"/>
              </w:rPr>
              <w:t>叙事能力、说明能力、表达思想能力</w:t>
            </w:r>
            <w:r>
              <w:rPr>
                <w:rFonts w:hint="eastAsia" w:ascii="宋体" w:hAnsi="宋体" w:eastAsia="宋体"/>
                <w:szCs w:val="21"/>
              </w:rPr>
              <w:t>欠缺。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Yu Mincho">
    <w:altName w:val="Yu Gothic UI"/>
    <w:panose1 w:val="00000000000000000000"/>
    <w:charset w:val="80"/>
    <w:family w:val="roman"/>
    <w:pitch w:val="default"/>
    <w:sig w:usb0="00000000" w:usb1="00000000" w:usb2="00000012" w:usb3="00000000" w:csb0="0002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9F4984"/>
    <w:multiLevelType w:val="multilevel"/>
    <w:tmpl w:val="099F4984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C1FE5"/>
    <w:multiLevelType w:val="multilevel"/>
    <w:tmpl w:val="0B4C1FE5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54067"/>
    <w:multiLevelType w:val="multilevel"/>
    <w:tmpl w:val="10554067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73637"/>
    <w:multiLevelType w:val="multilevel"/>
    <w:tmpl w:val="1BE73637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C07A23"/>
    <w:multiLevelType w:val="multilevel"/>
    <w:tmpl w:val="34C07A23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CD1CD2"/>
    <w:multiLevelType w:val="multilevel"/>
    <w:tmpl w:val="41CD1CD2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D4829"/>
    <w:multiLevelType w:val="multilevel"/>
    <w:tmpl w:val="4E3D4829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A3563"/>
    <w:multiLevelType w:val="multilevel"/>
    <w:tmpl w:val="53CA3563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76677E"/>
    <w:multiLevelType w:val="multilevel"/>
    <w:tmpl w:val="5476677E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7C5EEB"/>
    <w:multiLevelType w:val="multilevel"/>
    <w:tmpl w:val="547C5EEB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F05553"/>
    <w:multiLevelType w:val="multilevel"/>
    <w:tmpl w:val="5EF05553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473D28"/>
    <w:multiLevelType w:val="multilevel"/>
    <w:tmpl w:val="61473D28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581AF7"/>
    <w:multiLevelType w:val="multilevel"/>
    <w:tmpl w:val="65581AF7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860" w:hanging="360"/>
      </w:pPr>
    </w:lvl>
    <w:lvl w:ilvl="2" w:tentative="0">
      <w:start w:val="1"/>
      <w:numFmt w:val="lowerRoman"/>
      <w:lvlText w:val="%3."/>
      <w:lvlJc w:val="right"/>
      <w:pPr>
        <w:ind w:left="2580" w:hanging="180"/>
      </w:pPr>
    </w:lvl>
    <w:lvl w:ilvl="3" w:tentative="0">
      <w:start w:val="1"/>
      <w:numFmt w:val="decimal"/>
      <w:lvlText w:val="%4."/>
      <w:lvlJc w:val="left"/>
      <w:pPr>
        <w:ind w:left="3300" w:hanging="360"/>
      </w:pPr>
    </w:lvl>
    <w:lvl w:ilvl="4" w:tentative="0">
      <w:start w:val="1"/>
      <w:numFmt w:val="lowerLetter"/>
      <w:lvlText w:val="%5."/>
      <w:lvlJc w:val="left"/>
      <w:pPr>
        <w:ind w:left="4020" w:hanging="360"/>
      </w:pPr>
    </w:lvl>
    <w:lvl w:ilvl="5" w:tentative="0">
      <w:start w:val="1"/>
      <w:numFmt w:val="lowerRoman"/>
      <w:lvlText w:val="%6."/>
      <w:lvlJc w:val="right"/>
      <w:pPr>
        <w:ind w:left="4740" w:hanging="180"/>
      </w:pPr>
    </w:lvl>
    <w:lvl w:ilvl="6" w:tentative="0">
      <w:start w:val="1"/>
      <w:numFmt w:val="decimal"/>
      <w:lvlText w:val="%7."/>
      <w:lvlJc w:val="left"/>
      <w:pPr>
        <w:ind w:left="5460" w:hanging="360"/>
      </w:pPr>
    </w:lvl>
    <w:lvl w:ilvl="7" w:tentative="0">
      <w:start w:val="1"/>
      <w:numFmt w:val="lowerLetter"/>
      <w:lvlText w:val="%8."/>
      <w:lvlJc w:val="left"/>
      <w:pPr>
        <w:ind w:left="6180" w:hanging="360"/>
      </w:pPr>
    </w:lvl>
    <w:lvl w:ilvl="8" w:tentative="0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6745215F"/>
    <w:multiLevelType w:val="multilevel"/>
    <w:tmpl w:val="6745215F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0A2AE6"/>
    <w:multiLevelType w:val="multilevel"/>
    <w:tmpl w:val="6F0A2AE6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F90C4D"/>
    <w:multiLevelType w:val="multilevel"/>
    <w:tmpl w:val="72F90C4D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204DEA"/>
    <w:multiLevelType w:val="multilevel"/>
    <w:tmpl w:val="74204DEA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4F288D"/>
    <w:multiLevelType w:val="multilevel"/>
    <w:tmpl w:val="7C4F288D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1C6024"/>
    <w:multiLevelType w:val="multilevel"/>
    <w:tmpl w:val="7D1C6024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8D576F"/>
    <w:multiLevelType w:val="multilevel"/>
    <w:tmpl w:val="7D8D576F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4738D8"/>
    <w:multiLevelType w:val="multilevel"/>
    <w:tmpl w:val="7E4738D8"/>
    <w:lvl w:ilvl="0" w:tentative="0">
      <w:start w:val="1"/>
      <w:numFmt w:val="decimal"/>
      <w:lvlText w:val="%1."/>
      <w:lvlJc w:val="left"/>
      <w:pPr>
        <w:ind w:left="567" w:firstLine="213"/>
      </w:pPr>
      <w:rPr>
        <w:rFonts w:hint="eastAsia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9"/>
  </w:num>
  <w:num w:numId="5">
    <w:abstractNumId w:val="10"/>
  </w:num>
  <w:num w:numId="6">
    <w:abstractNumId w:val="3"/>
  </w:num>
  <w:num w:numId="7">
    <w:abstractNumId w:val="1"/>
  </w:num>
  <w:num w:numId="8">
    <w:abstractNumId w:val="5"/>
  </w:num>
  <w:num w:numId="9">
    <w:abstractNumId w:val="13"/>
  </w:num>
  <w:num w:numId="10">
    <w:abstractNumId w:val="15"/>
  </w:num>
  <w:num w:numId="11">
    <w:abstractNumId w:val="2"/>
  </w:num>
  <w:num w:numId="12">
    <w:abstractNumId w:val="16"/>
  </w:num>
  <w:num w:numId="13">
    <w:abstractNumId w:val="6"/>
  </w:num>
  <w:num w:numId="14">
    <w:abstractNumId w:val="0"/>
  </w:num>
  <w:num w:numId="15">
    <w:abstractNumId w:val="20"/>
  </w:num>
  <w:num w:numId="16">
    <w:abstractNumId w:val="19"/>
  </w:num>
  <w:num w:numId="17">
    <w:abstractNumId w:val="17"/>
  </w:num>
  <w:num w:numId="18">
    <w:abstractNumId w:val="11"/>
  </w:num>
  <w:num w:numId="19">
    <w:abstractNumId w:val="14"/>
  </w:num>
  <w:num w:numId="20">
    <w:abstractNumId w:val="1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4NWUyZjA3NGYxZWQ4MzBmZDhlYWQ4N2YyNzM3ZGUifQ=="/>
  </w:docVars>
  <w:rsids>
    <w:rsidRoot w:val="001E5724"/>
    <w:rsid w:val="00022CBB"/>
    <w:rsid w:val="00026C12"/>
    <w:rsid w:val="00077A5F"/>
    <w:rsid w:val="000F054A"/>
    <w:rsid w:val="0012536F"/>
    <w:rsid w:val="00131DEE"/>
    <w:rsid w:val="001969AA"/>
    <w:rsid w:val="001C5731"/>
    <w:rsid w:val="001E5724"/>
    <w:rsid w:val="002074D9"/>
    <w:rsid w:val="00242673"/>
    <w:rsid w:val="00276FD6"/>
    <w:rsid w:val="00285327"/>
    <w:rsid w:val="002A7568"/>
    <w:rsid w:val="002E2B4D"/>
    <w:rsid w:val="00313A87"/>
    <w:rsid w:val="00322986"/>
    <w:rsid w:val="0034254B"/>
    <w:rsid w:val="00370C22"/>
    <w:rsid w:val="0038665C"/>
    <w:rsid w:val="004070CF"/>
    <w:rsid w:val="00410790"/>
    <w:rsid w:val="00492396"/>
    <w:rsid w:val="004A0584"/>
    <w:rsid w:val="004B16E8"/>
    <w:rsid w:val="005516FB"/>
    <w:rsid w:val="00576586"/>
    <w:rsid w:val="005A0378"/>
    <w:rsid w:val="005A3343"/>
    <w:rsid w:val="00665621"/>
    <w:rsid w:val="00675E67"/>
    <w:rsid w:val="006B0C5B"/>
    <w:rsid w:val="006E4F82"/>
    <w:rsid w:val="006F64C9"/>
    <w:rsid w:val="00726782"/>
    <w:rsid w:val="007410AA"/>
    <w:rsid w:val="007639A2"/>
    <w:rsid w:val="007C379D"/>
    <w:rsid w:val="007C62ED"/>
    <w:rsid w:val="007E39E3"/>
    <w:rsid w:val="008128AD"/>
    <w:rsid w:val="008560E2"/>
    <w:rsid w:val="00886EBF"/>
    <w:rsid w:val="008A7199"/>
    <w:rsid w:val="009C00D8"/>
    <w:rsid w:val="00A03BBD"/>
    <w:rsid w:val="00A61EFD"/>
    <w:rsid w:val="00AA4570"/>
    <w:rsid w:val="00AA630A"/>
    <w:rsid w:val="00AE2AB8"/>
    <w:rsid w:val="00AE3D1A"/>
    <w:rsid w:val="00B03909"/>
    <w:rsid w:val="00B2261C"/>
    <w:rsid w:val="00B40ECD"/>
    <w:rsid w:val="00BA23F0"/>
    <w:rsid w:val="00BC758D"/>
    <w:rsid w:val="00C00798"/>
    <w:rsid w:val="00C44F34"/>
    <w:rsid w:val="00C54636"/>
    <w:rsid w:val="00CA53B2"/>
    <w:rsid w:val="00CE3F56"/>
    <w:rsid w:val="00CE4EAE"/>
    <w:rsid w:val="00D02F99"/>
    <w:rsid w:val="00D13271"/>
    <w:rsid w:val="00D14471"/>
    <w:rsid w:val="00D417A1"/>
    <w:rsid w:val="00D504B7"/>
    <w:rsid w:val="00D715F7"/>
    <w:rsid w:val="00D74D4D"/>
    <w:rsid w:val="00DA6262"/>
    <w:rsid w:val="00DD7B5F"/>
    <w:rsid w:val="00DE7849"/>
    <w:rsid w:val="00E05E8B"/>
    <w:rsid w:val="00E2519B"/>
    <w:rsid w:val="00E366AB"/>
    <w:rsid w:val="00E76E34"/>
    <w:rsid w:val="00EC28AB"/>
    <w:rsid w:val="00ED7F81"/>
    <w:rsid w:val="00F56396"/>
    <w:rsid w:val="00FA544D"/>
    <w:rsid w:val="00FB77A1"/>
    <w:rsid w:val="00FC24B5"/>
    <w:rsid w:val="484F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14</Pages>
  <Words>6158</Words>
  <Characters>10414</Characters>
  <Lines>83</Lines>
  <Paragraphs>23</Paragraphs>
  <TotalTime>0</TotalTime>
  <ScaleCrop>false</ScaleCrop>
  <LinksUpToDate>false</LinksUpToDate>
  <CharactersWithSpaces>11167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Administrator</cp:lastModifiedBy>
  <cp:lastPrinted>2020-12-24T07:17:00Z</cp:lastPrinted>
  <dcterms:modified xsi:type="dcterms:W3CDTF">2023-05-14T09:08:41Z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DB2BDAC5D5794D0BB63A964397266AFA_12</vt:lpwstr>
  </property>
</Properties>
</file>