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英语写作</w:t>
      </w:r>
      <w:r>
        <w:rPr>
          <w:rFonts w:hint="default" w:ascii="黑体" w:hAnsi="黑体" w:eastAsia="黑体"/>
          <w:sz w:val="32"/>
          <w:szCs w:val="32"/>
          <w:lang w:eastAsia="zh-Hans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一</w:t>
      </w:r>
      <w:r>
        <w:rPr>
          <w:rFonts w:hint="default" w:ascii="黑体" w:hAnsi="黑体" w:eastAsia="黑体"/>
          <w:sz w:val="32"/>
          <w:szCs w:val="32"/>
          <w:lang w:eastAsia="zh-Hans"/>
        </w:rPr>
        <w:t>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rPr>
          <w:trHeight w:val="90" w:hRule="atLeast"/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英语写作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eastAsia="zh-Hans"/>
              </w:rPr>
              <w:t>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一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eastAsia="zh-Hans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Times New Roman Regular" w:hAnsi="Times New Roman Regular" w:eastAsia="宋体" w:cs="Times New Roman Regular"/>
                <w:b w:val="0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</w:rPr>
              <w:t>ENGL3042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Times New Roman Regular" w:hAnsi="Times New Roman Regular" w:eastAsia="宋体" w:cs="Times New Roman Regular"/>
                <w:b w:val="0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</w:rPr>
              <w:t>21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级英语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eastAsia="zh-Hans"/>
              </w:rPr>
              <w:t>、21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级翻译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Times New Roman Regular" w:hAnsi="Times New Roman Regular" w:eastAsia="宋体" w:cs="Times New Roman Regular"/>
                <w:b w:val="0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</w:rPr>
              <w:t>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.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eastAsia="zh-Hans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Times New Roman Regular" w:hAnsi="Times New Roman Regular" w:eastAsia="宋体" w:cs="Times New Roman Regular"/>
                <w:b w:val="0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</w:rPr>
              <w:t>36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彭玉洁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Times New Roman Regular" w:hAnsi="Times New Roman Regular" w:eastAsia="宋体" w:cs="Times New Roman Regular"/>
                <w:b w:val="0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</w:rPr>
              <w:t>2023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年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eastAsia="zh-Hans"/>
              </w:rPr>
              <w:t>1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月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eastAsia="zh-Hans"/>
              </w:rPr>
              <w:t>20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日</w:t>
            </w:r>
          </w:p>
        </w:tc>
      </w:tr>
      <w:tr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default" w:ascii="Times New Roman Regular" w:hAnsi="Times New Roman Regular" w:eastAsia="宋体" w:cs="Times New Roman Regular"/>
                <w:b w:val="0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邹申主编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eastAsia="zh-Hans"/>
              </w:rPr>
              <w:t>，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写作教程</w:t>
            </w:r>
            <w:r>
              <w:rPr>
                <w:rFonts w:hint="default" w:ascii="Times New Roman Regular" w:hAnsi="Times New Roman Regular" w:eastAsia="宋体" w:cs="Times New Roman Regular"/>
                <w:b w:val="0"/>
              </w:rPr>
              <w:t>，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上海外语教育出版社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eastAsia="zh-Hans"/>
              </w:rPr>
              <w:t>，2022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lang w:val="en-US" w:eastAsia="zh-Hans"/>
              </w:rPr>
              <w:t>年</w:t>
            </w:r>
          </w:p>
        </w:tc>
      </w:tr>
    </w:tbl>
    <w:p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本课程是为英语专业本科生开设的一门英语基本技能课程，系专业</w:t>
      </w:r>
      <w:r>
        <w:rPr>
          <w:rFonts w:hint="eastAsia" w:hAnsi="宋体" w:cs="宋体"/>
          <w:lang w:val="en-US" w:eastAsia="zh-Hans"/>
        </w:rPr>
        <w:t>必修</w:t>
      </w:r>
      <w:r>
        <w:rPr>
          <w:rFonts w:hint="eastAsia" w:hAnsi="宋体" w:cs="宋体"/>
        </w:rPr>
        <w:t>课，旨在提高学生的英语写作能力，帮助学生写出内容充实、语言通顺、</w:t>
      </w:r>
      <w:r>
        <w:rPr>
          <w:rFonts w:hint="eastAsia" w:hAnsi="宋体" w:cs="宋体"/>
          <w:lang w:val="en-US" w:eastAsia="zh-Hans"/>
        </w:rPr>
        <w:t>有思辨能力和合作能力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  <w:lang w:val="en-US" w:eastAsia="zh-Hans"/>
        </w:rPr>
        <w:t>有社会责任感和家国情怀</w:t>
      </w:r>
      <w:r>
        <w:rPr>
          <w:rFonts w:hint="default" w:hAnsi="宋体" w:cs="宋体"/>
          <w:lang w:eastAsia="zh-Hans"/>
        </w:rPr>
        <w:t>、</w:t>
      </w:r>
      <w:r>
        <w:rPr>
          <w:rFonts w:hint="eastAsia" w:hAnsi="宋体" w:cs="宋体"/>
        </w:rPr>
        <w:t>有一定广度和深度的英语文章，并培养学生利用图书馆和网络查阅资料、独立解决问题的能力。课程主要内容包括写作概论、写作的过程、短文写作的基本步骤、修改短文的基本原则、短文写作的基本类型、描写文写作、记叙文写作等</w:t>
      </w:r>
      <w:r>
        <w:rPr>
          <w:rFonts w:hint="default" w:hAnsi="宋体" w:cs="宋体"/>
        </w:rPr>
        <w:t>。</w:t>
      </w:r>
    </w:p>
    <w:p>
      <w:pPr>
        <w:pStyle w:val="2"/>
        <w:spacing w:before="156" w:beforeLines="50" w:after="156" w:afterLines="50"/>
        <w:ind w:firstLine="480" w:firstLineChars="200"/>
        <w:rPr>
          <w:rFonts w:hint="default" w:ascii="Times New Roman Regular" w:hAnsi="Times New Roman Regular" w:cs="Times New Roman Regular"/>
        </w:rPr>
      </w:pPr>
      <w:r>
        <w:rPr>
          <w:rFonts w:hint="eastAsia" w:ascii="黑体" w:hAnsi="黑体" w:eastAsia="黑体" w:cs="宋体"/>
          <w:sz w:val="24"/>
          <w:szCs w:val="24"/>
        </w:rPr>
        <w:t>（二）</w:t>
      </w:r>
      <w:r>
        <w:rPr>
          <w:rFonts w:hint="default" w:ascii="Times New Roman Regular" w:hAnsi="Times New Roman Regular" w:eastAsia="黑体" w:cs="Times New Roman Regular"/>
          <w:sz w:val="24"/>
          <w:szCs w:val="24"/>
        </w:rPr>
        <w:t>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  <w:b/>
        </w:rPr>
      </w:pPr>
      <w:r>
        <w:rPr>
          <w:rFonts w:hint="default" w:ascii="Times New Roman Regular" w:hAnsi="Times New Roman Regular" w:cs="Times New Roman Regular"/>
          <w:b/>
        </w:rPr>
        <w:t>课程目标1：</w:t>
      </w:r>
      <w:r>
        <w:rPr>
          <w:rFonts w:hint="default" w:ascii="Times New Roman Regular" w:hAnsi="Times New Roman Regular" w:cs="Times New Roman Regular"/>
          <w:b/>
          <w:lang w:val="en-US" w:eastAsia="zh-Hans"/>
        </w:rPr>
        <w:t>培育英语语言书面运用能力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1</w:t>
      </w:r>
      <w:r>
        <w:rPr>
          <w:rFonts w:hint="default" w:ascii="Times New Roman Regular" w:hAnsi="Times New Roman Regular" w:cs="Times New Roman Regular"/>
        </w:rPr>
        <w:t>.</w:t>
      </w:r>
      <w:r>
        <w:rPr>
          <w:rFonts w:hint="default" w:ascii="Times New Roman Regular" w:hAnsi="Times New Roman Regular" w:cs="Times New Roman Regular"/>
        </w:rPr>
        <w:t>1明确本课程的性质、基本内容和学习意义。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1</w:t>
      </w:r>
      <w:r>
        <w:rPr>
          <w:rFonts w:hint="default" w:ascii="Times New Roman Regular" w:hAnsi="Times New Roman Regular" w:cs="Times New Roman Regular"/>
        </w:rPr>
        <w:t>.</w:t>
      </w:r>
      <w:r>
        <w:rPr>
          <w:rFonts w:hint="default" w:ascii="Times New Roman Regular" w:hAnsi="Times New Roman Regular" w:cs="Times New Roman Regular"/>
        </w:rPr>
        <w:t>2了解写作的基本过程。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  <w:lang w:eastAsia="zh-Hans"/>
        </w:rPr>
      </w:pPr>
      <w:r>
        <w:rPr>
          <w:rFonts w:hint="default" w:ascii="Times New Roman Regular" w:hAnsi="Times New Roman Regular" w:cs="Times New Roman Regular"/>
        </w:rPr>
        <w:t>1</w:t>
      </w:r>
      <w:r>
        <w:rPr>
          <w:rFonts w:hint="default" w:ascii="Times New Roman Regular" w:hAnsi="Times New Roman Regular" w:cs="Times New Roman Regular"/>
          <w:lang w:val="en-US" w:eastAsia="zh-Hans"/>
        </w:rPr>
        <w:t>.</w:t>
      </w:r>
      <w:r>
        <w:rPr>
          <w:rFonts w:hint="default" w:ascii="Times New Roman Regular" w:hAnsi="Times New Roman Regular" w:cs="Times New Roman Regular"/>
          <w:lang w:eastAsia="zh-Hans"/>
        </w:rPr>
        <w:t>3 了解短文写作的基本步骤。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  <w:lang w:eastAsia="zh-Hans"/>
        </w:rPr>
      </w:pPr>
      <w:r>
        <w:rPr>
          <w:rFonts w:hint="default" w:ascii="Times New Roman Regular" w:hAnsi="Times New Roman Regular" w:cs="Times New Roman Regular"/>
          <w:lang w:eastAsia="zh-Hans"/>
        </w:rPr>
        <w:t>1</w:t>
      </w:r>
      <w:r>
        <w:rPr>
          <w:rFonts w:hint="default" w:ascii="Times New Roman Regular" w:hAnsi="Times New Roman Regular" w:cs="Times New Roman Regular"/>
          <w:lang w:val="en-US" w:eastAsia="zh-Hans"/>
        </w:rPr>
        <w:t>.</w:t>
      </w:r>
      <w:r>
        <w:rPr>
          <w:rFonts w:hint="default" w:ascii="Times New Roman Regular" w:hAnsi="Times New Roman Regular" w:cs="Times New Roman Regular"/>
          <w:lang w:eastAsia="zh-Hans"/>
        </w:rPr>
        <w:t>4 掌握修改短文的基本原则。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  <w:b/>
        </w:rPr>
      </w:pPr>
      <w:r>
        <w:rPr>
          <w:rFonts w:hint="default" w:ascii="Times New Roman Regular" w:hAnsi="Times New Roman Regular" w:cs="Times New Roman Regular"/>
          <w:b/>
        </w:rPr>
        <w:t>课程目标2：</w:t>
      </w:r>
      <w:r>
        <w:rPr>
          <w:rFonts w:hint="default" w:ascii="Times New Roman Regular" w:hAnsi="Times New Roman Regular" w:cs="Times New Roman Regular"/>
          <w:b/>
          <w:lang w:val="en-US" w:eastAsia="zh-Hans"/>
        </w:rPr>
        <w:t>培养思辨和合作能力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  <w:lang w:eastAsia="zh-Hans"/>
        </w:rPr>
      </w:pPr>
      <w:r>
        <w:rPr>
          <w:rFonts w:hint="default" w:ascii="Times New Roman Regular" w:hAnsi="Times New Roman Regular" w:cs="Times New Roman Regular"/>
          <w:lang w:eastAsia="zh-Hans"/>
        </w:rPr>
        <w:t>2</w:t>
      </w:r>
      <w:r>
        <w:rPr>
          <w:rFonts w:hint="default" w:ascii="Times New Roman Regular" w:hAnsi="Times New Roman Regular" w:cs="Times New Roman Regular"/>
          <w:lang w:val="en-US" w:eastAsia="zh-Hans"/>
        </w:rPr>
        <w:t>.</w:t>
      </w:r>
      <w:r>
        <w:rPr>
          <w:rFonts w:hint="default" w:ascii="Times New Roman Regular" w:hAnsi="Times New Roman Regular" w:cs="Times New Roman Regular"/>
          <w:lang w:eastAsia="zh-Hans"/>
        </w:rPr>
        <w:t>1</w:t>
      </w:r>
      <w:r>
        <w:rPr>
          <w:rFonts w:hint="default" w:ascii="Times New Roman Regular" w:hAnsi="Times New Roman Regular" w:cs="Times New Roman Regular"/>
          <w:lang w:eastAsia="zh-Hans"/>
        </w:rPr>
        <w:t xml:space="preserve"> 掌握短文写作的基本类型。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  <w:lang w:eastAsia="zh-Hans"/>
        </w:rPr>
      </w:pPr>
      <w:r>
        <w:rPr>
          <w:rFonts w:hint="default" w:ascii="Times New Roman Regular" w:hAnsi="Times New Roman Regular" w:cs="Times New Roman Regular"/>
          <w:lang w:eastAsia="zh-Hans"/>
        </w:rPr>
        <w:t>2</w:t>
      </w:r>
      <w:r>
        <w:rPr>
          <w:rFonts w:hint="default" w:ascii="Times New Roman Regular" w:hAnsi="Times New Roman Regular" w:cs="Times New Roman Regular"/>
          <w:lang w:val="en-US" w:eastAsia="zh-Hans"/>
        </w:rPr>
        <w:t>.</w:t>
      </w:r>
      <w:r>
        <w:rPr>
          <w:rFonts w:hint="default" w:ascii="Times New Roman Regular" w:hAnsi="Times New Roman Regular" w:cs="Times New Roman Regular"/>
          <w:lang w:eastAsia="zh-Hans"/>
        </w:rPr>
        <w:t>2</w:t>
      </w:r>
      <w:r>
        <w:rPr>
          <w:rFonts w:hint="default" w:ascii="Times New Roman Regular" w:hAnsi="Times New Roman Regular" w:cs="Times New Roman Regular"/>
          <w:lang w:eastAsia="zh-Hans"/>
        </w:rPr>
        <w:t xml:space="preserve"> 掌握描写文写作的基本方法。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  <w:lang w:eastAsia="zh-Hans"/>
        </w:rPr>
      </w:pPr>
      <w:r>
        <w:rPr>
          <w:rFonts w:hint="default" w:ascii="Times New Roman Regular" w:hAnsi="Times New Roman Regular" w:cs="Times New Roman Regular"/>
          <w:lang w:eastAsia="zh-Hans"/>
        </w:rPr>
        <w:t>2</w:t>
      </w:r>
      <w:r>
        <w:rPr>
          <w:rFonts w:hint="default" w:ascii="Times New Roman Regular" w:hAnsi="Times New Roman Regular" w:cs="Times New Roman Regular"/>
          <w:lang w:val="en-US" w:eastAsia="zh-Hans"/>
        </w:rPr>
        <w:t>.</w:t>
      </w:r>
      <w:r>
        <w:rPr>
          <w:rFonts w:hint="default" w:ascii="Times New Roman Regular" w:hAnsi="Times New Roman Regular" w:cs="Times New Roman Regular"/>
          <w:lang w:eastAsia="zh-Hans"/>
        </w:rPr>
        <w:t>3</w:t>
      </w:r>
      <w:r>
        <w:rPr>
          <w:rFonts w:hint="default" w:ascii="Times New Roman Regular" w:hAnsi="Times New Roman Regular" w:cs="Times New Roman Regular"/>
          <w:lang w:eastAsia="zh-Hans"/>
        </w:rPr>
        <w:t xml:space="preserve"> 掌握记叙文写作的基本方法。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  <w:lang w:eastAsia="zh-Hans"/>
        </w:rPr>
      </w:pPr>
      <w:r>
        <w:rPr>
          <w:rFonts w:hint="default" w:ascii="Times New Roman Regular" w:hAnsi="Times New Roman Regular" w:cs="Times New Roman Regular"/>
          <w:lang w:eastAsia="zh-Hans"/>
        </w:rPr>
        <w:t>2</w:t>
      </w:r>
      <w:r>
        <w:rPr>
          <w:rFonts w:hint="default" w:ascii="Times New Roman Regular" w:hAnsi="Times New Roman Regular" w:cs="Times New Roman Regular"/>
          <w:lang w:val="en-US" w:eastAsia="zh-Hans"/>
        </w:rPr>
        <w:t>.</w:t>
      </w:r>
      <w:r>
        <w:rPr>
          <w:rFonts w:hint="default" w:ascii="Times New Roman Regular" w:hAnsi="Times New Roman Regular" w:cs="Times New Roman Regular"/>
          <w:lang w:eastAsia="zh-Hans"/>
        </w:rPr>
        <w:t xml:space="preserve">4 </w:t>
      </w:r>
      <w:r>
        <w:rPr>
          <w:rFonts w:hint="default" w:ascii="Times New Roman Regular" w:hAnsi="Times New Roman Regular" w:cs="Times New Roman Regular"/>
          <w:lang w:val="en-US" w:eastAsia="zh-Hans"/>
        </w:rPr>
        <w:t>掌握小组合作写作与同伴互评的基本方法</w:t>
      </w:r>
      <w:r>
        <w:rPr>
          <w:rFonts w:hint="default" w:ascii="Times New Roman Regular" w:hAnsi="Times New Roman Regular" w:cs="Times New Roman Regular"/>
          <w:lang w:eastAsia="zh-Hans"/>
        </w:rPr>
        <w:t>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  <w:b/>
        </w:rPr>
      </w:pPr>
      <w:r>
        <w:rPr>
          <w:rFonts w:hint="default" w:ascii="Times New Roman Regular" w:hAnsi="Times New Roman Regular" w:cs="Times New Roman Regular"/>
          <w:b/>
        </w:rPr>
        <w:t>课程目标3：</w:t>
      </w:r>
      <w:r>
        <w:rPr>
          <w:rFonts w:hint="default" w:ascii="Times New Roman Regular" w:hAnsi="Times New Roman Regular" w:cs="Times New Roman Regular"/>
          <w:b/>
          <w:lang w:val="en-US" w:eastAsia="zh-Hans"/>
        </w:rPr>
        <w:t>培养社会责任感</w:t>
      </w:r>
      <w:r>
        <w:rPr>
          <w:rFonts w:hint="default" w:ascii="Times New Roman Regular" w:hAnsi="Times New Roman Regular" w:cs="Times New Roman Regular"/>
          <w:b/>
          <w:lang w:eastAsia="zh-Hans"/>
        </w:rPr>
        <w:t>、</w:t>
      </w:r>
      <w:r>
        <w:rPr>
          <w:rFonts w:hint="default" w:ascii="Times New Roman Regular" w:hAnsi="Times New Roman Regular" w:cs="Times New Roman Regular"/>
          <w:b/>
          <w:lang w:val="en-US" w:eastAsia="zh-Hans"/>
        </w:rPr>
        <w:t>中国情怀和国际视野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  <w:lang w:eastAsia="zh-Hans"/>
        </w:rPr>
      </w:pPr>
      <w:r>
        <w:rPr>
          <w:rFonts w:hint="default" w:ascii="Times New Roman Regular" w:hAnsi="Times New Roman Regular" w:cs="Times New Roman Regular"/>
          <w:lang w:eastAsia="zh-Hans"/>
        </w:rPr>
        <w:t>3</w:t>
      </w:r>
      <w:r>
        <w:rPr>
          <w:rFonts w:hint="default" w:ascii="Times New Roman Regular" w:hAnsi="Times New Roman Regular" w:cs="Times New Roman Regular"/>
          <w:lang w:val="en-US" w:eastAsia="zh-Hans"/>
        </w:rPr>
        <w:t>.</w:t>
      </w:r>
      <w:r>
        <w:rPr>
          <w:rFonts w:hint="default" w:ascii="Times New Roman Regular" w:hAnsi="Times New Roman Regular" w:cs="Times New Roman Regular"/>
          <w:lang w:eastAsia="zh-Hans"/>
        </w:rPr>
        <w:t>1</w:t>
      </w:r>
      <w:r>
        <w:rPr>
          <w:rFonts w:hint="default" w:ascii="Times New Roman Regular" w:hAnsi="Times New Roman Regular" w:cs="Times New Roman Regular"/>
          <w:lang w:eastAsia="zh-Hans"/>
        </w:rPr>
        <w:t xml:space="preserve"> </w:t>
      </w:r>
      <w:r>
        <w:rPr>
          <w:rFonts w:hint="default" w:ascii="Times New Roman Regular" w:hAnsi="Times New Roman Regular" w:cs="Times New Roman Regular"/>
          <w:lang w:val="en-US" w:eastAsia="zh-Hans"/>
        </w:rPr>
        <w:t>具备客观参与公共网络评价的责任感</w:t>
      </w:r>
      <w:r>
        <w:rPr>
          <w:rFonts w:hint="default" w:ascii="Times New Roman Regular" w:hAnsi="Times New Roman Regular" w:cs="Times New Roman Regular"/>
          <w:lang w:eastAsia="zh-Hans"/>
        </w:rPr>
        <w:t>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  <w:lang w:eastAsia="zh-Hans"/>
        </w:rPr>
      </w:pPr>
      <w:r>
        <w:rPr>
          <w:rFonts w:hint="default" w:ascii="Times New Roman Regular" w:hAnsi="Times New Roman Regular" w:cs="Times New Roman Regular"/>
          <w:lang w:eastAsia="zh-Hans"/>
        </w:rPr>
        <w:t>3</w:t>
      </w:r>
      <w:r>
        <w:rPr>
          <w:rFonts w:hint="default" w:ascii="Times New Roman Regular" w:hAnsi="Times New Roman Regular" w:cs="Times New Roman Regular"/>
          <w:lang w:val="en-US" w:eastAsia="zh-Hans"/>
        </w:rPr>
        <w:t>.</w:t>
      </w:r>
      <w:r>
        <w:rPr>
          <w:rFonts w:hint="default" w:ascii="Times New Roman Regular" w:hAnsi="Times New Roman Regular" w:cs="Times New Roman Regular"/>
          <w:lang w:eastAsia="zh-Hans"/>
        </w:rPr>
        <w:t xml:space="preserve">2 </w:t>
      </w:r>
      <w:r>
        <w:rPr>
          <w:rFonts w:hint="default" w:ascii="Times New Roman Regular" w:hAnsi="Times New Roman Regular" w:cs="Times New Roman Regular"/>
          <w:lang w:val="en-US" w:eastAsia="zh-Hans"/>
        </w:rPr>
        <w:t>具备批判性评价西方影视作品的能力</w:t>
      </w:r>
      <w:r>
        <w:rPr>
          <w:rFonts w:hint="default" w:ascii="Times New Roman Regular" w:hAnsi="Times New Roman Regular" w:cs="Times New Roman Regular"/>
          <w:lang w:eastAsia="zh-Hans"/>
        </w:rPr>
        <w:t>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 Regular" w:hAnsi="Times New Roman Regular" w:cs="Times New Roman Regular"/>
          <w:lang w:eastAsia="zh-Hans"/>
        </w:rPr>
      </w:pPr>
      <w:r>
        <w:rPr>
          <w:rFonts w:hint="default" w:ascii="Times New Roman Regular" w:hAnsi="Times New Roman Regular" w:cs="Times New Roman Regular"/>
          <w:lang w:eastAsia="zh-Hans"/>
        </w:rPr>
        <w:t>3</w:t>
      </w:r>
      <w:r>
        <w:rPr>
          <w:rFonts w:hint="default" w:ascii="Times New Roman Regular" w:hAnsi="Times New Roman Regular" w:cs="Times New Roman Regular"/>
          <w:lang w:val="en-US" w:eastAsia="zh-Hans"/>
        </w:rPr>
        <w:t>.</w:t>
      </w:r>
      <w:r>
        <w:rPr>
          <w:rFonts w:hint="default" w:ascii="Times New Roman Regular" w:hAnsi="Times New Roman Regular" w:cs="Times New Roman Regular"/>
          <w:lang w:eastAsia="zh-Hans"/>
        </w:rPr>
        <w:t xml:space="preserve">3 </w:t>
      </w:r>
      <w:r>
        <w:rPr>
          <w:rFonts w:hint="default" w:ascii="Times New Roman Regular" w:hAnsi="Times New Roman Regular" w:cs="Times New Roman Regular"/>
          <w:lang w:val="en-US" w:eastAsia="zh-Hans"/>
        </w:rPr>
        <w:t>具备立足自身专业特长</w:t>
      </w:r>
      <w:r>
        <w:rPr>
          <w:rFonts w:hint="default" w:ascii="Times New Roman Regular" w:hAnsi="Times New Roman Regular" w:cs="Times New Roman Regular"/>
          <w:lang w:eastAsia="zh-Hans"/>
        </w:rPr>
        <w:t>、</w:t>
      </w:r>
      <w:r>
        <w:rPr>
          <w:rFonts w:hint="default" w:ascii="Times New Roman Regular" w:hAnsi="Times New Roman Regular" w:cs="Times New Roman Regular"/>
          <w:lang w:val="en-US" w:eastAsia="zh-Hans"/>
        </w:rPr>
        <w:t>结合国内外社会语境</w:t>
      </w:r>
      <w:r>
        <w:rPr>
          <w:rFonts w:hint="default" w:ascii="Times New Roman Regular" w:hAnsi="Times New Roman Regular" w:cs="Times New Roman Regular"/>
          <w:lang w:eastAsia="zh-Hans"/>
        </w:rPr>
        <w:t>、</w:t>
      </w:r>
      <w:r>
        <w:rPr>
          <w:rFonts w:hint="default" w:ascii="Times New Roman Regular" w:hAnsi="Times New Roman Regular" w:cs="Times New Roman Regular"/>
          <w:lang w:val="en-US" w:eastAsia="zh-Hans"/>
        </w:rPr>
        <w:t>合理规划人生的情怀和视野</w:t>
      </w:r>
      <w:r>
        <w:rPr>
          <w:rFonts w:hint="default" w:ascii="Times New Roman Regular" w:hAnsi="Times New Roman Regular" w:cs="Times New Roman Regular"/>
          <w:lang w:eastAsia="zh-Hans"/>
        </w:rPr>
        <w:t>。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  <w:lang w:eastAsia="zh-Hans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0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</w:rPr>
            </w:pPr>
            <w:r>
              <w:rPr>
                <w:rFonts w:hint="default" w:ascii="Times New Roman Regular" w:hAnsi="Times New Roman Regular" w:cs="Times New Roman Regular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  <w:t>对应毕业要求</w:t>
            </w:r>
          </w:p>
        </w:tc>
      </w:tr>
      <w:tr>
        <w:trPr>
          <w:trHeight w:val="1525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An Introduction to Writing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熟练掌握英语词汇、语法、语篇等语言知识，熟识常见英语习语和具有特殊文化含义的社会语言现象。</w:t>
            </w:r>
          </w:p>
        </w:tc>
      </w:tr>
      <w:tr>
        <w:trPr>
          <w:jc w:val="center"/>
        </w:trPr>
        <w:tc>
          <w:tcPr>
            <w:tcW w:w="1302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The Writing Process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了解一定的人文社会科学知识，形成较好的通识性知识结构。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1</w:t>
            </w:r>
            <w:r>
              <w:rPr>
                <w:rFonts w:hint="default" w:ascii="Times New Roman Regular" w:hAnsi="Times New Roman Regular" w:cs="Times New Roman Regular"/>
                <w:lang w:val="en-US" w:eastAsia="zh-Hans"/>
              </w:rPr>
              <w:t>.</w:t>
            </w:r>
            <w:r>
              <w:rPr>
                <w:rFonts w:hint="default" w:ascii="Times New Roman Regular" w:hAnsi="Times New Roman Regular" w:cs="Times New Roman Regular"/>
                <w:lang w:eastAsia="zh-Hans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spacing w:after="156" w:afterLines="50" w:line="360" w:lineRule="auto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The First and Second Steps in Essay Writing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;</w:t>
            </w:r>
          </w:p>
          <w:p>
            <w:pPr>
              <w:spacing w:after="156" w:afterLines="50" w:line="360" w:lineRule="auto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The Third Step in Essay Writing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具有扎实的英语</w:t>
            </w:r>
            <w:r>
              <w:rPr>
                <w:rFonts w:hint="eastAsia" w:ascii="Times New Roman Regular" w:hAnsi="Times New Roman Regular" w:cs="Times New Roman Regular"/>
                <w:lang w:val="en-US" w:eastAsia="zh-Hans"/>
              </w:rPr>
              <w:t>写作</w:t>
            </w:r>
            <w:r>
              <w:rPr>
                <w:rFonts w:hint="default" w:ascii="Times New Roman Regular" w:hAnsi="Times New Roman Regular" w:cs="Times New Roman Regular"/>
              </w:rPr>
              <w:t>基本技能和表达能力，能熟练使用英语进行交流和表达</w:t>
            </w:r>
            <w:r>
              <w:rPr>
                <w:rFonts w:hint="default" w:ascii="Times New Roman Regular" w:hAnsi="Times New Roman Regular" w:cs="Times New Roman Regular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1</w:t>
            </w:r>
            <w:r>
              <w:rPr>
                <w:rFonts w:hint="default" w:ascii="Times New Roman Regular" w:hAnsi="Times New Roman Regular" w:cs="Times New Roman Regular"/>
                <w:lang w:val="en-US" w:eastAsia="zh-Hans"/>
              </w:rPr>
              <w:t>.</w:t>
            </w:r>
            <w:r>
              <w:rPr>
                <w:rFonts w:hint="default" w:ascii="Times New Roman Regular" w:hAnsi="Times New Roman Regular" w:cs="Times New Roman Regular"/>
                <w:lang w:eastAsia="zh-Hans"/>
              </w:rPr>
              <w:t>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The Fourth Step in Essay Writing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;</w:t>
            </w:r>
          </w:p>
          <w:p>
            <w:pPr>
              <w:spacing w:after="156" w:afterLines="50" w:line="360" w:lineRule="auto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Four Bases for Revising Essays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</w:pP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具有扎实的英语</w:t>
            </w:r>
            <w:r>
              <w:rPr>
                <w:rFonts w:hint="eastAsia" w:ascii="Times New Roman Regular" w:hAnsi="Times New Roman Regular" w:cs="Times New Roman Regular"/>
                <w:lang w:val="en-US" w:eastAsia="zh-Hans"/>
              </w:rPr>
              <w:t>写作</w:t>
            </w:r>
            <w:r>
              <w:rPr>
                <w:rFonts w:hint="default" w:ascii="Times New Roman Regular" w:hAnsi="Times New Roman Regular" w:cs="Times New Roman Regular"/>
              </w:rPr>
              <w:t>基本技能和表达能力，能熟练使用英语进行交流和表达.</w:t>
            </w:r>
          </w:p>
        </w:tc>
      </w:tr>
      <w:tr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spacing w:after="156" w:afterLines="50" w:line="360" w:lineRule="auto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Introduction to Essay Development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具有文化理解、文化比较和文化沟通能力，能有效进行跨文化交际和文化传播，适应各类与英语相关的工作</w:t>
            </w:r>
            <w:r>
              <w:rPr>
                <w:rFonts w:hint="default" w:ascii="Times New Roman Regular" w:hAnsi="Times New Roman Regular" w:cs="Times New Roman Regul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Description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具备自主学习能力和创新能力，以及文献检索、资料查询和运用现代信息技术获取相关信息的能力。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2</w:t>
            </w:r>
            <w:r>
              <w:rPr>
                <w:rFonts w:hint="default" w:ascii="Times New Roman Regular" w:hAnsi="Times New Roman Regular" w:cs="Times New Roman Regular"/>
                <w:lang w:val="en-US" w:eastAsia="zh-Hans"/>
              </w:rPr>
              <w:t>.</w:t>
            </w:r>
            <w:r>
              <w:rPr>
                <w:rFonts w:hint="default" w:ascii="Times New Roman Regular" w:hAnsi="Times New Roman Regular" w:cs="Times New Roman Regular"/>
                <w:lang w:eastAsia="zh-Hans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Narration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具备自主学习能力和创新能力，以及文献检索、资料查询和运用现代信息技术获取相关信息的能力。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2</w:t>
            </w:r>
            <w:r>
              <w:rPr>
                <w:rFonts w:hint="default" w:ascii="Times New Roman Regular" w:hAnsi="Times New Roman Regular" w:cs="Times New Roman Regular"/>
                <w:lang w:val="en-US" w:eastAsia="zh-Hans"/>
              </w:rPr>
              <w:t>.</w:t>
            </w:r>
            <w:r>
              <w:rPr>
                <w:rFonts w:hint="default" w:ascii="Times New Roman Regular" w:hAnsi="Times New Roman Regular" w:cs="Times New Roman Regular"/>
                <w:lang w:eastAsia="zh-Hans"/>
              </w:rPr>
              <w:t>4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Narration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具备自主学习能力和英语学科素养</w:t>
            </w:r>
            <w:r>
              <w:rPr>
                <w:rFonts w:hint="default" w:ascii="Times New Roman Regular" w:hAnsi="Times New Roman Regular" w:cs="Times New Roman Regul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  <w:szCs w:val="21"/>
              </w:rPr>
              <w:t>3</w:t>
            </w:r>
            <w:r>
              <w:rPr>
                <w:rFonts w:hint="default" w:ascii="Times New Roman Regular" w:hAnsi="Times New Roman Regular" w:cs="Times New Roman Regular"/>
                <w:szCs w:val="21"/>
                <w:lang w:val="en-US" w:eastAsia="zh-Hans"/>
              </w:rPr>
              <w:t>.</w:t>
            </w:r>
            <w:r>
              <w:rPr>
                <w:rFonts w:hint="default" w:ascii="Times New Roman Regular" w:hAnsi="Times New Roman Regular" w:cs="Times New Roman Regular"/>
                <w:szCs w:val="21"/>
                <w:lang w:eastAsia="zh-Hans"/>
              </w:rPr>
              <w:t>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Description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具有创新精神和英语学科素养</w:t>
            </w:r>
            <w:r>
              <w:rPr>
                <w:rFonts w:hint="default" w:ascii="Times New Roman Regular" w:hAnsi="Times New Roman Regular" w:cs="Times New Roman Regular"/>
              </w:rPr>
              <w:t>。</w:t>
            </w:r>
          </w:p>
        </w:tc>
      </w:tr>
      <w:tr>
        <w:trPr>
          <w:jc w:val="center"/>
        </w:trPr>
        <w:tc>
          <w:tcPr>
            <w:tcW w:w="1302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szCs w:val="21"/>
              </w:rPr>
              <w:t>3</w:t>
            </w:r>
            <w:r>
              <w:rPr>
                <w:rFonts w:hint="default" w:ascii="Times New Roman Regular" w:hAnsi="Times New Roman Regular" w:cs="Times New Roman Regular"/>
                <w:szCs w:val="21"/>
                <w:lang w:val="en-US" w:eastAsia="zh-Hans"/>
              </w:rPr>
              <w:t>.</w:t>
            </w:r>
            <w:r>
              <w:rPr>
                <w:rFonts w:hint="default" w:ascii="Times New Roman Regular" w:hAnsi="Times New Roman Regular" w:cs="Times New Roman Regular"/>
                <w:szCs w:val="21"/>
                <w:lang w:eastAsia="zh-Hans"/>
              </w:rPr>
              <w:t>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Narration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具有家国情怀和国际视野。</w:t>
            </w:r>
          </w:p>
        </w:tc>
      </w:tr>
      <w:tr>
        <w:trPr>
          <w:jc w:val="center"/>
        </w:trPr>
        <w:tc>
          <w:tcPr>
            <w:tcW w:w="1302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szCs w:val="21"/>
              </w:rPr>
              <w:t>3</w:t>
            </w:r>
            <w:r>
              <w:rPr>
                <w:rFonts w:hint="default" w:ascii="Times New Roman Regular" w:hAnsi="Times New Roman Regular" w:cs="Times New Roman Regular"/>
                <w:szCs w:val="21"/>
                <w:lang w:val="en-US" w:eastAsia="zh-Hans"/>
              </w:rPr>
              <w:t>.</w:t>
            </w:r>
            <w:r>
              <w:rPr>
                <w:rFonts w:hint="default" w:ascii="Times New Roman Regular" w:hAnsi="Times New Roman Regular" w:cs="Times New Roman Regular"/>
                <w:szCs w:val="21"/>
                <w:lang w:eastAsia="zh-Hans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default"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Personal statement writing: Description + narration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具有正确的世界观和人生观。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</w:rPr>
            </w:pPr>
            <w:r>
              <w:rPr>
                <w:rFonts w:hint="default" w:ascii="Times New Roman Regular" w:hAnsi="Times New Roman Regular" w:cs="Times New Roman Regular"/>
              </w:rPr>
              <w:t>具有家国情怀和国际视野。</w:t>
            </w:r>
          </w:p>
        </w:tc>
      </w:tr>
    </w:tbl>
    <w:p>
      <w:pPr>
        <w:spacing w:before="156" w:beforeLines="50" w:after="156" w:afterLines="50"/>
        <w:ind w:firstLine="561" w:firstLineChars="20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561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spacing w:after="156" w:afterLines="50" w:line="360" w:lineRule="auto"/>
        <w:jc w:val="left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第一章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An Introduction to Writing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教学目标：通过课堂教学和课后练习，帮助学生初步了解短文写作的四个步骤、论据对论点的支撑作用、常见短文的基本结构。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教学重难点：常见短文的基本结构；论据对论点的支撑作用。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内容：1. Four steps in essay writing: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1) Discovering a clearly stated point/thesis;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2) Providing logical, detailed support for your thesis;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3) Organizing and connecting your supporting materials;</w:t>
      </w:r>
    </w:p>
    <w:p>
      <w:pPr>
        <w:spacing w:line="360" w:lineRule="auto"/>
        <w:ind w:left="1762" w:hanging="1541" w:hangingChars="73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4) Revising and editing so that your sentences are effective and error-free.</w:t>
      </w:r>
    </w:p>
    <w:p>
      <w:pPr>
        <w:spacing w:line="360" w:lineRule="auto"/>
        <w:ind w:left="1159" w:leftChars="552" w:firstLine="105" w:firstLineChars="5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2. Supporting a point in writing: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1) The important difference between writing and talking;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2) Point and support in a paragraph;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3) Point and support in an essay.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3. Structure of the traditional essay:</w:t>
      </w:r>
    </w:p>
    <w:p>
      <w:pPr>
        <w:spacing w:line="360" w:lineRule="auto"/>
        <w:ind w:left="1762" w:hanging="1541" w:hangingChars="73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1) Parts of an essay: introductory paragraph; body (supporting paragraph/s); concluding paragraph;</w:t>
      </w:r>
    </w:p>
    <w:p>
      <w:pPr>
        <w:spacing w:line="360" w:lineRule="auto"/>
        <w:ind w:left="1762" w:hanging="1541" w:hangingChars="73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2) Diagram of an essay.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4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教学方法：讲授法、案例分析法。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5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教学评价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：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小组讨论、写作练习：完成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段落主题句写作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。</w:t>
      </w:r>
    </w:p>
    <w:p>
      <w:pPr>
        <w:spacing w:after="156" w:afterLines="50" w:line="360" w:lineRule="auto"/>
        <w:jc w:val="center"/>
        <w:rPr>
          <w:rFonts w:hint="default" w:ascii="Times New Roman Regular" w:hAnsi="Times New Roman Regular" w:eastAsia="宋体" w:cs="Times New Roman Regular"/>
          <w:sz w:val="21"/>
          <w:szCs w:val="21"/>
        </w:rPr>
      </w:pPr>
    </w:p>
    <w:p>
      <w:pPr>
        <w:spacing w:after="156" w:afterLines="50" w:line="360" w:lineRule="auto"/>
        <w:jc w:val="left"/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第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  <w:lang w:val="en-US" w:eastAsia="zh-Hans"/>
        </w:rPr>
        <w:t>二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章 The Writing Process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教学目标：通过课堂教学和课后练习，帮助学生初步了解短文写作的过程以及构思、写初稿、修改文稿的基本方法等。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教学重难点：构思的基本技巧；修改文稿的基本方法。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内容：1. Prewriting techniques: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1) Freewriting;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2) Questioning; 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3) Making a list;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4) Clustering;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5) Preparing a scratch outline.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2. Writing the first draft.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3. Revising: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1) Revising the content;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2) Revising sentences;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3) Editing.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4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教学方法：讲授法、</w:t>
      </w:r>
      <w:r>
        <w:rPr>
          <w:rFonts w:hint="eastAsia" w:ascii="Times New Roman Regular" w:hAnsi="Times New Roman Regular" w:eastAsia="宋体" w:cs="Times New Roman Regular"/>
          <w:sz w:val="21"/>
          <w:szCs w:val="21"/>
          <w:lang w:val="en-US" w:eastAsia="zh-Hans"/>
        </w:rPr>
        <w:t>讨论法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、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案例分析法。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5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教学评价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：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小组讨论、写作练习：完成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模拟写前计划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。</w:t>
      </w:r>
    </w:p>
    <w:p>
      <w:pPr>
        <w:spacing w:after="156" w:afterLines="50" w:line="360" w:lineRule="auto"/>
        <w:jc w:val="center"/>
        <w:rPr>
          <w:rFonts w:hint="default" w:ascii="Times New Roman Regular" w:hAnsi="Times New Roman Regular" w:eastAsia="宋体" w:cs="Times New Roman Regular"/>
          <w:sz w:val="21"/>
          <w:szCs w:val="21"/>
        </w:rPr>
      </w:pPr>
    </w:p>
    <w:p>
      <w:pPr>
        <w:spacing w:after="156" w:afterLines="50" w:line="360" w:lineRule="auto"/>
        <w:jc w:val="left"/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第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  <w:lang w:val="en-US" w:eastAsia="zh-Hans"/>
        </w:rPr>
        <w:t>三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章The First and Second Steps in Essay Writing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教学目标：通过课堂教学和课后练习，帮助学生掌握短文写作的第一步（确定论点）和第二步（用具体论据支撑论点）。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教学重难点：短文中心思想、确定论点的标准；对论据的要求。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内容：1. Beginning with a point/thesis: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1) Understanding thesis statements;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2) Writing statements, not announcements;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3) Avoiding statements that are too broad; 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4) Avoiding statements that are too narrow; 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5) Making sure statements develop only one idea.</w:t>
      </w:r>
    </w:p>
    <w:p>
      <w:pPr>
        <w:spacing w:line="360" w:lineRule="auto"/>
        <w:ind w:left="1159" w:leftChars="552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2. Supporting the thesis with specific evidence: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1) The importance of specific details;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1) The importance of adequate details.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4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教学方法：讲授法、</w:t>
      </w:r>
      <w:r>
        <w:rPr>
          <w:rFonts w:hint="eastAsia" w:ascii="Times New Roman Regular" w:hAnsi="Times New Roman Regular" w:eastAsia="宋体" w:cs="Times New Roman Regular"/>
          <w:sz w:val="21"/>
          <w:szCs w:val="21"/>
          <w:lang w:val="en-US" w:eastAsia="zh-Hans"/>
        </w:rPr>
        <w:t>讨论法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、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案例分析法。</w:t>
      </w:r>
    </w:p>
    <w:p>
      <w:pPr>
        <w:spacing w:after="156" w:afterLines="50" w:line="360" w:lineRule="auto"/>
        <w:jc w:val="both"/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5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教学评价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：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小组讨论、写作练习：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补充中心论点句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。</w:t>
      </w:r>
    </w:p>
    <w:p>
      <w:pPr>
        <w:spacing w:after="156" w:afterLines="50" w:line="360" w:lineRule="auto"/>
        <w:jc w:val="both"/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</w:pPr>
    </w:p>
    <w:p>
      <w:pPr>
        <w:spacing w:after="156" w:afterLines="50" w:line="360" w:lineRule="auto"/>
        <w:jc w:val="left"/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第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  <w:lang w:val="en-US" w:eastAsia="zh-Hans"/>
        </w:rPr>
        <w:t>四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章 The Third Step in Essay Writing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教学目标：通过课堂教学和课后练习，帮助学生掌握短文写作的第三步（组织、连接论据）以及开篇、结尾和拟定标题的基本方法。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教学重难点：组织论据的常见方法、过渡词/短语/句的使用；开篇、结尾和拟定标题的技巧。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内容：1. Common methods of organization: 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1) Time order;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2) Emphatic order.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2. Transitions: 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1) Transitional words/phrases;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2) Transitional sentences.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3. Other connecting words: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1) Repeated words;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2) Pronouns;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3) Synonyms. </w:t>
      </w:r>
    </w:p>
    <w:p>
      <w:pPr>
        <w:spacing w:line="360" w:lineRule="auto"/>
        <w:ind w:left="1159" w:leftChars="552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4. Introductions, conclusions and titles.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4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教学方法：讲授法、案例分析法。</w:t>
      </w:r>
    </w:p>
    <w:p>
      <w:pPr>
        <w:spacing w:after="156" w:afterLines="50" w:line="360" w:lineRule="auto"/>
        <w:jc w:val="both"/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5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教学评价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：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小组讨论、写作练习：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词语辨析与填空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。</w:t>
      </w:r>
    </w:p>
    <w:p>
      <w:pPr>
        <w:spacing w:after="156" w:afterLines="50" w:line="360" w:lineRule="auto"/>
        <w:jc w:val="both"/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</w:pPr>
    </w:p>
    <w:p>
      <w:pPr>
        <w:spacing w:after="156" w:afterLines="50" w:line="360" w:lineRule="auto"/>
        <w:jc w:val="left"/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第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  <w:lang w:val="en-US" w:eastAsia="zh-Hans"/>
        </w:rPr>
        <w:t>五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章 The Fourth Step in Essay Writing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教学目标：结合教材第四部分，通过课堂教学和课后练习，帮助学生掌握修改句子、减少错误的基本方法。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教学重难点：修改句子的策略；中国学生作文中常见的句子错误。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内容：1. Strategies of revising sentences:</w:t>
      </w:r>
    </w:p>
    <w:p>
      <w:pPr>
        <w:spacing w:line="360" w:lineRule="auto"/>
        <w:ind w:firstLine="1155" w:firstLineChars="55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1) Using parallelism; </w:t>
      </w:r>
    </w:p>
    <w:p>
      <w:pPr>
        <w:spacing w:line="360" w:lineRule="auto"/>
        <w:ind w:firstLine="1260" w:firstLineChars="6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2) Using a consistent point of view;</w:t>
      </w:r>
    </w:p>
    <w:p>
      <w:pPr>
        <w:spacing w:line="360" w:lineRule="auto"/>
        <w:ind w:firstLine="1260" w:firstLineChars="6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3) Using specific words;</w:t>
      </w:r>
    </w:p>
    <w:p>
      <w:pPr>
        <w:spacing w:line="360" w:lineRule="auto"/>
        <w:ind w:firstLine="1260" w:firstLineChars="6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4) Use active words;</w:t>
      </w:r>
    </w:p>
    <w:p>
      <w:pPr>
        <w:spacing w:line="360" w:lineRule="auto"/>
        <w:ind w:firstLine="1260" w:firstLineChars="6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5) Using concise words;</w:t>
      </w:r>
    </w:p>
    <w:p>
      <w:pPr>
        <w:spacing w:line="360" w:lineRule="auto"/>
        <w:ind w:firstLine="1260" w:firstLineChars="6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6) Varying your sentences.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2. Editing sentences: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1) Hints about editing sentences;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2) Proofreading.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3. Common sentence errors in Chinese students’ essays: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1) Fragments;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2) Run-ons;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3) Misplaced modifiers;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4) Dangling modifiers.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4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教学方法：讲授法、</w:t>
      </w:r>
      <w:r>
        <w:rPr>
          <w:rFonts w:hint="eastAsia" w:ascii="Times New Roman Regular" w:hAnsi="Times New Roman Regular" w:eastAsia="宋体" w:cs="Times New Roman Regular"/>
          <w:sz w:val="21"/>
          <w:szCs w:val="21"/>
          <w:lang w:val="en-US" w:eastAsia="zh-Hans"/>
        </w:rPr>
        <w:t>讨论法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、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案例分析法。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5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教学评价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：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小组讨论、写作练习：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改错练习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。</w:t>
      </w:r>
    </w:p>
    <w:p>
      <w:pPr>
        <w:spacing w:after="156" w:afterLines="50" w:line="360" w:lineRule="auto"/>
        <w:jc w:val="center"/>
        <w:rPr>
          <w:rFonts w:hint="default" w:ascii="Times New Roman Regular" w:hAnsi="Times New Roman Regular" w:eastAsia="宋体" w:cs="Times New Roman Regular"/>
          <w:sz w:val="21"/>
          <w:szCs w:val="21"/>
        </w:rPr>
      </w:pPr>
    </w:p>
    <w:p>
      <w:pPr>
        <w:spacing w:after="156" w:afterLines="50" w:line="360" w:lineRule="auto"/>
        <w:jc w:val="left"/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第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  <w:lang w:val="en-US" w:eastAsia="zh-Hans"/>
        </w:rPr>
        <w:t>六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章 Four Bases for Revising Essays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教学目标：通过课堂教学和课后练习，帮助学生掌握修改短文的基本原则：论点一致、论据支撑、连贯性等。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教学重难点：论点一致、论据支撑；短文的连贯性。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内容：1. Unity;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2. Support;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3. Coherence.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4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教学方法：讲授法、</w:t>
      </w:r>
      <w:r>
        <w:rPr>
          <w:rFonts w:hint="eastAsia" w:ascii="Times New Roman Regular" w:hAnsi="Times New Roman Regular" w:eastAsia="宋体" w:cs="Times New Roman Regular"/>
          <w:sz w:val="21"/>
          <w:szCs w:val="21"/>
          <w:lang w:val="en-US" w:eastAsia="zh-Hans"/>
        </w:rPr>
        <w:t>讨论法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、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案例分析法。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5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教学评价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：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小组讨论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、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写作练习：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段落改写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</w:p>
    <w:p>
      <w:pPr>
        <w:spacing w:after="156" w:afterLines="50" w:line="360" w:lineRule="auto"/>
        <w:jc w:val="left"/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第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  <w:lang w:val="en-US" w:eastAsia="zh-Hans"/>
        </w:rPr>
        <w:t>七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章 Introduction to Essay Development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教学目标：通过课堂教学和课后练习，帮助学生了解短文写作中的几个重要问题及短文的分类。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教学重难点：短文的分类；短文写作中的几个重要问题。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内容：1. Important consideration in Essay Development: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1) Understanding the nature and length of an assignment;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2) Knowing your subject;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3) Knowing your purpose and audience;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4) Determining your point of view;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5) Using peer review;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6) Doing a personal review.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2. Patterns of essay development: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1) Description;</w:t>
      </w:r>
    </w:p>
    <w:p>
      <w:pPr>
        <w:spacing w:line="360" w:lineRule="auto"/>
        <w:ind w:left="1159" w:leftChars="552" w:firstLine="210" w:firstLine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2) Narration;</w:t>
      </w:r>
    </w:p>
    <w:p>
      <w:pPr>
        <w:spacing w:line="360" w:lineRule="auto"/>
        <w:ind w:left="1609" w:leftChars="666" w:hanging="210" w:hangingChars="1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3)Exposition: exemplification, process, cause and effect, comparison/contrast, definition, division-classification.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4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教学方法：讲授法、案例分析法。</w:t>
      </w:r>
    </w:p>
    <w:p>
      <w:pPr>
        <w:spacing w:after="156" w:afterLines="50" w:line="360" w:lineRule="auto"/>
        <w:jc w:val="both"/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5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教学评价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：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小组讨论、写作练习：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写作模式辨析判断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。</w:t>
      </w:r>
    </w:p>
    <w:p>
      <w:pPr>
        <w:spacing w:after="156" w:afterLines="50" w:line="360" w:lineRule="auto"/>
        <w:jc w:val="both"/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</w:pPr>
    </w:p>
    <w:p>
      <w:pPr>
        <w:spacing w:after="156" w:afterLines="50" w:line="360" w:lineRule="auto"/>
        <w:jc w:val="left"/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第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  <w:lang w:val="en-US" w:eastAsia="zh-Hans"/>
        </w:rPr>
        <w:t>八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章 Description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教学目标：通过课堂教学和课后练习，帮助学生掌握描写文写作的基本方法。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教学重难点：描写过程中对细节的运用；根据写作目的和写作对象选择恰当的细节。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内容：1. Developing an essay with emphasis on description: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1) Considering the purpose and the audience;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2) Visualizing the subject;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3) Including people and events in the description of a place.</w:t>
      </w:r>
    </w:p>
    <w:p>
      <w:pPr>
        <w:spacing w:line="360" w:lineRule="auto"/>
        <w:ind w:left="1640" w:leftChars="598" w:hanging="384" w:hangingChars="183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2. Considering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sample restaurant reviews.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.</w:t>
      </w:r>
    </w:p>
    <w:p>
      <w:pPr>
        <w:numPr>
          <w:ilvl w:val="0"/>
          <w:numId w:val="1"/>
        </w:num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教学方法：讲授法、案例分析法。</w:t>
      </w:r>
    </w:p>
    <w:p>
      <w:pPr>
        <w:spacing w:line="360" w:lineRule="auto"/>
        <w:ind w:left="1522" w:hanging="1331" w:hangingChars="63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5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教学评价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：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小组讨论、写作练习：Restaurant review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写作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。</w:t>
      </w:r>
    </w:p>
    <w:p>
      <w:pPr>
        <w:spacing w:line="360" w:lineRule="auto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bCs/>
          <w:sz w:val="21"/>
          <w:szCs w:val="21"/>
        </w:rPr>
        <w:t xml:space="preserve"> </w:t>
      </w:r>
    </w:p>
    <w:p>
      <w:pPr>
        <w:spacing w:after="156" w:afterLines="50" w:line="360" w:lineRule="auto"/>
        <w:jc w:val="left"/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第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  <w:lang w:val="en-US" w:eastAsia="zh-Hans"/>
        </w:rPr>
        <w:t>九</w:t>
      </w: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章 Narration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教学目标：通过课堂教学和课后练习，帮助学生掌握记叙文写作的基本方法。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教学重难点：记叙过程中综合运用描写技巧；记叙和描写的区别。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内容：1. Developing an essay with emphasis on narration: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1) Considering the purpose and the audience;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2) Rules for using dialogues.</w:t>
      </w:r>
    </w:p>
    <w:p>
      <w:pPr>
        <w:spacing w:line="360" w:lineRule="auto"/>
        <w:ind w:left="1522" w:hanging="1331" w:hangingChars="63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2.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Considering a professional essay “The Yellow Ribbon”.</w:t>
      </w:r>
    </w:p>
    <w:p>
      <w:pPr>
        <w:spacing w:line="360" w:lineRule="auto"/>
        <w:ind w:left="1522" w:hanging="1331" w:hangingChars="63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3. Considering sample movie synopsis.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4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教学方法：讲授法、</w:t>
      </w:r>
      <w:r>
        <w:rPr>
          <w:rFonts w:hint="eastAsia" w:ascii="Times New Roman Regular" w:hAnsi="Times New Roman Regular" w:eastAsia="宋体" w:cs="Times New Roman Regular"/>
          <w:sz w:val="21"/>
          <w:szCs w:val="21"/>
          <w:lang w:val="en-US" w:eastAsia="zh-Hans"/>
        </w:rPr>
        <w:t>讨论法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、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案例分析法。</w:t>
      </w:r>
    </w:p>
    <w:p>
      <w:pPr>
        <w:spacing w:line="360" w:lineRule="auto"/>
        <w:ind w:left="1522" w:hanging="1331" w:hangingChars="63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5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教学评价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：</w:t>
      </w:r>
      <w:r>
        <w:rPr>
          <w:rFonts w:hint="eastAsia" w:ascii="Times New Roman Regular" w:hAnsi="Times New Roman Regular" w:eastAsia="宋体" w:cs="Times New Roman Regular"/>
          <w:sz w:val="21"/>
          <w:szCs w:val="21"/>
          <w:lang w:val="en-US" w:eastAsia="zh-Hans"/>
        </w:rPr>
        <w:t>小组合作写作与互评练习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：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Movie synopsis</w:t>
      </w:r>
      <w:r>
        <w:rPr>
          <w:rFonts w:hint="eastAsia" w:ascii="Times New Roman Regular" w:hAnsi="Times New Roman Regular" w:eastAsia="宋体" w:cs="Times New Roman Regular"/>
          <w:sz w:val="21"/>
          <w:szCs w:val="21"/>
          <w:lang w:val="en-US" w:eastAsia="zh-Hans"/>
        </w:rPr>
        <w:t>写作与修改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</w:p>
    <w:p>
      <w:pPr>
        <w:numPr>
          <w:ilvl w:val="0"/>
          <w:numId w:val="2"/>
        </w:num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b w:val="0"/>
          <w:bCs/>
          <w:sz w:val="21"/>
          <w:szCs w:val="21"/>
        </w:rPr>
        <w:t>Personal Statement Writing: Description + Narration</w:t>
      </w:r>
    </w:p>
    <w:p>
      <w:pPr>
        <w:numPr>
          <w:ilvl w:val="0"/>
          <w:numId w:val="3"/>
        </w:num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教学目标：通过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个人陈述写作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练习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和点评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，帮助学生掌握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综合运用描写和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记叙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手段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写作的基本方法。</w:t>
      </w:r>
    </w:p>
    <w:p>
      <w:pPr>
        <w:numPr>
          <w:ilvl w:val="0"/>
          <w:numId w:val="3"/>
        </w:num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教学重难点：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合理分配记叙和描写的比重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；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将记叙和描写作为论证依据的技巧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。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3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内容：1. Developing an essay with 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bo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th description and narration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: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1) Considering the purpose and the audience;</w:t>
      </w:r>
    </w:p>
    <w:p>
      <w:pPr>
        <w:spacing w:line="360" w:lineRule="auto"/>
        <w:ind w:left="1162" w:hanging="1016" w:hangingChars="484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           2) Rules for using narrations and description as support for a central argument.</w:t>
      </w:r>
    </w:p>
    <w:p>
      <w:pPr>
        <w:spacing w:line="360" w:lineRule="auto"/>
        <w:ind w:firstLine="945" w:firstLineChars="45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 xml:space="preserve"> 2. Considering three sample personal statements.   </w:t>
      </w:r>
    </w:p>
    <w:p>
      <w:pPr>
        <w:numPr>
          <w:ilvl w:val="0"/>
          <w:numId w:val="4"/>
        </w:numPr>
        <w:spacing w:line="360" w:lineRule="auto"/>
        <w:ind w:leftChars="-484" w:firstLine="945" w:firstLineChars="450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教学方法：讲授法、案例分析法。</w:t>
      </w:r>
    </w:p>
    <w:p>
      <w:pPr>
        <w:numPr>
          <w:ilvl w:val="0"/>
          <w:numId w:val="4"/>
        </w:numPr>
        <w:spacing w:line="360" w:lineRule="auto"/>
        <w:ind w:leftChars="-484" w:firstLine="945" w:firstLineChars="450"/>
        <w:rPr>
          <w:rFonts w:hint="eastAsia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教学评价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：</w:t>
      </w:r>
      <w:r>
        <w:rPr>
          <w:rFonts w:hint="default" w:ascii="Times New Roman Regular" w:hAnsi="Times New Roman Regular" w:eastAsia="宋体" w:cs="Times New Roman Regular"/>
          <w:sz w:val="21"/>
          <w:szCs w:val="21"/>
        </w:rPr>
        <w:t>小组讨论、写作练习：Personal Statement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val="en-US" w:eastAsia="zh-Hans"/>
        </w:rPr>
        <w:t>写作</w:t>
      </w:r>
      <w:r>
        <w:rPr>
          <w:rFonts w:hint="default" w:ascii="Times New Roman Regular" w:hAnsi="Times New Roman Regular" w:eastAsia="宋体" w:cs="Times New Roman Regular"/>
          <w:sz w:val="21"/>
          <w:szCs w:val="21"/>
          <w:lang w:eastAsia="zh-Hans"/>
        </w:rPr>
        <w:t>。</w:t>
      </w:r>
    </w:p>
    <w:p>
      <w:pPr>
        <w:numPr>
          <w:numId w:val="0"/>
        </w:numPr>
        <w:spacing w:line="360" w:lineRule="auto"/>
        <w:ind w:leftChars="-34"/>
        <w:rPr>
          <w:rFonts w:hint="eastAsia"/>
          <w:sz w:val="21"/>
          <w:szCs w:val="21"/>
        </w:rPr>
      </w:pPr>
    </w:p>
    <w:p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An Introduction to Writing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The Writing Process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The First and Second Steps in Essay Writing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The Third Step in Essay Writing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The Fourth Step in Essay Writing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Four Bases for Revising Essays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Hans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Introduction to Essay Development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Hans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Description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Hans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Narration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lang w:val="en-US" w:eastAsia="zh-Hans"/>
              </w:rPr>
            </w:pPr>
            <w:r>
              <w:rPr>
                <w:rFonts w:hint="default" w:ascii="Times New Roman Regular" w:hAnsi="Times New Roman Regular" w:eastAsia="宋体" w:cs="Times New Roman Regular"/>
                <w:lang w:val="en-US" w:eastAsia="zh-Hans"/>
              </w:rPr>
              <w:t>第十章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Personal Statement Writing: Description + Narration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</w:rPr>
            </w:pPr>
            <w:r>
              <w:rPr>
                <w:rFonts w:hint="default" w:ascii="Times New Roman Regular" w:hAnsi="Times New Roman Regular" w:eastAsia="宋体" w:cs="Times New Roman Regular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372"/>
        <w:gridCol w:w="1348"/>
        <w:gridCol w:w="1465"/>
        <w:gridCol w:w="937"/>
        <w:gridCol w:w="1264"/>
        <w:gridCol w:w="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  <w:t>周次</w:t>
            </w:r>
          </w:p>
        </w:tc>
        <w:tc>
          <w:tcPr>
            <w:tcW w:w="137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  <w:t>日期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  <w:t>章节名称</w:t>
            </w:r>
          </w:p>
        </w:tc>
        <w:tc>
          <w:tcPr>
            <w:tcW w:w="14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  <w:t>内容提要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  <w:t>授课时数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  <w:t>作业及要求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8.30/8.31</w:t>
            </w:r>
          </w:p>
        </w:tc>
        <w:tc>
          <w:tcPr>
            <w:tcW w:w="1348" w:type="dxa"/>
            <w:vAlign w:val="center"/>
          </w:tcPr>
          <w:p>
            <w:pPr>
              <w:spacing w:after="156" w:afterLines="50" w:line="360" w:lineRule="auto"/>
              <w:jc w:val="left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An Introduction to Writing</w:t>
            </w:r>
          </w:p>
        </w:tc>
        <w:tc>
          <w:tcPr>
            <w:tcW w:w="14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1. Four steps in essay writing; 2. Supporting a point in writing; 3. Structure of the traditional essay.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2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段落主题句写作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2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9.6/9.7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The Writing Process</w:t>
            </w:r>
          </w:p>
        </w:tc>
        <w:tc>
          <w:tcPr>
            <w:tcW w:w="14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1. Prewriting techniques; 2. Writing the first draft.; 3. Revising.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2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模拟写前计划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3-4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9.13/9.14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、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9.20/9.21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The First and Second Steps in Essay Writing</w:t>
            </w:r>
          </w:p>
        </w:tc>
        <w:tc>
          <w:tcPr>
            <w:tcW w:w="14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1. Beginning with a point/thesis; 2. Supporting the thesis with specific evidence.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4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补充中心论点句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5-6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9.27/9.28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、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10.4/10.5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The Third Step in Essay Writing</w:t>
            </w:r>
          </w:p>
        </w:tc>
        <w:tc>
          <w:tcPr>
            <w:tcW w:w="14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1. Common methods of organization; 2. Transitions; 3. Other connecting words;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4. Introductions, conclusions and titles.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4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词语辨析与填空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7-8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10.11/10.12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、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10.18/10.19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The Fourth Step in Essay Writing</w:t>
            </w:r>
          </w:p>
        </w:tc>
        <w:tc>
          <w:tcPr>
            <w:tcW w:w="14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1. Strategies of revising sentences; 2. Editing sentences; 3. Common sentence errors in Chinese students’ essays.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4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改错练习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9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10.25/10.26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Four Bases for Revising Essays</w:t>
            </w:r>
          </w:p>
        </w:tc>
        <w:tc>
          <w:tcPr>
            <w:tcW w:w="14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1. Unity; 2. Support; 3. Coherence.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2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段落改写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10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11.1/11.2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Introduction to Essay Development</w:t>
            </w:r>
          </w:p>
        </w:tc>
        <w:tc>
          <w:tcPr>
            <w:tcW w:w="14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1. Important consideration in Essay Development:; 2. Patterns of essay development.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2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写作模式辨析判断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-1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3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11.8/11.9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、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11.15/11.16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、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11.22/11.23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Description</w:t>
            </w:r>
          </w:p>
        </w:tc>
        <w:tc>
          <w:tcPr>
            <w:tcW w:w="14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1. Developing an essay with emphasis on description; 2. Considering 13 sample restaurant reviews.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6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Restaurant review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写作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14-16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11.29/11.30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、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12.6/12.7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、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12.13/12.14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Narration</w:t>
            </w:r>
          </w:p>
        </w:tc>
        <w:tc>
          <w:tcPr>
            <w:tcW w:w="14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1. Developing an essay with emphasis on narration; 2. Considering a professional essay “The Yellow Ribbon”; 3. Considering sample movie synopsis.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6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Movie synopsis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写作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17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12.20/12/21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/>
                <w:sz w:val="21"/>
                <w:szCs w:val="21"/>
              </w:rPr>
              <w:t>Personal Statement Writing: Description + Narration</w:t>
            </w:r>
          </w:p>
        </w:tc>
        <w:tc>
          <w:tcPr>
            <w:tcW w:w="14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 xml:space="preserve">1. Developing an essay with 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bo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eastAsia="zh-Hans"/>
              </w:rPr>
              <w:t>th description and narration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; 2. Considering three sample personal statements.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2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  <w:t>Personal Statement</w:t>
            </w:r>
            <w:r>
              <w:rPr>
                <w:rFonts w:hint="default" w:ascii="Times New Roman Regular" w:hAnsi="Times New Roman Regular" w:eastAsia="宋体" w:cs="Times New Roman Regular"/>
                <w:sz w:val="21"/>
                <w:szCs w:val="21"/>
                <w:lang w:val="en-US" w:eastAsia="zh-Hans"/>
              </w:rPr>
              <w:t>写作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sz w:val="21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jc w:val="lef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1．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邹申主编</w:t>
      </w:r>
      <w:r>
        <w:rPr>
          <w:rFonts w:hint="default" w:ascii="Times New Roman Regular" w:hAnsi="Times New Roman Regular" w:eastAsia="宋体" w:cs="Times New Roman Regular"/>
          <w:lang w:eastAsia="zh-Hans"/>
        </w:rPr>
        <w:t>，</w:t>
      </w:r>
      <w:r>
        <w:rPr>
          <w:rFonts w:hint="default" w:ascii="Times New Roman Regular" w:hAnsi="Times New Roman Regular" w:eastAsia="宋体" w:cs="Times New Roman Regular"/>
          <w:lang w:eastAsia="zh-Hans"/>
        </w:rPr>
        <w:t>《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写作教程</w:t>
      </w:r>
      <w:r>
        <w:rPr>
          <w:rFonts w:hint="default" w:ascii="Times New Roman Regular" w:hAnsi="Times New Roman Regular" w:eastAsia="宋体" w:cs="Times New Roman Regular"/>
          <w:lang w:eastAsia="zh-Hans"/>
        </w:rPr>
        <w:t>》</w:t>
      </w:r>
      <w:r>
        <w:rPr>
          <w:rFonts w:hint="default" w:ascii="Times New Roman Regular" w:hAnsi="Times New Roman Regular" w:eastAsia="宋体" w:cs="Times New Roman Regular"/>
        </w:rPr>
        <w:t>，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上海外语教育出版社</w:t>
      </w:r>
      <w:r>
        <w:rPr>
          <w:rFonts w:hint="default" w:ascii="Times New Roman Regular" w:hAnsi="Times New Roman Regular" w:eastAsia="宋体" w:cs="Times New Roman Regular"/>
          <w:lang w:eastAsia="zh-Hans"/>
        </w:rPr>
        <w:t>，2022</w:t>
      </w:r>
      <w:r>
        <w:rPr>
          <w:rFonts w:hint="default" w:ascii="Times New Roman Regular" w:hAnsi="Times New Roman Regular" w:eastAsia="宋体" w:cs="Times New Roman Regular"/>
          <w:lang w:eastAsia="zh-Hans"/>
        </w:rPr>
        <w:t>.</w:t>
      </w:r>
    </w:p>
    <w:p>
      <w:pPr>
        <w:widowControl/>
        <w:spacing w:before="156" w:beforeLines="50" w:after="156" w:afterLines="50"/>
        <w:jc w:val="lef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2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 xml:space="preserve">Langan, John. </w:t>
      </w:r>
      <w:r>
        <w:rPr>
          <w:rFonts w:hint="default" w:ascii="Times New Roman Italic" w:hAnsi="Times New Roman Italic" w:eastAsia="宋体" w:cs="Times New Roman Italic"/>
          <w:i/>
        </w:rPr>
        <w:t>College Writing Skills with Readings. 9th ed</w:t>
      </w:r>
      <w:r>
        <w:rPr>
          <w:rFonts w:hint="default" w:ascii="Times New Roman Regular" w:hAnsi="Times New Roman Regular" w:eastAsia="宋体" w:cs="Times New Roman Regular"/>
        </w:rPr>
        <w:t>. Beijing: Foreign Language Teaching and Research Press, 2014.</w:t>
      </w:r>
    </w:p>
    <w:p>
      <w:pPr>
        <w:widowControl/>
        <w:spacing w:before="156" w:beforeLines="50" w:after="156" w:afterLines="50"/>
        <w:jc w:val="lef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3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>刘海平等：《写作教程》.  上海：上海外语教育出版社，2014.</w:t>
      </w:r>
    </w:p>
    <w:p>
      <w:pPr>
        <w:widowControl/>
        <w:spacing w:before="156" w:beforeLines="50" w:after="156" w:afterLines="50"/>
        <w:jc w:val="lef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4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>王星：《英语专业写作》.  上海：上海外语教育出版社，2013.</w:t>
      </w:r>
    </w:p>
    <w:p>
      <w:pPr>
        <w:widowControl/>
        <w:spacing w:before="156" w:beforeLines="50" w:after="156" w:afterLines="50"/>
        <w:jc w:val="lef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5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>Kanar,</w:t>
      </w:r>
      <w:r>
        <w:rPr>
          <w:rFonts w:hint="default" w:ascii="Times New Roman Regular" w:hAnsi="Times New Roman Regular" w:eastAsia="宋体" w:cs="Times New Roman Regular"/>
        </w:rPr>
        <w:t xml:space="preserve"> Carol.</w:t>
      </w:r>
      <w:r>
        <w:rPr>
          <w:rFonts w:hint="default" w:ascii="Times New Roman Regular" w:hAnsi="Times New Roman Regular" w:eastAsia="宋体" w:cs="Times New Roman Regular"/>
          <w:i/>
        </w:rPr>
        <w:t xml:space="preserve"> </w:t>
      </w:r>
      <w:r>
        <w:rPr>
          <w:rFonts w:hint="default" w:ascii="Times New Roman Italic" w:hAnsi="Times New Roman Italic" w:eastAsia="宋体" w:cs="Times New Roman Italic"/>
          <w:i/>
        </w:rPr>
        <w:t>The College Writer</w:t>
      </w:r>
      <w:r>
        <w:rPr>
          <w:rFonts w:hint="default" w:ascii="Times New Roman Regular" w:hAnsi="Times New Roman Regular" w:eastAsia="宋体" w:cs="Times New Roman Regular"/>
        </w:rPr>
        <w:t>. Beijing: Peking University Press, 2011.</w:t>
      </w:r>
    </w:p>
    <w:p>
      <w:pPr>
        <w:widowControl/>
        <w:spacing w:before="156" w:beforeLines="50" w:after="156" w:afterLines="50"/>
        <w:jc w:val="lef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6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 xml:space="preserve">Levine, Gail Carson. </w:t>
      </w:r>
      <w:r>
        <w:rPr>
          <w:rFonts w:hint="default" w:ascii="Times New Roman Italic" w:hAnsi="Times New Roman Italic" w:eastAsia="宋体" w:cs="Times New Roman Italic"/>
          <w:i/>
        </w:rPr>
        <w:t>Writing Magic: Creating Stories that Fly</w:t>
      </w:r>
      <w:r>
        <w:rPr>
          <w:rFonts w:hint="default" w:ascii="Times New Roman Regular" w:hAnsi="Times New Roman Regular" w:eastAsia="宋体" w:cs="Times New Roman Regular"/>
        </w:rPr>
        <w:t>. New York: HarperCollins, 2014.</w:t>
      </w:r>
    </w:p>
    <w:p>
      <w:pPr>
        <w:widowControl/>
        <w:spacing w:before="156" w:beforeLines="50" w:after="156" w:afterLines="50"/>
        <w:jc w:val="left"/>
        <w:rPr>
          <w:rFonts w:hint="default" w:ascii="Times New Roman Italic" w:hAnsi="Times New Roman Italic" w:eastAsia="宋体" w:cs="Times New Roman Italic"/>
          <w:i/>
        </w:rPr>
      </w:pPr>
      <w:r>
        <w:rPr>
          <w:rFonts w:hint="default" w:ascii="Times New Roman Regular" w:hAnsi="Times New Roman Regular" w:eastAsia="宋体" w:cs="Times New Roman Regular"/>
        </w:rPr>
        <w:t>7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 xml:space="preserve">Anderson, Marilyn M. </w:t>
      </w:r>
      <w:r>
        <w:rPr>
          <w:rFonts w:hint="default" w:ascii="Times New Roman Italic" w:hAnsi="Times New Roman Italic" w:eastAsia="宋体" w:cs="Times New Roman Italic"/>
          <w:i/>
        </w:rPr>
        <w:t xml:space="preserve">Keys to Successful Writing: Unlocking the Writer Within. 4th </w:t>
      </w:r>
    </w:p>
    <w:p>
      <w:pPr>
        <w:widowControl/>
        <w:spacing w:before="156" w:beforeLines="50" w:after="156" w:afterLines="50"/>
        <w:jc w:val="lef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Italic" w:hAnsi="Times New Roman Italic" w:eastAsia="宋体" w:cs="Times New Roman Italic"/>
          <w:i/>
        </w:rPr>
        <w:t>ed.</w:t>
      </w:r>
      <w:r>
        <w:rPr>
          <w:rFonts w:hint="default" w:ascii="Times New Roman Regular" w:hAnsi="Times New Roman Regular" w:eastAsia="宋体" w:cs="Times New Roman Regular"/>
        </w:rPr>
        <w:t xml:space="preserve"> New York: Longman, 2008. </w:t>
      </w:r>
    </w:p>
    <w:p>
      <w:pPr>
        <w:widowControl/>
        <w:spacing w:before="156" w:beforeLines="50" w:after="156" w:afterLines="50"/>
        <w:jc w:val="lef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8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 xml:space="preserve">King, Stephen. </w:t>
      </w:r>
      <w:r>
        <w:rPr>
          <w:rFonts w:hint="default" w:ascii="Times New Roman Italic" w:hAnsi="Times New Roman Italic" w:eastAsia="宋体" w:cs="Times New Roman Italic"/>
          <w:i/>
        </w:rPr>
        <w:t>On Writing: A Memoir of the Craft. 10th Anniversary edition</w:t>
      </w:r>
      <w:r>
        <w:rPr>
          <w:rFonts w:hint="default" w:ascii="Times New Roman Regular" w:hAnsi="Times New Roman Regular" w:eastAsia="宋体" w:cs="Times New Roman Regular"/>
        </w:rPr>
        <w:t xml:space="preserve">. New </w:t>
      </w:r>
    </w:p>
    <w:p>
      <w:pPr>
        <w:widowControl/>
        <w:spacing w:before="156" w:beforeLines="50" w:after="156" w:afterLines="50"/>
        <w:jc w:val="lef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York: Charles Scribner’s Sons, 2010.</w:t>
      </w:r>
    </w:p>
    <w:p>
      <w:pPr>
        <w:widowControl/>
        <w:spacing w:before="156" w:beforeLines="50" w:after="156" w:afterLines="50"/>
        <w:jc w:val="lef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9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 xml:space="preserve">Zinsser, William. </w:t>
      </w:r>
      <w:r>
        <w:rPr>
          <w:rFonts w:hint="default" w:ascii="Times New Roman Italic" w:hAnsi="Times New Roman Italic" w:eastAsia="宋体" w:cs="Times New Roman Italic"/>
          <w:i/>
        </w:rPr>
        <w:t>On Writing Well: The Classic Guide to Writing Nonfiction. 30th anniversary edition</w:t>
      </w:r>
      <w:r>
        <w:rPr>
          <w:rFonts w:hint="default" w:ascii="Times New Roman Regular" w:hAnsi="Times New Roman Regular" w:eastAsia="宋体" w:cs="Times New Roman Regular"/>
        </w:rPr>
        <w:t xml:space="preserve">. New York: HarperCollins, 2008. </w:t>
      </w:r>
    </w:p>
    <w:p>
      <w:pPr>
        <w:widowControl/>
        <w:spacing w:before="156" w:beforeLines="50" w:after="156" w:afterLines="50"/>
        <w:jc w:val="left"/>
        <w:rPr>
          <w:rFonts w:hint="default" w:ascii="Times New Roman Italic" w:hAnsi="Times New Roman Italic" w:eastAsia="宋体" w:cs="Times New Roman Italic"/>
          <w:i/>
        </w:rPr>
      </w:pPr>
      <w:r>
        <w:rPr>
          <w:rFonts w:hint="default" w:ascii="Times New Roman Regular" w:hAnsi="Times New Roman Regular" w:eastAsia="宋体" w:cs="Times New Roman Regular"/>
        </w:rPr>
        <w:t>10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</w:t>
      </w:r>
      <w:r>
        <w:rPr>
          <w:rFonts w:hint="default" w:ascii="Times New Roman Italic" w:hAnsi="Times New Roman Italic" w:eastAsia="宋体" w:cs="Times New Roman Italic"/>
          <w:i/>
        </w:rPr>
        <w:t>Journal of Second Language Writing</w:t>
      </w:r>
    </w:p>
    <w:p>
      <w:pPr>
        <w:widowControl/>
        <w:spacing w:before="156" w:beforeLines="50" w:after="156" w:afterLines="50"/>
        <w:jc w:val="lef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11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 xml:space="preserve">http://owl.english.purdue.edu </w:t>
      </w:r>
    </w:p>
    <w:p>
      <w:pPr>
        <w:widowControl/>
        <w:spacing w:before="156" w:beforeLines="50" w:after="156" w:afterLines="50"/>
        <w:jc w:val="left"/>
        <w:rPr>
          <w:rFonts w:hint="default" w:ascii="Times New Roman Regular" w:hAnsi="Times New Roman Regular" w:eastAsia="宋体" w:cs="Times New Roman Regular"/>
        </w:rPr>
      </w:pPr>
      <w:r>
        <w:rPr>
          <w:rFonts w:hint="default" w:ascii="Times New Roman Regular" w:hAnsi="Times New Roman Regular" w:eastAsia="宋体" w:cs="Times New Roman Regular"/>
        </w:rPr>
        <w:t>12</w:t>
      </w:r>
      <w:r>
        <w:rPr>
          <w:rFonts w:hint="default" w:ascii="Times New Roman Regular" w:hAnsi="Times New Roman Regular" w:eastAsia="宋体" w:cs="Times New Roman Regular"/>
          <w:lang w:val="en-US" w:eastAsia="zh-Hans"/>
        </w:rPr>
        <w:t>.</w:t>
      </w:r>
      <w:r>
        <w:rPr>
          <w:rFonts w:hint="default" w:ascii="Times New Roman Regular" w:hAnsi="Times New Roman Regular" w:eastAsia="宋体" w:cs="Times New Roman Regular"/>
          <w:lang w:eastAsia="zh-Hans"/>
        </w:rPr>
        <w:t xml:space="preserve"> </w:t>
      </w:r>
      <w:r>
        <w:rPr>
          <w:rFonts w:hint="default" w:ascii="Times New Roman Regular" w:hAnsi="Times New Roman Regular" w:eastAsia="宋体" w:cs="Times New Roman Regular"/>
        </w:rPr>
        <w:t xml:space="preserve">http://www. apa.org </w:t>
      </w:r>
    </w:p>
    <w:p>
      <w:pPr>
        <w:widowControl/>
        <w:spacing w:before="156" w:beforeLines="50" w:after="156" w:afterLines="50"/>
        <w:jc w:val="left"/>
        <w:rPr>
          <w:rFonts w:hint="default" w:ascii="Times New Roman Regular" w:hAnsi="Times New Roman Regular" w:eastAsia="宋体" w:cs="Times New Roman Regular"/>
        </w:rPr>
      </w:pPr>
    </w:p>
    <w:p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</w:rPr>
        <w:t>讲授法</w:t>
      </w:r>
      <w:r>
        <w:rPr>
          <w:rFonts w:hint="default" w:ascii="宋体" w:hAnsi="宋体" w:eastAsia="宋体"/>
        </w:rPr>
        <w:t>：</w:t>
      </w:r>
      <w:r>
        <w:rPr>
          <w:rFonts w:hint="eastAsia" w:ascii="宋体" w:hAnsi="宋体" w:eastAsia="宋体"/>
          <w:lang w:val="en-US" w:eastAsia="zh-Hans"/>
        </w:rPr>
        <w:t>采用板书和电子课件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讲授写作相关的知识点和评价标准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如语言准确度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词汇丰富度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句式复杂度等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/>
        </w:rPr>
        <w:t>案例教学法</w:t>
      </w:r>
      <w:r>
        <w:rPr>
          <w:rFonts w:hint="default" w:ascii="宋体" w:hAnsi="宋体" w:eastAsia="宋体"/>
        </w:rPr>
        <w:t>：</w:t>
      </w:r>
      <w:r>
        <w:rPr>
          <w:rFonts w:hint="eastAsia" w:ascii="宋体" w:hAnsi="宋体" w:eastAsia="宋体"/>
          <w:lang w:val="en-US" w:eastAsia="zh-Hans"/>
        </w:rPr>
        <w:t>使用思维导图进行写作样文分析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呈现样文的语言特点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内容观点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论点铺陈方式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写作步骤等特色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eastAsia="zh-Hans"/>
        </w:rPr>
      </w:pPr>
      <w:r>
        <w:rPr>
          <w:rFonts w:hint="default" w:ascii="宋体" w:hAnsi="宋体" w:eastAsia="宋体"/>
        </w:rPr>
        <w:t xml:space="preserve">3. </w:t>
      </w:r>
      <w:r>
        <w:rPr>
          <w:rFonts w:hint="eastAsia" w:ascii="宋体" w:hAnsi="宋体" w:eastAsia="宋体"/>
          <w:lang w:val="en-US" w:eastAsia="zh-Hans"/>
        </w:rPr>
        <w:t>讨论法</w:t>
      </w:r>
      <w:r>
        <w:rPr>
          <w:rFonts w:hint="default" w:ascii="宋体" w:hAnsi="宋体" w:eastAsia="宋体"/>
          <w:lang w:eastAsia="zh-Hans"/>
        </w:rPr>
        <w:t>：</w:t>
      </w:r>
      <w:r>
        <w:rPr>
          <w:rFonts w:hint="eastAsia" w:ascii="宋体" w:hAnsi="宋体" w:eastAsia="宋体"/>
          <w:lang w:val="en-US" w:eastAsia="zh-Hans"/>
        </w:rPr>
        <w:t>组织学生展开小组讨论</w:t>
      </w:r>
      <w:r>
        <w:rPr>
          <w:rFonts w:hint="default" w:ascii="宋体" w:hAnsi="宋体" w:eastAsia="宋体"/>
          <w:lang w:eastAsia="zh-Hans"/>
        </w:rPr>
        <w:t>，</w:t>
      </w:r>
      <w:r>
        <w:rPr>
          <w:rFonts w:hint="eastAsia" w:ascii="宋体" w:hAnsi="宋体" w:eastAsia="宋体"/>
          <w:lang w:val="en-US" w:eastAsia="zh-Hans"/>
        </w:rPr>
        <w:t>就语言使用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句式结构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写作步骤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修辞模式等话题陈述观点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讨论异同点</w:t>
      </w:r>
      <w:r>
        <w:rPr>
          <w:rFonts w:hint="default" w:ascii="宋体" w:hAnsi="宋体" w:eastAsia="宋体"/>
          <w:lang w:eastAsia="zh-Hans"/>
        </w:rPr>
        <w:t>、</w:t>
      </w:r>
      <w:r>
        <w:rPr>
          <w:rFonts w:hint="eastAsia" w:ascii="宋体" w:hAnsi="宋体" w:eastAsia="宋体"/>
          <w:lang w:val="en-US" w:eastAsia="zh-Hans"/>
        </w:rPr>
        <w:t>反思总结</w:t>
      </w:r>
      <w:r>
        <w:rPr>
          <w:rFonts w:hint="default" w:ascii="宋体" w:hAnsi="宋体" w:eastAsia="宋体"/>
          <w:lang w:eastAsia="zh-Hans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eastAsia="zh-Hans"/>
        </w:rPr>
      </w:pP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eastAsia="zh-Hans"/>
        </w:rPr>
      </w:pP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eastAsia="zh-Hans"/>
        </w:rPr>
      </w:pP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eastAsia="zh-Hans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写作语言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词汇和句式的准确性和丰富性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词汇辨析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语法改错</w:t>
            </w:r>
            <w:r>
              <w:rPr>
                <w:rFonts w:hint="default" w:ascii="宋体" w:hAnsi="宋体" w:eastAsia="宋体"/>
                <w:lang w:eastAsia="zh-Hans"/>
              </w:rPr>
              <w:t>、</w:t>
            </w:r>
            <w:r>
              <w:rPr>
                <w:rFonts w:hint="eastAsia" w:ascii="宋体" w:hAnsi="宋体" w:eastAsia="宋体"/>
                <w:lang w:val="en-US" w:eastAsia="zh-Hans"/>
              </w:rPr>
              <w:t>段落改写</w:t>
            </w:r>
          </w:p>
        </w:tc>
      </w:tr>
      <w:tr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修辞模式的灵活使用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篇章写作</w:t>
            </w:r>
          </w:p>
        </w:tc>
      </w:tr>
      <w:tr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写作内容的价值观体现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篇章写作</w:t>
            </w: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为实现课程教学目标，本课程采用平时成绩（40％）与期末闭卷考试成绩（60％）相结合的评价方式。平时成绩</w:t>
      </w:r>
      <w:r>
        <w:rPr>
          <w:rFonts w:hint="eastAsia" w:ascii="宋体" w:hAnsi="宋体" w:eastAsia="宋体"/>
          <w:lang w:val="en-US" w:eastAsia="zh-Hans"/>
        </w:rPr>
        <w:t>中</w:t>
      </w:r>
      <w:r>
        <w:rPr>
          <w:rFonts w:hint="default" w:ascii="宋体" w:hAnsi="宋体" w:eastAsia="宋体"/>
          <w:lang w:eastAsia="zh-Hans"/>
        </w:rPr>
        <w:t>restaurant review、movie synopsis</w:t>
      </w:r>
      <w:r>
        <w:rPr>
          <w:rFonts w:hint="eastAsia" w:ascii="宋体" w:hAnsi="宋体" w:eastAsia="宋体"/>
        </w:rPr>
        <w:t>占</w:t>
      </w:r>
      <w:r>
        <w:rPr>
          <w:rFonts w:hint="default" w:ascii="宋体" w:hAnsi="宋体" w:eastAsia="宋体"/>
        </w:rPr>
        <w:t>2</w:t>
      </w:r>
      <w:r>
        <w:rPr>
          <w:rFonts w:hint="eastAsia" w:ascii="宋体" w:hAnsi="宋体" w:eastAsia="宋体"/>
        </w:rPr>
        <w:t>0%，</w:t>
      </w:r>
      <w:r>
        <w:rPr>
          <w:rFonts w:hint="eastAsia" w:ascii="宋体" w:hAnsi="宋体" w:eastAsia="宋体"/>
          <w:lang w:val="en-US" w:eastAsia="zh-Hans"/>
        </w:rPr>
        <w:t>期中考试</w:t>
      </w:r>
      <w:r>
        <w:rPr>
          <w:rFonts w:hint="eastAsia" w:ascii="宋体" w:hAnsi="宋体" w:eastAsia="宋体"/>
        </w:rPr>
        <w:t>占45%，期末闭卷考试主要考查学生</w:t>
      </w:r>
      <w:r>
        <w:rPr>
          <w:rFonts w:hint="eastAsia" w:ascii="宋体" w:hAnsi="宋体" w:eastAsia="宋体"/>
          <w:lang w:val="en-US" w:eastAsia="zh-Hans"/>
        </w:rPr>
        <w:t>综合运用</w:t>
      </w:r>
      <w:r>
        <w:rPr>
          <w:rFonts w:hint="eastAsia" w:ascii="宋体" w:hAnsi="宋体" w:eastAsia="宋体"/>
        </w:rPr>
        <w:t>描写</w:t>
      </w:r>
      <w:r>
        <w:rPr>
          <w:rFonts w:hint="eastAsia" w:ascii="宋体" w:hAnsi="宋体" w:eastAsia="宋体"/>
          <w:lang w:val="en-US" w:eastAsia="zh-Hans"/>
        </w:rPr>
        <w:t>和</w:t>
      </w:r>
      <w:r>
        <w:rPr>
          <w:rFonts w:hint="eastAsia" w:ascii="宋体" w:hAnsi="宋体" w:eastAsia="宋体"/>
        </w:rPr>
        <w:t>记叙</w:t>
      </w:r>
      <w:r>
        <w:rPr>
          <w:rFonts w:hint="eastAsia" w:ascii="宋体" w:hAnsi="宋体" w:eastAsia="宋体"/>
          <w:lang w:val="en-US" w:eastAsia="zh-Hans"/>
        </w:rPr>
        <w:t>的</w:t>
      </w:r>
      <w:r>
        <w:rPr>
          <w:rFonts w:hint="eastAsia" w:ascii="宋体" w:hAnsi="宋体" w:eastAsia="宋体"/>
        </w:rPr>
        <w:t>写作能力。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0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Times New Roman Regular" w:hAnsi="Times New Roman Regular" w:eastAsia="宋体" w:cs="Times New Roman Regular"/>
                <w:b/>
                <w:bCs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/>
                <w:kern w:val="0"/>
                <w:szCs w:val="21"/>
              </w:rPr>
              <w:t xml:space="preserve">       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hint="default" w:ascii="Times New Roman Regular" w:hAnsi="Times New Roman Regular" w:eastAsia="宋体" w:cs="Times New Roman Regular"/>
                <w:b/>
                <w:bCs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/>
                <w:bCs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/>
                <w:bCs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/>
                <w:bCs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b/>
                <w:bCs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30%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课程目标1达成度={0.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3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ｘ平时目标1成绩+0.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4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ｘ期中目标1成绩+0.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3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ｘ期末目标1成绩}/目标1总分。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40%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30%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课程目标2达成度={0.4ｘ平时目标2成绩+0.3ｘ期中目标2成绩+0.3ｘ期末目标2成绩}/目标2总分。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40%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课程目标3达成度={0.3ｘ平时目标2成绩+0.3ｘ期中目标2成绩+0.4ｘ期末</w:t>
            </w:r>
            <w:bookmarkStart w:id="0" w:name="_GoBack"/>
            <w:bookmarkEnd w:id="0"/>
            <w:r>
              <w:rPr>
                <w:rFonts w:hint="default" w:ascii="Times New Roman Regular" w:hAnsi="Times New Roman Regular" w:eastAsia="宋体" w:cs="Times New Roman Regular"/>
                <w:kern w:val="0"/>
                <w:szCs w:val="21"/>
              </w:rPr>
              <w:t>目标2成绩}/目标2总分。</w:t>
            </w: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精准无误地使用英语书面语言知识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准确地使用英语书面语言知识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有少量错误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较为准确地使用英语书面语言知识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有一些错误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但不影响理解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基本准确地使用英语书面语言知识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有较多错误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略影响理解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无法准确地使用英语书面语言知识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错误导致读者无法理解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灵活多变地掌握描写和记叙的修辞手段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论证过程有强烈的思辨性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能够批判性阅读描写文和记叙文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熟练掌握描写和记叙的修辞手段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论证过程较有思辨性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能够批判性阅读描写文和记叙文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较为熟练地掌握了描写和记叙的修辞手段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论证过程较有思辨性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基本能够批判性阅读描写文和记叙文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基本掌握描写和记叙的修辞手段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论证过程有基本的思辨性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基本能够批判性阅读描写文和记叙文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没有掌握描写和记叙的修辞手段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论证过程不具备基本的思辨性</w:t>
            </w:r>
            <w:r>
              <w:rPr>
                <w:rFonts w:hint="default" w:ascii="宋体" w:hAnsi="宋体" w:eastAsia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无法批判性阅读描写文和记叙文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写作内容充分展现出社会责任感、中国情怀和国际视野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写作内容比较充分地展现出社会责任感、中国情怀和国际视野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写作内容展现出一定的社会责任感、中国情怀和国际视野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写作内容基本展现出社会责任感、中国情怀和国际视野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写作内容无法展现出社会责任感、中国情怀和国际视野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sNewRomanPSMT">
    <w:panose1 w:val="02020803070505020304"/>
    <w:charset w:val="80"/>
    <w:family w:val="auto"/>
    <w:pitch w:val="default"/>
    <w:sig w:usb0="E0002AEF" w:usb1="C0007841" w:usb2="00000009" w:usb3="00000000" w:csb0="400001FF" w:csb1="FFFF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Arial Bold Italic">
    <w:panose1 w:val="020B0704020202020204"/>
    <w:charset w:val="00"/>
    <w:family w:val="auto"/>
    <w:pitch w:val="default"/>
    <w:sig w:usb0="E0002AFF" w:usb1="C0007843" w:usb2="00000009" w:usb3="00000000" w:csb0="400001FF" w:csb1="FFFF0000"/>
  </w:font>
  <w:font w:name="Times New Roman Regular">
    <w:panose1 w:val="02020803070505020304"/>
    <w:charset w:val="00"/>
    <w:family w:val="auto"/>
    <w:pitch w:val="default"/>
    <w:sig w:usb0="E0002AEF" w:usb1="C0007841" w:usb2="00000009" w:usb3="00000000" w:csb0="400001FF" w:csb1="FFFF0000"/>
  </w:font>
  <w:font w:name="Times New Roman Italic">
    <w:panose1 w:val="02020803070505020304"/>
    <w:charset w:val="00"/>
    <w:family w:val="auto"/>
    <w:pitch w:val="default"/>
    <w:sig w:usb0="E0002AEF" w:usb1="C0007841" w:usb2="00000009" w:usb3="00000000" w:csb0="400001FF" w:csb1="FFFF0000"/>
  </w:font>
  <w:font w:name="Times New Roman Bold">
    <w:panose1 w:val="02020803070505020304"/>
    <w:charset w:val="00"/>
    <w:family w:val="auto"/>
    <w:pitch w:val="default"/>
    <w:sig w:usb0="E0002AEF" w:usb1="C0007841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AB9C2"/>
    <w:multiLevelType w:val="singleLevel"/>
    <w:tmpl w:val="63CAB9C2"/>
    <w:lvl w:ilvl="0" w:tentative="0">
      <w:start w:val="10"/>
      <w:numFmt w:val="chineseCounting"/>
      <w:suff w:val="space"/>
      <w:lvlText w:val="第%1章"/>
      <w:lvlJc w:val="left"/>
    </w:lvl>
  </w:abstractNum>
  <w:abstractNum w:abstractNumId="1">
    <w:nsid w:val="63CABA61"/>
    <w:multiLevelType w:val="singleLevel"/>
    <w:tmpl w:val="63CABA6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3CABD08"/>
    <w:multiLevelType w:val="singleLevel"/>
    <w:tmpl w:val="63CABD08"/>
    <w:lvl w:ilvl="0" w:tentative="0">
      <w:start w:val="4"/>
      <w:numFmt w:val="decimal"/>
      <w:suff w:val="space"/>
      <w:lvlText w:val="%1."/>
      <w:lvlJc w:val="left"/>
    </w:lvl>
  </w:abstractNum>
  <w:abstractNum w:abstractNumId="3">
    <w:nsid w:val="63CABD53"/>
    <w:multiLevelType w:val="singleLevel"/>
    <w:tmpl w:val="63CABD53"/>
    <w:lvl w:ilvl="0" w:tentative="0">
      <w:start w:val="4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6F7D68E"/>
    <w:rsid w:val="0DED2E27"/>
    <w:rsid w:val="0FCFE128"/>
    <w:rsid w:val="139D7D02"/>
    <w:rsid w:val="193F3F84"/>
    <w:rsid w:val="1EBB795E"/>
    <w:rsid w:val="1FF66C7B"/>
    <w:rsid w:val="26FF5730"/>
    <w:rsid w:val="277B7056"/>
    <w:rsid w:val="27FFD06F"/>
    <w:rsid w:val="2AE69A6F"/>
    <w:rsid w:val="2FF73BDD"/>
    <w:rsid w:val="32F9FD69"/>
    <w:rsid w:val="35793E5C"/>
    <w:rsid w:val="35BFDC15"/>
    <w:rsid w:val="37EF32B1"/>
    <w:rsid w:val="3B0B6331"/>
    <w:rsid w:val="3BBBDAAB"/>
    <w:rsid w:val="3BD78824"/>
    <w:rsid w:val="3DB2961C"/>
    <w:rsid w:val="3DE94C54"/>
    <w:rsid w:val="3F7BAC94"/>
    <w:rsid w:val="3F7DEC2F"/>
    <w:rsid w:val="3F7E9177"/>
    <w:rsid w:val="3FB4F107"/>
    <w:rsid w:val="3FBF26AD"/>
    <w:rsid w:val="3FD75826"/>
    <w:rsid w:val="3FEDB38D"/>
    <w:rsid w:val="3FF70721"/>
    <w:rsid w:val="3FFF5E5D"/>
    <w:rsid w:val="46FD4FBE"/>
    <w:rsid w:val="47193B8B"/>
    <w:rsid w:val="47DDBCAA"/>
    <w:rsid w:val="47FE3C74"/>
    <w:rsid w:val="49D6984D"/>
    <w:rsid w:val="4DD31E5C"/>
    <w:rsid w:val="4DF70698"/>
    <w:rsid w:val="4E7D21F4"/>
    <w:rsid w:val="4F3F9763"/>
    <w:rsid w:val="4F8DD894"/>
    <w:rsid w:val="52D43C5A"/>
    <w:rsid w:val="56531C3A"/>
    <w:rsid w:val="57B73BBA"/>
    <w:rsid w:val="5A1EE957"/>
    <w:rsid w:val="5DF476FE"/>
    <w:rsid w:val="5E3F7A5C"/>
    <w:rsid w:val="5E7CBEFD"/>
    <w:rsid w:val="5E9D60BC"/>
    <w:rsid w:val="5FCFFC13"/>
    <w:rsid w:val="5FD7381A"/>
    <w:rsid w:val="5FEF88BC"/>
    <w:rsid w:val="5FF7C73B"/>
    <w:rsid w:val="5FF7F001"/>
    <w:rsid w:val="6379859A"/>
    <w:rsid w:val="65FC9804"/>
    <w:rsid w:val="6A7E0610"/>
    <w:rsid w:val="6B3FD209"/>
    <w:rsid w:val="6BF71F08"/>
    <w:rsid w:val="6C9E65B4"/>
    <w:rsid w:val="6D7D32B6"/>
    <w:rsid w:val="6D9F1A38"/>
    <w:rsid w:val="6DFF228D"/>
    <w:rsid w:val="6F66A267"/>
    <w:rsid w:val="6F9F2853"/>
    <w:rsid w:val="6FCF9832"/>
    <w:rsid w:val="6FEC44AF"/>
    <w:rsid w:val="6FF5CE21"/>
    <w:rsid w:val="6FF7D073"/>
    <w:rsid w:val="755E57D8"/>
    <w:rsid w:val="76D4C42C"/>
    <w:rsid w:val="77ECEF69"/>
    <w:rsid w:val="77F580BE"/>
    <w:rsid w:val="77FA68F3"/>
    <w:rsid w:val="77FB8974"/>
    <w:rsid w:val="79675BA4"/>
    <w:rsid w:val="79F8EF77"/>
    <w:rsid w:val="7AC18819"/>
    <w:rsid w:val="7CEF755A"/>
    <w:rsid w:val="7DCD7B3A"/>
    <w:rsid w:val="7E9F2D5C"/>
    <w:rsid w:val="7EBBB18B"/>
    <w:rsid w:val="7ED50043"/>
    <w:rsid w:val="7EFCD5FA"/>
    <w:rsid w:val="7EFF05CF"/>
    <w:rsid w:val="7F456B0E"/>
    <w:rsid w:val="7F4691DD"/>
    <w:rsid w:val="7F576FCA"/>
    <w:rsid w:val="7F57B833"/>
    <w:rsid w:val="7F74EB59"/>
    <w:rsid w:val="7F796A98"/>
    <w:rsid w:val="7F7F2F12"/>
    <w:rsid w:val="7FDA172C"/>
    <w:rsid w:val="7FEF3B23"/>
    <w:rsid w:val="7FFB3A30"/>
    <w:rsid w:val="7FFBEF57"/>
    <w:rsid w:val="7FFE0D55"/>
    <w:rsid w:val="7FFFEC89"/>
    <w:rsid w:val="8B5987B9"/>
    <w:rsid w:val="955A2563"/>
    <w:rsid w:val="9C0A2C3A"/>
    <w:rsid w:val="9FB79F80"/>
    <w:rsid w:val="9FEBC4C2"/>
    <w:rsid w:val="A44DF5E5"/>
    <w:rsid w:val="A7FF7F97"/>
    <w:rsid w:val="AE3E0C03"/>
    <w:rsid w:val="AF4F38DE"/>
    <w:rsid w:val="AFBFD4D4"/>
    <w:rsid w:val="B2FEA4DD"/>
    <w:rsid w:val="B777CC44"/>
    <w:rsid w:val="B7E7DBC6"/>
    <w:rsid w:val="BAD717FC"/>
    <w:rsid w:val="BCF54C90"/>
    <w:rsid w:val="BDABBCF2"/>
    <w:rsid w:val="BE7306C6"/>
    <w:rsid w:val="BED7ACC1"/>
    <w:rsid w:val="BF9B4F3E"/>
    <w:rsid w:val="BFB382AE"/>
    <w:rsid w:val="BFCB0B50"/>
    <w:rsid w:val="BFE639EB"/>
    <w:rsid w:val="C4FFF506"/>
    <w:rsid w:val="C7F78B97"/>
    <w:rsid w:val="C7FFD6DB"/>
    <w:rsid w:val="CDFC6743"/>
    <w:rsid w:val="CEAFA6E8"/>
    <w:rsid w:val="CFA70D2C"/>
    <w:rsid w:val="CFFA4DF0"/>
    <w:rsid w:val="CFFF3116"/>
    <w:rsid w:val="D15E73E1"/>
    <w:rsid w:val="D2E3C6C1"/>
    <w:rsid w:val="D5EDEA6A"/>
    <w:rsid w:val="D5EFD87B"/>
    <w:rsid w:val="D6EB6066"/>
    <w:rsid w:val="D77F76D4"/>
    <w:rsid w:val="D78FE5B9"/>
    <w:rsid w:val="D7D9B851"/>
    <w:rsid w:val="D9FF2EE0"/>
    <w:rsid w:val="DA5B792D"/>
    <w:rsid w:val="DADB96AB"/>
    <w:rsid w:val="DB7B601C"/>
    <w:rsid w:val="DB9F3F45"/>
    <w:rsid w:val="DBF59562"/>
    <w:rsid w:val="DBF7420A"/>
    <w:rsid w:val="DBF7822F"/>
    <w:rsid w:val="DCBBCA36"/>
    <w:rsid w:val="DCBE6FA0"/>
    <w:rsid w:val="DDC270B2"/>
    <w:rsid w:val="DDFFFBD5"/>
    <w:rsid w:val="DEBECFF0"/>
    <w:rsid w:val="DEEF28DD"/>
    <w:rsid w:val="DEFBBC49"/>
    <w:rsid w:val="DEFFE8C5"/>
    <w:rsid w:val="DF7B50B9"/>
    <w:rsid w:val="DF7DB88B"/>
    <w:rsid w:val="DFEF1177"/>
    <w:rsid w:val="EC7FFBC3"/>
    <w:rsid w:val="ED27F61F"/>
    <w:rsid w:val="EE8B860C"/>
    <w:rsid w:val="EF6F4CDF"/>
    <w:rsid w:val="EFD9531E"/>
    <w:rsid w:val="F15DCDB6"/>
    <w:rsid w:val="F3D5C8C8"/>
    <w:rsid w:val="F57F66C7"/>
    <w:rsid w:val="F5D95210"/>
    <w:rsid w:val="F67F38A0"/>
    <w:rsid w:val="F77FBB32"/>
    <w:rsid w:val="F7D74D29"/>
    <w:rsid w:val="F7E3EEAA"/>
    <w:rsid w:val="F7EF64B4"/>
    <w:rsid w:val="F7FEA09A"/>
    <w:rsid w:val="F87955F7"/>
    <w:rsid w:val="F8FEA105"/>
    <w:rsid w:val="F97F58D2"/>
    <w:rsid w:val="F9FD6106"/>
    <w:rsid w:val="FA7E853F"/>
    <w:rsid w:val="FADD5204"/>
    <w:rsid w:val="FB6F591E"/>
    <w:rsid w:val="FB8F0E7B"/>
    <w:rsid w:val="FBBF091A"/>
    <w:rsid w:val="FBDE25AE"/>
    <w:rsid w:val="FBF7F7D9"/>
    <w:rsid w:val="FBFF7F9E"/>
    <w:rsid w:val="FC7FC5A1"/>
    <w:rsid w:val="FCBF9B38"/>
    <w:rsid w:val="FD4F403F"/>
    <w:rsid w:val="FD75DAE4"/>
    <w:rsid w:val="FD7F0A8C"/>
    <w:rsid w:val="FDB3C524"/>
    <w:rsid w:val="FDBB8512"/>
    <w:rsid w:val="FDBF0A9C"/>
    <w:rsid w:val="FDD344D3"/>
    <w:rsid w:val="FDDBF644"/>
    <w:rsid w:val="FDFD4A48"/>
    <w:rsid w:val="FDFF3E6B"/>
    <w:rsid w:val="FE7B62C2"/>
    <w:rsid w:val="FE9F9A4F"/>
    <w:rsid w:val="FEBA5B06"/>
    <w:rsid w:val="FEBD3DEA"/>
    <w:rsid w:val="FED77A71"/>
    <w:rsid w:val="FEDDEC1B"/>
    <w:rsid w:val="FEDDF681"/>
    <w:rsid w:val="FEEF0508"/>
    <w:rsid w:val="FEFABEA7"/>
    <w:rsid w:val="FF24140E"/>
    <w:rsid w:val="FF6B90AB"/>
    <w:rsid w:val="FF6F4B3E"/>
    <w:rsid w:val="FF7B5311"/>
    <w:rsid w:val="FF9FCE21"/>
    <w:rsid w:val="FFAC2432"/>
    <w:rsid w:val="FFAFD66D"/>
    <w:rsid w:val="FFB90677"/>
    <w:rsid w:val="FFBD9206"/>
    <w:rsid w:val="FFBF77CA"/>
    <w:rsid w:val="FFC347B8"/>
    <w:rsid w:val="FFC558CF"/>
    <w:rsid w:val="FFCFC0F4"/>
    <w:rsid w:val="FFD57FD6"/>
    <w:rsid w:val="FFE995EC"/>
    <w:rsid w:val="FFEF88A7"/>
    <w:rsid w:val="FFF32551"/>
    <w:rsid w:val="FFFB6D8E"/>
    <w:rsid w:val="FFFD097B"/>
    <w:rsid w:val="FFFF47F7"/>
    <w:rsid w:val="FF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6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0</TotalTime>
  <ScaleCrop>false</ScaleCrop>
  <LinksUpToDate>false</LinksUpToDate>
  <CharactersWithSpaces>1839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2020-12-08T16:33:00Z</dcterms:created>
  <dc:creator>Windows User</dc:creator>
  <cp:lastModifiedBy>pengyj</cp:lastModifiedBy>
  <cp:lastPrinted>2020-12-24T15:17:00Z</cp:lastPrinted>
  <dcterms:modified xsi:type="dcterms:W3CDTF">2023-01-21T01:15:18Z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