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F0243" w14:textId="1EC02CB0" w:rsidR="006F64C9" w:rsidRDefault="001E5724" w:rsidP="00DD7B5F">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FF7B7A">
        <w:rPr>
          <w:rFonts w:ascii="黑体" w:eastAsia="黑体" w:hAnsi="黑体" w:hint="eastAsia"/>
          <w:sz w:val="32"/>
          <w:szCs w:val="32"/>
        </w:rPr>
        <w:t>对比语言学</w:t>
      </w:r>
      <w:r w:rsidRPr="001E5724">
        <w:rPr>
          <w:rFonts w:ascii="黑体" w:eastAsia="黑体" w:hAnsi="黑体" w:hint="eastAsia"/>
          <w:sz w:val="32"/>
          <w:szCs w:val="32"/>
        </w:rPr>
        <w:t>》课程教学大纲</w:t>
      </w:r>
    </w:p>
    <w:p w14:paraId="5396B628" w14:textId="2FF0FFEC" w:rsidR="00D13271"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0D0DCFA8" w14:textId="77777777" w:rsidTr="00DD7B5F">
        <w:trPr>
          <w:jc w:val="center"/>
        </w:trPr>
        <w:tc>
          <w:tcPr>
            <w:tcW w:w="1135" w:type="dxa"/>
            <w:vAlign w:val="center"/>
          </w:tcPr>
          <w:p w14:paraId="57D6F2FF"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14:paraId="6C351200" w14:textId="087C1B7A" w:rsidR="00D13271" w:rsidRPr="00DD7B5F" w:rsidRDefault="00FF7B7A" w:rsidP="006E203F">
            <w:pPr>
              <w:spacing w:beforeLines="50" w:before="156" w:afterLines="50" w:after="156"/>
              <w:rPr>
                <w:rFonts w:ascii="宋体" w:eastAsia="宋体" w:hAnsi="宋体"/>
              </w:rPr>
            </w:pPr>
            <w:r w:rsidRPr="006E203F">
              <w:rPr>
                <w:rFonts w:ascii="Times New Roman" w:hAnsi="Times New Roman" w:hint="eastAsia"/>
              </w:rPr>
              <w:t>C</w:t>
            </w:r>
            <w:r w:rsidRPr="006E203F">
              <w:rPr>
                <w:rFonts w:ascii="Times New Roman" w:hAnsi="Times New Roman"/>
              </w:rPr>
              <w:t>ontrastive Linguistics</w:t>
            </w:r>
          </w:p>
        </w:tc>
        <w:tc>
          <w:tcPr>
            <w:tcW w:w="1134" w:type="dxa"/>
            <w:vAlign w:val="center"/>
          </w:tcPr>
          <w:p w14:paraId="4B008362"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14:paraId="6DBD2A54" w14:textId="2A697B06" w:rsidR="00D13271" w:rsidRPr="00DD7B5F" w:rsidRDefault="00FF7B7A" w:rsidP="00DD7B5F">
            <w:pPr>
              <w:spacing w:beforeLines="50" w:before="156" w:afterLines="50" w:after="156"/>
              <w:rPr>
                <w:rFonts w:ascii="宋体" w:eastAsia="宋体" w:hAnsi="宋体"/>
              </w:rPr>
            </w:pPr>
            <w:r>
              <w:rPr>
                <w:rFonts w:ascii="Times New Roman" w:hAnsi="Times New Roman" w:hint="eastAsia"/>
              </w:rPr>
              <w:t>ENGL2085</w:t>
            </w:r>
          </w:p>
        </w:tc>
      </w:tr>
      <w:tr w:rsidR="00D13271" w:rsidRPr="002F4D99" w14:paraId="7853A659" w14:textId="77777777" w:rsidTr="00DD7B5F">
        <w:trPr>
          <w:jc w:val="center"/>
        </w:trPr>
        <w:tc>
          <w:tcPr>
            <w:tcW w:w="1135" w:type="dxa"/>
            <w:vAlign w:val="center"/>
          </w:tcPr>
          <w:p w14:paraId="65E40C50"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14:paraId="78B94050" w14:textId="4EAAF383" w:rsidR="00D13271" w:rsidRPr="00DD7B5F" w:rsidRDefault="00FF7B7A" w:rsidP="00DD7B5F">
            <w:pPr>
              <w:spacing w:beforeLines="50" w:before="156" w:afterLines="50" w:after="156"/>
              <w:jc w:val="left"/>
              <w:rPr>
                <w:rFonts w:ascii="宋体" w:eastAsia="宋体" w:hAnsi="宋体"/>
              </w:rPr>
            </w:pPr>
            <w:r>
              <w:rPr>
                <w:rFonts w:ascii="宋体" w:eastAsia="宋体" w:hAnsi="宋体" w:hint="eastAsia"/>
              </w:rPr>
              <w:t>专业必修课、选修课</w:t>
            </w:r>
          </w:p>
        </w:tc>
        <w:tc>
          <w:tcPr>
            <w:tcW w:w="1134" w:type="dxa"/>
            <w:vAlign w:val="center"/>
          </w:tcPr>
          <w:p w14:paraId="75E52270"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14:paraId="726719BF" w14:textId="295F0C23" w:rsidR="00D13271" w:rsidRPr="00DD7B5F" w:rsidRDefault="00FF7B7A" w:rsidP="00DD7B5F">
            <w:pPr>
              <w:spacing w:beforeLines="50" w:before="156" w:afterLines="50" w:after="156"/>
              <w:rPr>
                <w:rFonts w:ascii="宋体" w:eastAsia="宋体" w:hAnsi="宋体"/>
              </w:rPr>
            </w:pPr>
            <w:r>
              <w:rPr>
                <w:rFonts w:ascii="宋体" w:eastAsia="宋体" w:hAnsi="宋体" w:hint="eastAsia"/>
              </w:rPr>
              <w:t>英语、英语师范、翻译专业</w:t>
            </w:r>
          </w:p>
        </w:tc>
      </w:tr>
      <w:tr w:rsidR="00D13271" w:rsidRPr="002F4D99" w14:paraId="1F228839" w14:textId="77777777" w:rsidTr="00DD7B5F">
        <w:trPr>
          <w:jc w:val="center"/>
        </w:trPr>
        <w:tc>
          <w:tcPr>
            <w:tcW w:w="1135" w:type="dxa"/>
            <w:vAlign w:val="center"/>
          </w:tcPr>
          <w:p w14:paraId="3C21AF2D"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14:paraId="734A1B26" w14:textId="3E615143" w:rsidR="00D13271" w:rsidRPr="00DD7B5F" w:rsidRDefault="00FF7B7A" w:rsidP="00DD7B5F">
            <w:pPr>
              <w:spacing w:beforeLines="50" w:before="156" w:afterLines="50" w:after="156"/>
              <w:jc w:val="left"/>
              <w:rPr>
                <w:rFonts w:ascii="宋体" w:eastAsia="宋体" w:hAnsi="宋体"/>
              </w:rPr>
            </w:pPr>
            <w:r>
              <w:rPr>
                <w:rFonts w:ascii="宋体" w:eastAsia="宋体" w:hAnsi="宋体" w:hint="eastAsia"/>
              </w:rPr>
              <w:t>2</w:t>
            </w:r>
          </w:p>
        </w:tc>
        <w:tc>
          <w:tcPr>
            <w:tcW w:w="1134" w:type="dxa"/>
            <w:vAlign w:val="center"/>
          </w:tcPr>
          <w:p w14:paraId="7D007DC8"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14:paraId="16E660F6" w14:textId="1BCB13DE" w:rsidR="00D13271" w:rsidRPr="00DD7B5F" w:rsidRDefault="00FF7B7A" w:rsidP="00DD7B5F">
            <w:pPr>
              <w:spacing w:beforeLines="50" w:before="156" w:afterLines="50" w:after="156"/>
              <w:rPr>
                <w:rFonts w:ascii="宋体" w:eastAsia="宋体" w:hAnsi="宋体"/>
              </w:rPr>
            </w:pPr>
            <w:r>
              <w:rPr>
                <w:rFonts w:ascii="宋体" w:eastAsia="宋体" w:hAnsi="宋体" w:hint="eastAsia"/>
              </w:rPr>
              <w:t>3</w:t>
            </w:r>
            <w:r>
              <w:rPr>
                <w:rFonts w:ascii="宋体" w:eastAsia="宋体" w:hAnsi="宋体"/>
              </w:rPr>
              <w:t>6</w:t>
            </w:r>
          </w:p>
        </w:tc>
      </w:tr>
      <w:tr w:rsidR="00D13271" w:rsidRPr="002F4D99" w14:paraId="428E97C9" w14:textId="77777777" w:rsidTr="00DD7B5F">
        <w:trPr>
          <w:jc w:val="center"/>
        </w:trPr>
        <w:tc>
          <w:tcPr>
            <w:tcW w:w="1135" w:type="dxa"/>
            <w:vAlign w:val="center"/>
          </w:tcPr>
          <w:p w14:paraId="0AD0B7CB"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14:paraId="0427AC5C" w14:textId="58C5E2DF" w:rsidR="00D13271" w:rsidRPr="00DD7B5F" w:rsidRDefault="00FF7B7A" w:rsidP="00DD7B5F">
            <w:pPr>
              <w:spacing w:beforeLines="50" w:before="156" w:afterLines="50" w:after="156"/>
              <w:jc w:val="left"/>
              <w:rPr>
                <w:rFonts w:ascii="宋体" w:eastAsia="宋体" w:hAnsi="宋体"/>
              </w:rPr>
            </w:pPr>
            <w:r>
              <w:rPr>
                <w:rFonts w:ascii="宋体" w:eastAsia="宋体" w:hAnsi="宋体" w:hint="eastAsia"/>
              </w:rPr>
              <w:t>王军</w:t>
            </w:r>
          </w:p>
        </w:tc>
        <w:tc>
          <w:tcPr>
            <w:tcW w:w="1134" w:type="dxa"/>
            <w:vAlign w:val="center"/>
          </w:tcPr>
          <w:p w14:paraId="010BEF16"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14:paraId="41DFD22B" w14:textId="5AAE37A8" w:rsidR="00D13271" w:rsidRPr="00DD7B5F" w:rsidRDefault="00FF7B7A" w:rsidP="00DD7B5F">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w:t>
            </w:r>
            <w:r w:rsidR="00DC7070">
              <w:rPr>
                <w:rFonts w:ascii="宋体" w:eastAsia="宋体" w:hAnsi="宋体"/>
              </w:rPr>
              <w:t>3</w:t>
            </w:r>
            <w:r>
              <w:rPr>
                <w:rFonts w:ascii="宋体" w:eastAsia="宋体" w:hAnsi="宋体"/>
              </w:rPr>
              <w:t>.</w:t>
            </w:r>
            <w:r w:rsidR="00DC7070">
              <w:rPr>
                <w:rFonts w:ascii="宋体" w:eastAsia="宋体" w:hAnsi="宋体"/>
              </w:rPr>
              <w:t>5</w:t>
            </w:r>
          </w:p>
        </w:tc>
      </w:tr>
      <w:tr w:rsidR="00D13271" w:rsidRPr="002F4D99" w14:paraId="0E4F568A" w14:textId="77777777" w:rsidTr="00DD7B5F">
        <w:trPr>
          <w:jc w:val="center"/>
        </w:trPr>
        <w:tc>
          <w:tcPr>
            <w:tcW w:w="1135" w:type="dxa"/>
            <w:vAlign w:val="center"/>
          </w:tcPr>
          <w:p w14:paraId="7361C8FE"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14:paraId="0968A35A" w14:textId="10E9562C" w:rsidR="00D13271" w:rsidRPr="00DD7B5F" w:rsidRDefault="00FF7B7A" w:rsidP="00DD7B5F">
            <w:pPr>
              <w:spacing w:beforeLines="50" w:before="156" w:afterLines="50" w:after="156"/>
              <w:rPr>
                <w:rFonts w:ascii="宋体" w:eastAsia="宋体" w:hAnsi="宋体"/>
              </w:rPr>
            </w:pPr>
            <w:r>
              <w:rPr>
                <w:rFonts w:ascii="宋体" w:eastAsia="宋体" w:hAnsi="宋体" w:hint="eastAsia"/>
              </w:rPr>
              <w:t>许余龙，《对比语言学》，上海外语教育出版社，2</w:t>
            </w:r>
            <w:r>
              <w:rPr>
                <w:rFonts w:ascii="宋体" w:eastAsia="宋体" w:hAnsi="宋体"/>
              </w:rPr>
              <w:t>001</w:t>
            </w:r>
            <w:r>
              <w:rPr>
                <w:rFonts w:ascii="宋体" w:eastAsia="宋体" w:hAnsi="宋体" w:hint="eastAsia"/>
              </w:rPr>
              <w:t>年</w:t>
            </w:r>
          </w:p>
        </w:tc>
      </w:tr>
    </w:tbl>
    <w:p w14:paraId="14B7B15F" w14:textId="3930476A"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14:paraId="661C36B1" w14:textId="5C05DB1F"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14:paraId="636B1272" w14:textId="40BB67A4" w:rsidR="00E05E8B" w:rsidRDefault="006A704A" w:rsidP="006E203F">
      <w:pPr>
        <w:pStyle w:val="a3"/>
        <w:spacing w:beforeLines="50" w:before="156" w:afterLines="50" w:after="156" w:line="360" w:lineRule="auto"/>
        <w:ind w:firstLineChars="200" w:firstLine="420"/>
        <w:rPr>
          <w:rFonts w:hAnsi="宋体" w:cs="宋体"/>
        </w:rPr>
      </w:pPr>
      <w:r w:rsidRPr="006A704A">
        <w:rPr>
          <w:rFonts w:hAnsi="宋体" w:cs="宋体"/>
        </w:rPr>
        <w:t>坚持新时代中国特色社会主义办学方向，切实贯彻落实党的教育方针，适应新时代优秀教师队伍建设的需要，培养具有较高的职业道德素养、厚实的专业基础知识和教育学科专业知识，具备先进的教育理念、良好的教书育人实践能力与较强的教学研究能力，具备终身学习和持续发展的意识和能力，具备全球化视野和跨文化交流与合作的能力，符合国家与地方经济社会发展和信息化时代发展需要，能够在中学和其他教育机构等从事英语教学及相关教育工作的高素质、专业化、创新型人才。</w:t>
      </w:r>
    </w:p>
    <w:p w14:paraId="7083DA5D" w14:textId="77777777" w:rsidR="006E203F" w:rsidRPr="006A704A" w:rsidRDefault="006E203F" w:rsidP="006A704A">
      <w:pPr>
        <w:pStyle w:val="a3"/>
        <w:spacing w:beforeLines="50" w:before="156" w:afterLines="50" w:after="156"/>
        <w:ind w:firstLineChars="200" w:firstLine="420"/>
        <w:rPr>
          <w:rFonts w:hAnsi="宋体" w:cs="宋体"/>
        </w:rPr>
      </w:pPr>
    </w:p>
    <w:p w14:paraId="6FDCC382" w14:textId="281309CC" w:rsidR="000F054A" w:rsidRDefault="00E05E8B" w:rsidP="00D75FF0">
      <w:pPr>
        <w:pStyle w:val="a3"/>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p>
    <w:p w14:paraId="03453942" w14:textId="0A4F991F"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课程目标1：</w:t>
      </w:r>
      <w:r w:rsidR="00D75FF0" w:rsidRPr="00D75FF0">
        <w:rPr>
          <w:rFonts w:hAnsi="宋体" w:cs="宋体" w:hint="eastAsia"/>
          <w:bCs/>
        </w:rPr>
        <w:t>提升英汉语言方面的知识与技能</w:t>
      </w:r>
    </w:p>
    <w:p w14:paraId="11B2432A" w14:textId="258EAEA5" w:rsidR="00E05E8B" w:rsidRDefault="00D75FF0" w:rsidP="00DD7B5F">
      <w:pPr>
        <w:pStyle w:val="a3"/>
        <w:spacing w:beforeLines="50" w:before="156" w:afterLines="50" w:after="156"/>
        <w:ind w:firstLineChars="200" w:firstLine="420"/>
        <w:rPr>
          <w:rFonts w:hAnsi="宋体" w:cs="宋体"/>
        </w:rPr>
      </w:pPr>
      <w:r>
        <w:rPr>
          <w:rFonts w:hAnsi="宋体" w:cs="宋体"/>
        </w:rPr>
        <w:t xml:space="preserve">1.1 </w:t>
      </w:r>
      <w:r>
        <w:rPr>
          <w:rFonts w:hAnsi="宋体" w:cs="宋体" w:hint="eastAsia"/>
        </w:rPr>
        <w:t>能够理解英汉语言研究中的基本概念</w:t>
      </w:r>
    </w:p>
    <w:p w14:paraId="7EC75FD9" w14:textId="0D260F1F" w:rsidR="00E05E8B" w:rsidRDefault="00D75FF0" w:rsidP="00DD7B5F">
      <w:pPr>
        <w:pStyle w:val="a3"/>
        <w:spacing w:beforeLines="50" w:before="156" w:afterLines="50" w:after="156"/>
        <w:ind w:firstLineChars="200" w:firstLine="420"/>
        <w:rPr>
          <w:rFonts w:hAnsi="宋体" w:cs="宋体"/>
        </w:rPr>
      </w:pPr>
      <w:r>
        <w:rPr>
          <w:rFonts w:hAnsi="宋体" w:cs="宋体"/>
        </w:rPr>
        <w:t xml:space="preserve">1.2 </w:t>
      </w:r>
      <w:r>
        <w:rPr>
          <w:rFonts w:hAnsi="宋体" w:cs="宋体" w:hint="eastAsia"/>
        </w:rPr>
        <w:t>能够基于英汉语言之间的共性与差异去分析具体的语言现象</w:t>
      </w:r>
    </w:p>
    <w:p w14:paraId="41B50483" w14:textId="7601897F" w:rsidR="00E05E8B" w:rsidRDefault="00D75FF0" w:rsidP="00D75FF0">
      <w:pPr>
        <w:pStyle w:val="a3"/>
        <w:spacing w:beforeLines="50" w:before="156" w:afterLines="50" w:after="156"/>
        <w:ind w:firstLineChars="200" w:firstLine="420"/>
        <w:rPr>
          <w:rFonts w:hAnsi="宋体" w:cs="宋体"/>
        </w:rPr>
      </w:pPr>
      <w:r>
        <w:rPr>
          <w:rFonts w:hAnsi="宋体" w:cs="宋体" w:hint="eastAsia"/>
        </w:rPr>
        <w:t>1</w:t>
      </w:r>
      <w:r>
        <w:rPr>
          <w:rFonts w:hAnsi="宋体" w:cs="宋体"/>
        </w:rPr>
        <w:t xml:space="preserve">.3 </w:t>
      </w:r>
      <w:r>
        <w:rPr>
          <w:rFonts w:hAnsi="宋体" w:cs="宋体" w:hint="eastAsia"/>
        </w:rPr>
        <w:t>能够利用所学习的英汉语之间的知识更好地进行英语教学实践</w:t>
      </w:r>
    </w:p>
    <w:p w14:paraId="587AF905" w14:textId="6E7790CB"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课程目标2：</w:t>
      </w:r>
      <w:r w:rsidR="00D75FF0" w:rsidRPr="00D75FF0">
        <w:rPr>
          <w:rFonts w:hAnsi="宋体" w:cs="宋体" w:hint="eastAsia"/>
          <w:bCs/>
        </w:rPr>
        <w:t>提升语言对比思维能力、逻辑思维能力</w:t>
      </w:r>
    </w:p>
    <w:p w14:paraId="00B01015" w14:textId="0B0CC342" w:rsidR="00E05E8B" w:rsidRDefault="00D75FF0" w:rsidP="00DD7B5F">
      <w:pPr>
        <w:pStyle w:val="a3"/>
        <w:spacing w:beforeLines="50" w:before="156" w:afterLines="50" w:after="156"/>
        <w:ind w:firstLineChars="200" w:firstLine="420"/>
        <w:rPr>
          <w:rFonts w:hAnsi="宋体" w:cs="宋体"/>
        </w:rPr>
      </w:pPr>
      <w:r>
        <w:rPr>
          <w:rFonts w:hAnsi="宋体" w:cs="宋体"/>
        </w:rPr>
        <w:t xml:space="preserve">2.1 </w:t>
      </w:r>
      <w:r>
        <w:rPr>
          <w:rFonts w:hAnsi="宋体" w:cs="宋体" w:hint="eastAsia"/>
        </w:rPr>
        <w:t>利用对比语言学知识进行跨语言理解与表达，增强问题意识和解决问题的能力</w:t>
      </w:r>
    </w:p>
    <w:p w14:paraId="4173F2B4" w14:textId="2300B5BD" w:rsidR="00E05E8B" w:rsidRDefault="00D75FF0" w:rsidP="00D75FF0">
      <w:pPr>
        <w:pStyle w:val="a3"/>
        <w:spacing w:beforeLines="50" w:before="156" w:afterLines="50" w:after="156"/>
        <w:ind w:firstLineChars="200" w:firstLine="420"/>
        <w:rPr>
          <w:rFonts w:hAnsi="宋体" w:cs="宋体"/>
        </w:rPr>
      </w:pPr>
      <w:r>
        <w:rPr>
          <w:rFonts w:hAnsi="宋体" w:cs="宋体"/>
        </w:rPr>
        <w:t xml:space="preserve">2.2 </w:t>
      </w:r>
      <w:r>
        <w:rPr>
          <w:rFonts w:hAnsi="宋体" w:cs="宋体" w:hint="eastAsia"/>
        </w:rPr>
        <w:t>提升逻辑思维能力，更理性地对语言现象进行深度分析和阐释，具有批判意识</w:t>
      </w:r>
    </w:p>
    <w:p w14:paraId="1832C447" w14:textId="5C2B373D" w:rsidR="00E05E8B" w:rsidRPr="000C2D1F" w:rsidRDefault="00E05E8B" w:rsidP="00DD7B5F">
      <w:pPr>
        <w:pStyle w:val="a3"/>
        <w:spacing w:beforeLines="50" w:before="156" w:afterLines="50" w:after="156"/>
        <w:ind w:firstLineChars="200" w:firstLine="422"/>
        <w:rPr>
          <w:rFonts w:hAnsi="宋体" w:cs="宋体"/>
          <w:b/>
        </w:rPr>
      </w:pPr>
      <w:r w:rsidRPr="000C2D1F">
        <w:rPr>
          <w:rFonts w:hAnsi="宋体" w:cs="宋体" w:hint="eastAsia"/>
          <w:b/>
        </w:rPr>
        <w:t>课程目标3：</w:t>
      </w:r>
      <w:r w:rsidR="00D75FF0" w:rsidRPr="00D75FF0">
        <w:rPr>
          <w:rFonts w:hAnsi="宋体" w:cs="宋体" w:hint="eastAsia"/>
          <w:bCs/>
        </w:rPr>
        <w:t>提升跨语言差异意识，具有更强的交际敏感性，增强对汉语及中国文化的</w:t>
      </w:r>
      <w:r w:rsidR="00D75FF0" w:rsidRPr="00D75FF0">
        <w:rPr>
          <w:rFonts w:hAnsi="宋体" w:cs="宋体" w:hint="eastAsia"/>
          <w:bCs/>
        </w:rPr>
        <w:lastRenderedPageBreak/>
        <w:t>自信</w:t>
      </w:r>
    </w:p>
    <w:p w14:paraId="6EA085F2" w14:textId="2DC9D1B3" w:rsidR="00E05E8B" w:rsidRDefault="00D75FF0" w:rsidP="00D75FF0">
      <w:pPr>
        <w:pStyle w:val="a3"/>
        <w:spacing w:beforeLines="50" w:before="156" w:afterLines="50" w:after="156"/>
        <w:ind w:firstLine="420"/>
        <w:rPr>
          <w:rFonts w:hAnsi="宋体" w:cs="宋体"/>
        </w:rPr>
      </w:pPr>
      <w:r>
        <w:rPr>
          <w:rFonts w:hAnsi="宋体" w:cs="宋体"/>
        </w:rPr>
        <w:t xml:space="preserve">3.1 </w:t>
      </w:r>
      <w:r>
        <w:rPr>
          <w:rFonts w:hAnsi="宋体" w:cs="宋体" w:hint="eastAsia"/>
        </w:rPr>
        <w:t>用系统的对比语言知识做基础，敏锐发现语言使用中的特点，提高英语表达的自觉意识</w:t>
      </w:r>
      <w:r w:rsidR="00B90A11">
        <w:rPr>
          <w:rFonts w:hAnsi="宋体" w:cs="宋体" w:hint="eastAsia"/>
        </w:rPr>
        <w:t>，更加热爱英语教学</w:t>
      </w:r>
    </w:p>
    <w:p w14:paraId="06FC1947" w14:textId="2B151B3D" w:rsidR="00D75FF0" w:rsidRDefault="00D75FF0" w:rsidP="00D75FF0">
      <w:pPr>
        <w:pStyle w:val="a3"/>
        <w:spacing w:beforeLines="50" w:before="156" w:afterLines="50" w:after="156"/>
        <w:ind w:firstLine="420"/>
        <w:rPr>
          <w:rFonts w:hAnsi="宋体" w:cs="宋体"/>
        </w:rPr>
      </w:pPr>
      <w:r>
        <w:rPr>
          <w:rFonts w:hAnsi="宋体" w:cs="宋体"/>
        </w:rPr>
        <w:t xml:space="preserve">3.2 </w:t>
      </w:r>
      <w:r>
        <w:rPr>
          <w:rFonts w:hAnsi="宋体" w:cs="宋体" w:hint="eastAsia"/>
        </w:rPr>
        <w:t>通过语言对比，提升汉语及中国文化的自信心，积极传播中国语言与文化</w:t>
      </w:r>
      <w:r w:rsidR="00B90A11">
        <w:rPr>
          <w:rFonts w:hAnsi="宋体" w:cs="宋体" w:hint="eastAsia"/>
        </w:rPr>
        <w:t>，具有更好的师德修养和教育情怀</w:t>
      </w:r>
    </w:p>
    <w:p w14:paraId="63C2BC37" w14:textId="77777777" w:rsidR="006E203F" w:rsidRPr="00D75FF0" w:rsidRDefault="006E203F" w:rsidP="00D75FF0">
      <w:pPr>
        <w:pStyle w:val="a3"/>
        <w:spacing w:beforeLines="50" w:before="156" w:afterLines="50" w:after="156"/>
        <w:ind w:firstLine="420"/>
        <w:rPr>
          <w:rFonts w:hAnsi="宋体" w:cs="宋体"/>
        </w:rPr>
      </w:pPr>
    </w:p>
    <w:p w14:paraId="64A778E3" w14:textId="53FC78C4" w:rsidR="00E05E8B" w:rsidRDefault="00E05E8B" w:rsidP="00DD7B5F">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14:paraId="07D57D6D" w14:textId="70B021F6" w:rsidR="00E05E8B" w:rsidRPr="00EB7EB1" w:rsidRDefault="00DD7B5F" w:rsidP="00DD7B5F">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528"/>
        <w:gridCol w:w="2552"/>
        <w:gridCol w:w="3685"/>
      </w:tblGrid>
      <w:tr w:rsidR="00E05E8B" w14:paraId="75D29753" w14:textId="77777777" w:rsidTr="00B462E5">
        <w:trPr>
          <w:jc w:val="center"/>
        </w:trPr>
        <w:tc>
          <w:tcPr>
            <w:tcW w:w="1302" w:type="dxa"/>
            <w:vAlign w:val="center"/>
          </w:tcPr>
          <w:p w14:paraId="243973B9" w14:textId="77777777"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528" w:type="dxa"/>
            <w:vAlign w:val="center"/>
          </w:tcPr>
          <w:p w14:paraId="4B1951BB" w14:textId="77777777" w:rsidR="00E05E8B" w:rsidRDefault="00E05E8B" w:rsidP="00DD7B5F">
            <w:pPr>
              <w:pStyle w:val="a3"/>
              <w:spacing w:beforeLines="50" w:before="156" w:afterLines="50" w:after="156"/>
              <w:jc w:val="center"/>
              <w:rPr>
                <w:rFonts w:hAnsi="宋体" w:cs="宋体"/>
                <w:b/>
              </w:rPr>
            </w:pPr>
            <w:r>
              <w:rPr>
                <w:rFonts w:hAnsi="宋体" w:cs="宋体" w:hint="eastAsia"/>
                <w:b/>
              </w:rPr>
              <w:t>课程子目标</w:t>
            </w:r>
          </w:p>
        </w:tc>
        <w:tc>
          <w:tcPr>
            <w:tcW w:w="2552" w:type="dxa"/>
            <w:vAlign w:val="center"/>
          </w:tcPr>
          <w:p w14:paraId="25613E63" w14:textId="77777777"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3685" w:type="dxa"/>
            <w:vAlign w:val="center"/>
          </w:tcPr>
          <w:p w14:paraId="1EA3326F" w14:textId="77777777"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B462E5" w14:paraId="3EDAE26A" w14:textId="77777777" w:rsidTr="00B462E5">
        <w:trPr>
          <w:jc w:val="center"/>
        </w:trPr>
        <w:tc>
          <w:tcPr>
            <w:tcW w:w="1302" w:type="dxa"/>
            <w:vMerge w:val="restart"/>
            <w:vAlign w:val="center"/>
          </w:tcPr>
          <w:p w14:paraId="2B04448A" w14:textId="77777777" w:rsidR="00B462E5" w:rsidRDefault="00B462E5" w:rsidP="00DD7B5F">
            <w:pPr>
              <w:pStyle w:val="a3"/>
              <w:spacing w:beforeLines="50" w:before="156" w:afterLines="50" w:after="156"/>
              <w:jc w:val="center"/>
              <w:rPr>
                <w:rFonts w:hAnsi="宋体" w:cs="宋体"/>
                <w:szCs w:val="21"/>
              </w:rPr>
            </w:pPr>
            <w:r>
              <w:rPr>
                <w:rFonts w:hAnsi="宋体" w:cs="宋体" w:hint="eastAsia"/>
                <w:szCs w:val="21"/>
              </w:rPr>
              <w:t>课程目标1</w:t>
            </w:r>
          </w:p>
        </w:tc>
        <w:tc>
          <w:tcPr>
            <w:tcW w:w="1528" w:type="dxa"/>
            <w:vAlign w:val="center"/>
          </w:tcPr>
          <w:p w14:paraId="5DC61F7F" w14:textId="77777777" w:rsidR="00B462E5" w:rsidRDefault="00B462E5" w:rsidP="00DD7B5F">
            <w:pPr>
              <w:pStyle w:val="a3"/>
              <w:spacing w:beforeLines="50" w:before="156" w:afterLines="50" w:after="156"/>
              <w:jc w:val="center"/>
              <w:rPr>
                <w:rFonts w:hAnsi="宋体" w:cs="宋体"/>
              </w:rPr>
            </w:pPr>
            <w:r>
              <w:rPr>
                <w:rFonts w:hAnsi="宋体" w:cs="宋体" w:hint="eastAsia"/>
              </w:rPr>
              <w:t>1.1</w:t>
            </w:r>
          </w:p>
        </w:tc>
        <w:tc>
          <w:tcPr>
            <w:tcW w:w="2552" w:type="dxa"/>
            <w:vAlign w:val="center"/>
          </w:tcPr>
          <w:p w14:paraId="14B34247" w14:textId="2D36840D" w:rsidR="00B462E5" w:rsidRDefault="00B462E5" w:rsidP="00DD7B5F">
            <w:pPr>
              <w:pStyle w:val="a3"/>
              <w:spacing w:beforeLines="50" w:before="156" w:afterLines="50" w:after="156"/>
              <w:jc w:val="center"/>
              <w:rPr>
                <w:rFonts w:hAnsi="宋体" w:cs="宋体"/>
              </w:rPr>
            </w:pPr>
            <w:r>
              <w:rPr>
                <w:rFonts w:hAnsi="宋体" w:cs="宋体" w:hint="eastAsia"/>
              </w:rPr>
              <w:t>第一章到第九章内容</w:t>
            </w:r>
          </w:p>
        </w:tc>
        <w:tc>
          <w:tcPr>
            <w:tcW w:w="3685" w:type="dxa"/>
            <w:vAlign w:val="center"/>
          </w:tcPr>
          <w:p w14:paraId="3C0249ED" w14:textId="424826EB" w:rsidR="00B462E5" w:rsidRDefault="00357485" w:rsidP="00357485">
            <w:pPr>
              <w:pStyle w:val="a3"/>
              <w:spacing w:beforeLines="50" w:before="156" w:afterLines="50" w:after="156"/>
              <w:jc w:val="left"/>
              <w:rPr>
                <w:rFonts w:hAnsi="宋体" w:cs="宋体"/>
              </w:rPr>
            </w:pPr>
            <w:r>
              <w:rPr>
                <w:rFonts w:hAnsi="宋体" w:cs="宋体" w:hint="eastAsia"/>
              </w:rPr>
              <w:t>对应毕业要求3</w:t>
            </w:r>
            <w:r>
              <w:rPr>
                <w:rFonts w:hAnsi="宋体" w:cs="宋体"/>
              </w:rPr>
              <w:t>.</w:t>
            </w:r>
            <w:r w:rsidRPr="00D2282E">
              <w:rPr>
                <w:rFonts w:hAnsi="宋体" w:cs="宋体" w:hint="eastAsia"/>
              </w:rPr>
              <w:t>学科素养：掌握英语学科的基本知识、基本原理和基本技能，理解英语学科知识体系及其基本思想和方法。了解英语学科相关知识，了解英语学科与其他学科的联系，了解英语学科与社会实践的联系。</w:t>
            </w:r>
          </w:p>
        </w:tc>
      </w:tr>
      <w:tr w:rsidR="00B462E5" w14:paraId="5D894CA0" w14:textId="77777777" w:rsidTr="00B462E5">
        <w:trPr>
          <w:jc w:val="center"/>
        </w:trPr>
        <w:tc>
          <w:tcPr>
            <w:tcW w:w="1302" w:type="dxa"/>
            <w:vMerge/>
            <w:vAlign w:val="center"/>
          </w:tcPr>
          <w:p w14:paraId="6E2CC3C3" w14:textId="77777777" w:rsidR="00B462E5" w:rsidRDefault="00B462E5" w:rsidP="00B462E5">
            <w:pPr>
              <w:pStyle w:val="a3"/>
              <w:spacing w:beforeLines="50" w:before="156" w:afterLines="50" w:after="156"/>
              <w:jc w:val="center"/>
              <w:rPr>
                <w:rFonts w:hAnsi="宋体" w:cs="宋体"/>
                <w:szCs w:val="21"/>
              </w:rPr>
            </w:pPr>
          </w:p>
        </w:tc>
        <w:tc>
          <w:tcPr>
            <w:tcW w:w="1528" w:type="dxa"/>
            <w:vAlign w:val="center"/>
          </w:tcPr>
          <w:p w14:paraId="465F0614" w14:textId="77777777" w:rsidR="00B462E5" w:rsidRDefault="00B462E5" w:rsidP="00B462E5">
            <w:pPr>
              <w:pStyle w:val="a3"/>
              <w:spacing w:beforeLines="50" w:before="156" w:afterLines="50" w:after="156"/>
              <w:jc w:val="center"/>
              <w:rPr>
                <w:rFonts w:hAnsi="宋体" w:cs="宋体"/>
              </w:rPr>
            </w:pPr>
            <w:r>
              <w:rPr>
                <w:rFonts w:hAnsi="宋体" w:cs="宋体" w:hint="eastAsia"/>
              </w:rPr>
              <w:t>1.2</w:t>
            </w:r>
          </w:p>
        </w:tc>
        <w:tc>
          <w:tcPr>
            <w:tcW w:w="2552" w:type="dxa"/>
          </w:tcPr>
          <w:p w14:paraId="4678F905" w14:textId="4BF2C260" w:rsidR="00B462E5" w:rsidRDefault="00B462E5" w:rsidP="00B462E5">
            <w:pPr>
              <w:pStyle w:val="a3"/>
              <w:spacing w:beforeLines="50" w:before="156" w:afterLines="50" w:after="156"/>
              <w:jc w:val="center"/>
              <w:rPr>
                <w:rFonts w:hAnsi="宋体" w:cs="宋体"/>
              </w:rPr>
            </w:pPr>
            <w:r w:rsidRPr="00C023D4">
              <w:rPr>
                <w:rFonts w:hAnsi="宋体" w:cs="宋体" w:hint="eastAsia"/>
              </w:rPr>
              <w:t>第一章到第九章内容</w:t>
            </w:r>
          </w:p>
        </w:tc>
        <w:tc>
          <w:tcPr>
            <w:tcW w:w="3685" w:type="dxa"/>
            <w:vAlign w:val="center"/>
          </w:tcPr>
          <w:p w14:paraId="29F600CC" w14:textId="09832270" w:rsidR="00B462E5" w:rsidRDefault="00357485" w:rsidP="00357485">
            <w:pPr>
              <w:pStyle w:val="a3"/>
              <w:spacing w:beforeLines="50" w:before="156" w:afterLines="50" w:after="156"/>
              <w:jc w:val="left"/>
              <w:rPr>
                <w:rFonts w:hAnsi="宋体" w:cs="宋体"/>
              </w:rPr>
            </w:pPr>
            <w:r>
              <w:rPr>
                <w:rFonts w:hAnsi="宋体" w:cs="宋体" w:hint="eastAsia"/>
              </w:rPr>
              <w:t>对应毕业要求</w:t>
            </w:r>
            <w:r w:rsidRPr="00D2282E">
              <w:rPr>
                <w:rFonts w:hAnsi="宋体" w:cs="宋体" w:hint="eastAsia"/>
              </w:rPr>
              <w:t>2.3</w:t>
            </w:r>
            <w:r>
              <w:rPr>
                <w:rFonts w:hAnsi="宋体" w:cs="宋体"/>
              </w:rPr>
              <w:t>.</w:t>
            </w:r>
            <w:r w:rsidRPr="00D2282E">
              <w:rPr>
                <w:rFonts w:hAnsi="宋体" w:cs="宋体" w:hint="eastAsia"/>
              </w:rPr>
              <w:t>具有理性思维、批判质疑、勇于探究的科学精神，在学习、理解、运用知识和技能等方面形成统一的价值标准、科学的思维方式和规范的行为准则。</w:t>
            </w:r>
          </w:p>
        </w:tc>
      </w:tr>
      <w:tr w:rsidR="00B462E5" w14:paraId="30CC9811" w14:textId="77777777" w:rsidTr="00B462E5">
        <w:trPr>
          <w:jc w:val="center"/>
        </w:trPr>
        <w:tc>
          <w:tcPr>
            <w:tcW w:w="1302" w:type="dxa"/>
            <w:vMerge/>
            <w:vAlign w:val="center"/>
          </w:tcPr>
          <w:p w14:paraId="0861C9DD" w14:textId="77777777" w:rsidR="00B462E5" w:rsidRDefault="00B462E5" w:rsidP="00B462E5">
            <w:pPr>
              <w:pStyle w:val="a3"/>
              <w:spacing w:beforeLines="50" w:before="156" w:afterLines="50" w:after="156"/>
              <w:jc w:val="center"/>
              <w:rPr>
                <w:rFonts w:hAnsi="宋体" w:cs="宋体"/>
                <w:szCs w:val="21"/>
              </w:rPr>
            </w:pPr>
          </w:p>
        </w:tc>
        <w:tc>
          <w:tcPr>
            <w:tcW w:w="1528" w:type="dxa"/>
            <w:vAlign w:val="center"/>
          </w:tcPr>
          <w:p w14:paraId="2A89DDA8" w14:textId="048B7F81" w:rsidR="00B462E5" w:rsidRDefault="00B462E5" w:rsidP="00B462E5">
            <w:pPr>
              <w:pStyle w:val="a3"/>
              <w:spacing w:beforeLines="50" w:before="156" w:afterLines="50" w:after="156"/>
              <w:jc w:val="center"/>
              <w:rPr>
                <w:rFonts w:hAnsi="宋体" w:cs="宋体"/>
              </w:rPr>
            </w:pPr>
            <w:r>
              <w:rPr>
                <w:rFonts w:hAnsi="宋体" w:cs="宋体" w:hint="eastAsia"/>
              </w:rPr>
              <w:t>1</w:t>
            </w:r>
            <w:r>
              <w:rPr>
                <w:rFonts w:hAnsi="宋体" w:cs="宋体"/>
              </w:rPr>
              <w:t>.3</w:t>
            </w:r>
          </w:p>
        </w:tc>
        <w:tc>
          <w:tcPr>
            <w:tcW w:w="2552" w:type="dxa"/>
          </w:tcPr>
          <w:p w14:paraId="06093C9E" w14:textId="3B17BAE9" w:rsidR="00B462E5" w:rsidRDefault="00B462E5" w:rsidP="00B462E5">
            <w:pPr>
              <w:pStyle w:val="a3"/>
              <w:spacing w:beforeLines="50" w:before="156" w:afterLines="50" w:after="156"/>
              <w:jc w:val="center"/>
              <w:rPr>
                <w:rFonts w:hAnsi="宋体" w:cs="宋体"/>
              </w:rPr>
            </w:pPr>
            <w:r w:rsidRPr="00C023D4">
              <w:rPr>
                <w:rFonts w:hAnsi="宋体" w:cs="宋体" w:hint="eastAsia"/>
              </w:rPr>
              <w:t>第一章到第九章内容</w:t>
            </w:r>
          </w:p>
        </w:tc>
        <w:tc>
          <w:tcPr>
            <w:tcW w:w="3685" w:type="dxa"/>
            <w:vAlign w:val="center"/>
          </w:tcPr>
          <w:p w14:paraId="2B6730EC" w14:textId="52B32E44" w:rsidR="00B462E5" w:rsidRDefault="00357485" w:rsidP="00357485">
            <w:pPr>
              <w:pStyle w:val="a3"/>
              <w:spacing w:beforeLines="50" w:before="156" w:afterLines="50" w:after="156"/>
              <w:jc w:val="left"/>
              <w:rPr>
                <w:rFonts w:hAnsi="宋体" w:cs="宋体"/>
              </w:rPr>
            </w:pPr>
            <w:r>
              <w:rPr>
                <w:rFonts w:hAnsi="宋体" w:cs="宋体" w:hint="eastAsia"/>
              </w:rPr>
              <w:t>对应毕业要求</w:t>
            </w:r>
            <w:r w:rsidRPr="00D2282E">
              <w:rPr>
                <w:rFonts w:hAnsi="宋体" w:cs="宋体" w:hint="eastAsia"/>
              </w:rPr>
              <w:t>2.3</w:t>
            </w:r>
            <w:r>
              <w:rPr>
                <w:rFonts w:hAnsi="宋体" w:cs="宋体"/>
              </w:rPr>
              <w:t>.</w:t>
            </w:r>
            <w:r w:rsidRPr="00D2282E">
              <w:rPr>
                <w:rFonts w:hAnsi="宋体" w:cs="宋体" w:hint="eastAsia"/>
              </w:rPr>
              <w:t>具有理性思维、批判质疑、勇于探究的科学精神，在学习、理解、运用知识和技能等方面形成统一的价值标准、科学的思维方式和规范的行为准则。</w:t>
            </w:r>
          </w:p>
        </w:tc>
      </w:tr>
      <w:tr w:rsidR="00B462E5" w14:paraId="2A5563D7" w14:textId="77777777" w:rsidTr="00B462E5">
        <w:trPr>
          <w:jc w:val="center"/>
        </w:trPr>
        <w:tc>
          <w:tcPr>
            <w:tcW w:w="1302" w:type="dxa"/>
            <w:vMerge w:val="restart"/>
            <w:vAlign w:val="center"/>
          </w:tcPr>
          <w:p w14:paraId="774D9101" w14:textId="77777777" w:rsidR="00B462E5" w:rsidRDefault="00B462E5" w:rsidP="00B462E5">
            <w:pPr>
              <w:pStyle w:val="a3"/>
              <w:spacing w:beforeLines="50" w:before="156" w:afterLines="50" w:after="156"/>
              <w:jc w:val="center"/>
              <w:rPr>
                <w:rFonts w:hAnsi="宋体" w:cs="宋体"/>
                <w:szCs w:val="21"/>
              </w:rPr>
            </w:pPr>
            <w:r>
              <w:rPr>
                <w:rFonts w:hAnsi="宋体" w:cs="宋体" w:hint="eastAsia"/>
                <w:szCs w:val="21"/>
              </w:rPr>
              <w:t>课程目标2</w:t>
            </w:r>
          </w:p>
        </w:tc>
        <w:tc>
          <w:tcPr>
            <w:tcW w:w="1528" w:type="dxa"/>
            <w:vAlign w:val="center"/>
          </w:tcPr>
          <w:p w14:paraId="75C0CF5E" w14:textId="77777777" w:rsidR="00B462E5" w:rsidRDefault="00B462E5" w:rsidP="00B462E5">
            <w:pPr>
              <w:pStyle w:val="a3"/>
              <w:spacing w:beforeLines="50" w:before="156" w:afterLines="50" w:after="156"/>
              <w:jc w:val="center"/>
              <w:rPr>
                <w:rFonts w:hAnsi="宋体" w:cs="宋体"/>
              </w:rPr>
            </w:pPr>
            <w:r>
              <w:rPr>
                <w:rFonts w:hAnsi="宋体" w:cs="宋体" w:hint="eastAsia"/>
              </w:rPr>
              <w:t>2.1</w:t>
            </w:r>
          </w:p>
        </w:tc>
        <w:tc>
          <w:tcPr>
            <w:tcW w:w="2552" w:type="dxa"/>
          </w:tcPr>
          <w:p w14:paraId="00E03AAB" w14:textId="186A54EA" w:rsidR="00B462E5" w:rsidRDefault="00B462E5" w:rsidP="00B462E5">
            <w:pPr>
              <w:pStyle w:val="a3"/>
              <w:spacing w:beforeLines="50" w:before="156" w:afterLines="50" w:after="156"/>
              <w:jc w:val="center"/>
              <w:rPr>
                <w:rFonts w:hAnsi="宋体" w:cs="宋体"/>
              </w:rPr>
            </w:pPr>
            <w:r w:rsidRPr="00C023D4">
              <w:rPr>
                <w:rFonts w:hAnsi="宋体" w:cs="宋体" w:hint="eastAsia"/>
              </w:rPr>
              <w:t>第一章到第九章内容</w:t>
            </w:r>
          </w:p>
        </w:tc>
        <w:tc>
          <w:tcPr>
            <w:tcW w:w="3685" w:type="dxa"/>
            <w:vAlign w:val="center"/>
          </w:tcPr>
          <w:p w14:paraId="35376CCA" w14:textId="012052F3" w:rsidR="00B462E5" w:rsidRPr="00357485" w:rsidRDefault="00357485" w:rsidP="00357485">
            <w:pPr>
              <w:pStyle w:val="a3"/>
              <w:spacing w:beforeLines="50" w:before="156" w:afterLines="50" w:after="156"/>
              <w:jc w:val="left"/>
              <w:rPr>
                <w:rFonts w:hAnsi="宋体" w:cs="宋体"/>
              </w:rPr>
            </w:pPr>
            <w:r>
              <w:rPr>
                <w:rFonts w:hAnsi="宋体" w:cs="宋体" w:hint="eastAsia"/>
              </w:rPr>
              <w:t>对应毕业要求</w:t>
            </w:r>
            <w:r w:rsidRPr="00D2282E">
              <w:rPr>
                <w:rFonts w:hAnsi="宋体" w:cs="宋体" w:hint="eastAsia"/>
              </w:rPr>
              <w:t>2.2</w:t>
            </w:r>
            <w:r>
              <w:rPr>
                <w:rFonts w:hAnsi="宋体" w:cs="宋体"/>
              </w:rPr>
              <w:t>.</w:t>
            </w:r>
            <w:r w:rsidRPr="00D2282E">
              <w:rPr>
                <w:rFonts w:hAnsi="宋体" w:cs="宋体" w:hint="eastAsia"/>
              </w:rPr>
              <w:t xml:space="preserve"> 具有古今中外基本人文知识的积累，理解和掌握人文思想中所蕴含的认识方法和实践方法。2.3</w:t>
            </w:r>
            <w:r>
              <w:rPr>
                <w:rFonts w:hAnsi="宋体" w:cs="宋体"/>
              </w:rPr>
              <w:t>.</w:t>
            </w:r>
            <w:r w:rsidRPr="00D2282E">
              <w:rPr>
                <w:rFonts w:hAnsi="宋体" w:cs="宋体" w:hint="eastAsia"/>
              </w:rPr>
              <w:t>具有理性思维、批判质疑、勇于探究的科学精神，在学习、理解、运用知识和技能等方面形成统一的价值标准、科学的思维方式和规范的行为准则。</w:t>
            </w:r>
          </w:p>
        </w:tc>
      </w:tr>
      <w:tr w:rsidR="00B462E5" w14:paraId="367FE618" w14:textId="77777777" w:rsidTr="00B462E5">
        <w:trPr>
          <w:jc w:val="center"/>
        </w:trPr>
        <w:tc>
          <w:tcPr>
            <w:tcW w:w="1302" w:type="dxa"/>
            <w:vMerge/>
            <w:vAlign w:val="center"/>
          </w:tcPr>
          <w:p w14:paraId="28E40802" w14:textId="77777777" w:rsidR="00B462E5" w:rsidRDefault="00B462E5" w:rsidP="00B462E5">
            <w:pPr>
              <w:pStyle w:val="a3"/>
              <w:spacing w:beforeLines="50" w:before="156" w:afterLines="50" w:after="156"/>
              <w:jc w:val="center"/>
              <w:rPr>
                <w:rFonts w:hAnsi="宋体" w:cs="宋体"/>
                <w:szCs w:val="21"/>
              </w:rPr>
            </w:pPr>
          </w:p>
        </w:tc>
        <w:tc>
          <w:tcPr>
            <w:tcW w:w="1528" w:type="dxa"/>
            <w:vAlign w:val="center"/>
          </w:tcPr>
          <w:p w14:paraId="4F140F34" w14:textId="77777777" w:rsidR="00B462E5" w:rsidRDefault="00B462E5" w:rsidP="00B462E5">
            <w:pPr>
              <w:pStyle w:val="a3"/>
              <w:spacing w:beforeLines="50" w:before="156" w:afterLines="50" w:after="156"/>
              <w:jc w:val="center"/>
              <w:rPr>
                <w:rFonts w:hAnsi="宋体" w:cs="宋体"/>
              </w:rPr>
            </w:pPr>
            <w:r>
              <w:rPr>
                <w:rFonts w:hAnsi="宋体" w:cs="宋体" w:hint="eastAsia"/>
              </w:rPr>
              <w:t>2.2</w:t>
            </w:r>
          </w:p>
        </w:tc>
        <w:tc>
          <w:tcPr>
            <w:tcW w:w="2552" w:type="dxa"/>
          </w:tcPr>
          <w:p w14:paraId="4F98113F" w14:textId="4248476F" w:rsidR="00B462E5" w:rsidRDefault="00B462E5" w:rsidP="00B462E5">
            <w:pPr>
              <w:pStyle w:val="a3"/>
              <w:spacing w:beforeLines="50" w:before="156" w:afterLines="50" w:after="156"/>
              <w:jc w:val="center"/>
              <w:rPr>
                <w:rFonts w:ascii="黑体" w:hAnsi="宋体"/>
                <w:b/>
                <w:bCs/>
                <w:szCs w:val="21"/>
              </w:rPr>
            </w:pPr>
            <w:r w:rsidRPr="00C023D4">
              <w:rPr>
                <w:rFonts w:hAnsi="宋体" w:cs="宋体" w:hint="eastAsia"/>
              </w:rPr>
              <w:t>第一章到第九章内容</w:t>
            </w:r>
          </w:p>
        </w:tc>
        <w:tc>
          <w:tcPr>
            <w:tcW w:w="3685" w:type="dxa"/>
            <w:vAlign w:val="center"/>
          </w:tcPr>
          <w:p w14:paraId="17DA8DD5" w14:textId="396D1E3A" w:rsidR="00B462E5" w:rsidRDefault="00357485" w:rsidP="00357485">
            <w:pPr>
              <w:pStyle w:val="a3"/>
              <w:spacing w:beforeLines="50" w:before="156" w:afterLines="50" w:after="156"/>
              <w:jc w:val="left"/>
              <w:rPr>
                <w:rFonts w:hAnsi="宋体" w:cs="宋体"/>
              </w:rPr>
            </w:pPr>
            <w:r>
              <w:rPr>
                <w:rFonts w:hAnsi="宋体" w:cs="宋体" w:hint="eastAsia"/>
              </w:rPr>
              <w:t>对应毕业标准</w:t>
            </w:r>
            <w:r w:rsidRPr="00D2282E">
              <w:rPr>
                <w:rFonts w:hAnsi="宋体" w:cs="宋体" w:hint="eastAsia"/>
              </w:rPr>
              <w:t>2.3</w:t>
            </w:r>
            <w:r>
              <w:rPr>
                <w:rFonts w:hAnsi="宋体" w:cs="宋体"/>
              </w:rPr>
              <w:t>.</w:t>
            </w:r>
            <w:r w:rsidRPr="00D2282E">
              <w:rPr>
                <w:rFonts w:hAnsi="宋体" w:cs="宋体" w:hint="eastAsia"/>
              </w:rPr>
              <w:t>具有理性思维、批判质疑、勇于探究的科学精神，在学</w:t>
            </w:r>
            <w:r w:rsidRPr="00D2282E">
              <w:rPr>
                <w:rFonts w:hAnsi="宋体" w:cs="宋体" w:hint="eastAsia"/>
              </w:rPr>
              <w:lastRenderedPageBreak/>
              <w:t>习、理解、运用知识和技能等方面形成统一的价值标准、科学的思维方式和规范的行为准则。</w:t>
            </w:r>
          </w:p>
        </w:tc>
      </w:tr>
      <w:tr w:rsidR="00B462E5" w14:paraId="41FB46FA" w14:textId="77777777" w:rsidTr="00B462E5">
        <w:trPr>
          <w:jc w:val="center"/>
        </w:trPr>
        <w:tc>
          <w:tcPr>
            <w:tcW w:w="1302" w:type="dxa"/>
            <w:vAlign w:val="center"/>
          </w:tcPr>
          <w:p w14:paraId="63AAE5A8" w14:textId="77777777" w:rsidR="00B462E5" w:rsidRDefault="00B462E5" w:rsidP="00B462E5">
            <w:pPr>
              <w:pStyle w:val="a3"/>
              <w:spacing w:beforeLines="50" w:before="156" w:afterLines="50" w:after="156"/>
              <w:jc w:val="center"/>
              <w:rPr>
                <w:rFonts w:hAnsi="宋体" w:cs="宋体"/>
                <w:szCs w:val="21"/>
              </w:rPr>
            </w:pPr>
            <w:r>
              <w:rPr>
                <w:rFonts w:hAnsi="宋体" w:cs="宋体" w:hint="eastAsia"/>
                <w:szCs w:val="21"/>
              </w:rPr>
              <w:lastRenderedPageBreak/>
              <w:t>课程目标3</w:t>
            </w:r>
          </w:p>
        </w:tc>
        <w:tc>
          <w:tcPr>
            <w:tcW w:w="1528" w:type="dxa"/>
            <w:vAlign w:val="center"/>
          </w:tcPr>
          <w:p w14:paraId="2E394E0D" w14:textId="2EC23718" w:rsidR="00B462E5" w:rsidRDefault="00B462E5" w:rsidP="00B462E5">
            <w:pPr>
              <w:pStyle w:val="a3"/>
              <w:spacing w:beforeLines="50" w:before="156" w:afterLines="50" w:after="156"/>
              <w:jc w:val="center"/>
              <w:rPr>
                <w:rFonts w:hAnsi="宋体" w:cs="宋体"/>
              </w:rPr>
            </w:pPr>
            <w:r>
              <w:rPr>
                <w:rFonts w:hAnsi="宋体" w:cs="宋体" w:hint="eastAsia"/>
                <w:szCs w:val="21"/>
              </w:rPr>
              <w:t>3</w:t>
            </w:r>
            <w:r>
              <w:rPr>
                <w:rFonts w:hAnsi="宋体" w:cs="宋体"/>
                <w:szCs w:val="21"/>
              </w:rPr>
              <w:t>.1</w:t>
            </w:r>
          </w:p>
        </w:tc>
        <w:tc>
          <w:tcPr>
            <w:tcW w:w="2552" w:type="dxa"/>
          </w:tcPr>
          <w:p w14:paraId="67741167" w14:textId="69E95087" w:rsidR="00B462E5" w:rsidRDefault="00B462E5" w:rsidP="00B462E5">
            <w:pPr>
              <w:pStyle w:val="a3"/>
              <w:spacing w:beforeLines="50" w:before="156" w:afterLines="50" w:after="156"/>
              <w:jc w:val="center"/>
              <w:rPr>
                <w:rFonts w:ascii="黑体" w:hAnsi="宋体"/>
                <w:b/>
                <w:bCs/>
                <w:szCs w:val="21"/>
              </w:rPr>
            </w:pPr>
            <w:r w:rsidRPr="00C023D4">
              <w:rPr>
                <w:rFonts w:hAnsi="宋体" w:cs="宋体" w:hint="eastAsia"/>
              </w:rPr>
              <w:t>第一章到第九章内容</w:t>
            </w:r>
          </w:p>
        </w:tc>
        <w:tc>
          <w:tcPr>
            <w:tcW w:w="3685" w:type="dxa"/>
            <w:vAlign w:val="center"/>
          </w:tcPr>
          <w:p w14:paraId="6ACC7D99" w14:textId="4013DE5A" w:rsidR="00B462E5" w:rsidRDefault="00B90A11" w:rsidP="00B462E5">
            <w:pPr>
              <w:pStyle w:val="a3"/>
              <w:spacing w:beforeLines="50" w:before="156" w:afterLines="50" w:after="156"/>
              <w:jc w:val="center"/>
              <w:rPr>
                <w:rFonts w:hAnsi="宋体" w:cs="宋体"/>
              </w:rPr>
            </w:pPr>
            <w:r>
              <w:rPr>
                <w:rFonts w:hAnsi="宋体" w:cs="宋体" w:hint="eastAsia"/>
              </w:rPr>
              <w:t>对应毕业标准</w:t>
            </w:r>
            <w:r w:rsidRPr="00D2282E">
              <w:rPr>
                <w:rFonts w:hAnsi="宋体" w:cs="宋体" w:hint="eastAsia"/>
              </w:rPr>
              <w:t>2．教育情怀：具有从教意愿，热爱英语教育，认同英语教师工作的意义和专业性，具有积极的情感、端正的态度、正确的价值观。具有人文底蕴和科学精神。尊重学生人格，富有爱心、责任心，工作细心、耐心，做学生锤炼品格、学习知识、创新思维、奉献祖国的引路人。</w:t>
            </w:r>
          </w:p>
        </w:tc>
      </w:tr>
      <w:tr w:rsidR="00B462E5" w14:paraId="601EA3B2" w14:textId="77777777" w:rsidTr="00B462E5">
        <w:trPr>
          <w:jc w:val="center"/>
        </w:trPr>
        <w:tc>
          <w:tcPr>
            <w:tcW w:w="1302" w:type="dxa"/>
            <w:vAlign w:val="center"/>
          </w:tcPr>
          <w:p w14:paraId="5FDEA9FA" w14:textId="5D5EB32A" w:rsidR="00B462E5" w:rsidRDefault="00B462E5" w:rsidP="00B462E5">
            <w:pPr>
              <w:pStyle w:val="a3"/>
              <w:spacing w:beforeLines="50" w:before="156" w:afterLines="50" w:after="156"/>
              <w:rPr>
                <w:rFonts w:hAnsi="宋体" w:cs="宋体"/>
                <w:szCs w:val="21"/>
              </w:rPr>
            </w:pPr>
          </w:p>
        </w:tc>
        <w:tc>
          <w:tcPr>
            <w:tcW w:w="1528" w:type="dxa"/>
            <w:vAlign w:val="center"/>
          </w:tcPr>
          <w:p w14:paraId="7C2BCEC2" w14:textId="7D0B0B15" w:rsidR="00B462E5" w:rsidRDefault="00B462E5" w:rsidP="00B462E5">
            <w:pPr>
              <w:pStyle w:val="a3"/>
              <w:spacing w:beforeLines="50" w:before="156" w:afterLines="50" w:after="156"/>
              <w:jc w:val="center"/>
              <w:rPr>
                <w:rFonts w:hAnsi="宋体" w:cs="宋体"/>
              </w:rPr>
            </w:pPr>
            <w:r>
              <w:rPr>
                <w:rFonts w:hAnsi="宋体" w:cs="宋体" w:hint="eastAsia"/>
                <w:szCs w:val="21"/>
              </w:rPr>
              <w:t>3</w:t>
            </w:r>
            <w:r>
              <w:rPr>
                <w:rFonts w:hAnsi="宋体" w:cs="宋体"/>
                <w:szCs w:val="21"/>
              </w:rPr>
              <w:t>.2</w:t>
            </w:r>
          </w:p>
        </w:tc>
        <w:tc>
          <w:tcPr>
            <w:tcW w:w="2552" w:type="dxa"/>
          </w:tcPr>
          <w:p w14:paraId="37A7DABE" w14:textId="36C337C4" w:rsidR="00B462E5" w:rsidRDefault="00B462E5" w:rsidP="00B462E5">
            <w:pPr>
              <w:pStyle w:val="a3"/>
              <w:spacing w:beforeLines="50" w:before="156" w:afterLines="50" w:after="156"/>
              <w:jc w:val="center"/>
              <w:rPr>
                <w:rFonts w:ascii="黑体" w:hAnsi="宋体"/>
                <w:b/>
                <w:bCs/>
                <w:szCs w:val="21"/>
              </w:rPr>
            </w:pPr>
            <w:r w:rsidRPr="00C023D4">
              <w:rPr>
                <w:rFonts w:hAnsi="宋体" w:cs="宋体" w:hint="eastAsia"/>
              </w:rPr>
              <w:t>第一章到第九章内容</w:t>
            </w:r>
          </w:p>
        </w:tc>
        <w:tc>
          <w:tcPr>
            <w:tcW w:w="3685" w:type="dxa"/>
            <w:vAlign w:val="center"/>
          </w:tcPr>
          <w:p w14:paraId="3D7F8503" w14:textId="4F07C9BC" w:rsidR="00B462E5" w:rsidRDefault="00B90A11" w:rsidP="00B90A11">
            <w:pPr>
              <w:pStyle w:val="a3"/>
              <w:spacing w:beforeLines="50" w:before="156" w:afterLines="50" w:after="156"/>
              <w:jc w:val="left"/>
              <w:rPr>
                <w:rFonts w:hAnsi="宋体" w:cs="宋体"/>
              </w:rPr>
            </w:pPr>
            <w:r>
              <w:rPr>
                <w:rFonts w:hAnsi="宋体" w:cs="宋体" w:hint="eastAsia"/>
              </w:rPr>
              <w:t>对应毕业标准</w:t>
            </w:r>
            <w:r w:rsidRPr="00D2282E">
              <w:rPr>
                <w:rFonts w:hAnsi="宋体" w:cs="宋体" w:hint="eastAsia"/>
              </w:rPr>
              <w:t>1. 师德修养：具有良好的政治素养，践行社会主义核心价值观，增强立德树人、教书育人的荣誉感和责任感。遵守教育法律法规，具有良好的教师职业道德素养。2．教育情怀：具有从教意愿，热爱英语教育，认同英语教师工作的意义和专业性，具有积极的情感、端正的态度、正确的价值观。具有人文底蕴和科学精神。尊重学生人格，富有爱心、责任心，工作细心、耐心，做学生锤炼品格、学习知识、创新思维、奉献祖国的引路人。</w:t>
            </w:r>
          </w:p>
        </w:tc>
      </w:tr>
    </w:tbl>
    <w:p w14:paraId="0E371C53" w14:textId="481F904C" w:rsidR="00C00798" w:rsidRPr="007C62ED" w:rsidRDefault="007C62ED" w:rsidP="006E203F">
      <w:pPr>
        <w:spacing w:beforeLines="50" w:before="156" w:afterLines="50" w:after="156"/>
        <w:rPr>
          <w:rFonts w:ascii="黑体" w:eastAsia="黑体" w:hAnsi="黑体"/>
          <w:b/>
          <w:sz w:val="28"/>
          <w:szCs w:val="28"/>
        </w:rPr>
      </w:pPr>
      <w:r w:rsidRPr="007C62ED">
        <w:rPr>
          <w:rFonts w:ascii="黑体" w:eastAsia="黑体" w:hAnsi="黑体" w:hint="eastAsia"/>
          <w:b/>
          <w:sz w:val="28"/>
          <w:szCs w:val="28"/>
        </w:rPr>
        <w:t>三、教学内容</w:t>
      </w:r>
    </w:p>
    <w:p w14:paraId="6DFEC76A" w14:textId="683C25D9" w:rsidR="002A7568" w:rsidRDefault="002A7568" w:rsidP="00DD7B5F">
      <w:pPr>
        <w:widowControl/>
        <w:spacing w:beforeLines="50" w:before="156" w:afterLines="50" w:after="156"/>
        <w:ind w:firstLineChars="200" w:firstLine="482"/>
        <w:jc w:val="left"/>
      </w:pPr>
      <w:r w:rsidRPr="00FC24B5">
        <w:rPr>
          <w:rFonts w:ascii="黑体" w:eastAsia="黑体" w:hAnsi="黑体" w:cs="Times New Roman" w:hint="eastAsia"/>
          <w:b/>
          <w:sz w:val="24"/>
          <w:szCs w:val="24"/>
        </w:rPr>
        <w:t xml:space="preserve">第一章 </w:t>
      </w:r>
      <w:r w:rsidR="005F0666">
        <w:rPr>
          <w:rFonts w:ascii="黑体" w:eastAsia="黑体" w:hAnsi="黑体" w:cs="Times New Roman" w:hint="eastAsia"/>
          <w:b/>
          <w:sz w:val="24"/>
          <w:szCs w:val="24"/>
        </w:rPr>
        <w:t>绪论</w:t>
      </w:r>
    </w:p>
    <w:p w14:paraId="62351222" w14:textId="1F3CBA35" w:rsidR="002A7568" w:rsidRDefault="002A7568" w:rsidP="006E203F">
      <w:pPr>
        <w:widowControl/>
        <w:spacing w:beforeLines="50" w:before="156" w:afterLines="50" w:after="156" w:line="276"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14:paraId="77C0469D" w14:textId="03230C98" w:rsidR="005F0666" w:rsidRDefault="005F0666" w:rsidP="006E203F">
      <w:pPr>
        <w:widowControl/>
        <w:spacing w:beforeLines="50" w:before="156" w:afterLines="50" w:after="156" w:line="276"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了解对比语言学的基本概貌，为后续学习打下基础</w:t>
      </w:r>
    </w:p>
    <w:p w14:paraId="2905A075" w14:textId="6B601CEE" w:rsidR="002A7568" w:rsidRDefault="002A7568" w:rsidP="006E203F">
      <w:pPr>
        <w:widowControl/>
        <w:spacing w:beforeLines="50" w:before="156" w:afterLines="50" w:after="156" w:line="276"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6142D7B6" w14:textId="552EF512" w:rsidR="005F0666" w:rsidRPr="00313A87" w:rsidRDefault="005F0666" w:rsidP="006E203F">
      <w:pPr>
        <w:widowControl/>
        <w:spacing w:beforeLines="50" w:before="156" w:afterLines="50" w:after="156" w:line="276"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对比语言学是一种方法论，掌握这种工具对外语教学具有重要价值</w:t>
      </w:r>
    </w:p>
    <w:p w14:paraId="57E976E1" w14:textId="057C84FD" w:rsidR="002A7568" w:rsidRDefault="002A7568" w:rsidP="006E203F">
      <w:pPr>
        <w:widowControl/>
        <w:spacing w:beforeLines="50" w:before="156" w:afterLines="50" w:after="156" w:line="276"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1506A266" w14:textId="72A6D186" w:rsidR="005F0666" w:rsidRPr="00313A87" w:rsidRDefault="005F0666" w:rsidP="006E203F">
      <w:pPr>
        <w:widowControl/>
        <w:spacing w:beforeLines="50" w:before="156" w:afterLines="50" w:after="156" w:line="276" w:lineRule="auto"/>
        <w:ind w:firstLineChars="200" w:firstLine="420"/>
        <w:jc w:val="left"/>
        <w:rPr>
          <w:rFonts w:ascii="宋体" w:eastAsia="宋体" w:hAnsi="宋体"/>
          <w:szCs w:val="21"/>
        </w:rPr>
      </w:pPr>
      <w:r w:rsidRPr="004E7263">
        <w:rPr>
          <w:rFonts w:hAnsi="宋体" w:hint="eastAsia"/>
        </w:rPr>
        <w:t>什么是对比语言学</w:t>
      </w:r>
      <w:r>
        <w:rPr>
          <w:rFonts w:hAnsi="宋体" w:hint="eastAsia"/>
        </w:rPr>
        <w:t>；对比语言学的分类、目的和意义；对比语言学的名称、起源与发展</w:t>
      </w:r>
    </w:p>
    <w:p w14:paraId="32826F6E" w14:textId="04C0E544" w:rsidR="002A7568" w:rsidRDefault="002A7568" w:rsidP="006E203F">
      <w:pPr>
        <w:widowControl/>
        <w:spacing w:beforeLines="50" w:before="156" w:afterLines="50" w:after="156" w:line="276" w:lineRule="auto"/>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 xml:space="preserve">教学方法 </w:t>
      </w:r>
    </w:p>
    <w:p w14:paraId="7728152D" w14:textId="69918700" w:rsidR="005F0666" w:rsidRPr="00313A87" w:rsidRDefault="005F0666" w:rsidP="006E203F">
      <w:pPr>
        <w:widowControl/>
        <w:spacing w:beforeLines="50" w:before="156" w:afterLines="50" w:after="156" w:line="276" w:lineRule="auto"/>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以概念的介绍和讲解为主，附以实例的阐述</w:t>
      </w:r>
    </w:p>
    <w:p w14:paraId="50F992B2" w14:textId="77777777" w:rsidR="002A7568" w:rsidRPr="00313A87" w:rsidRDefault="002A7568" w:rsidP="006E203F">
      <w:pPr>
        <w:widowControl/>
        <w:spacing w:beforeLines="50" w:before="156" w:afterLines="50" w:after="156" w:line="276" w:lineRule="auto"/>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117D984C" w14:textId="239B3CC0" w:rsidR="00FC24B5" w:rsidRPr="00313A87" w:rsidRDefault="005F0666" w:rsidP="006E203F">
      <w:pPr>
        <w:widowControl/>
        <w:spacing w:beforeLines="50" w:before="156" w:afterLines="50" w:after="156" w:line="276" w:lineRule="auto"/>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 xml:space="preserve"> </w:t>
      </w:r>
      <w:r>
        <w:rPr>
          <w:rFonts w:ascii="宋体" w:eastAsia="宋体" w:hAnsi="宋体" w:cs="TimesNewRomanPSMT"/>
          <w:color w:val="000000"/>
          <w:kern w:val="0"/>
          <w:szCs w:val="21"/>
        </w:rPr>
        <w:t xml:space="preserve">   </w:t>
      </w:r>
      <w:r>
        <w:rPr>
          <w:rFonts w:ascii="宋体" w:eastAsia="宋体" w:hAnsi="宋体" w:cs="TimesNewRomanPSMT" w:hint="eastAsia"/>
          <w:color w:val="000000"/>
          <w:kern w:val="0"/>
          <w:szCs w:val="21"/>
        </w:rPr>
        <w:t>通过提问，了解学生对知识的掌握情况</w:t>
      </w:r>
    </w:p>
    <w:p w14:paraId="7C3C9EB5" w14:textId="77777777" w:rsidR="006E203F" w:rsidRDefault="006E203F" w:rsidP="00DD7B5F">
      <w:pPr>
        <w:widowControl/>
        <w:spacing w:beforeLines="50" w:before="156" w:afterLines="50" w:after="156"/>
        <w:ind w:firstLineChars="200" w:firstLine="482"/>
        <w:jc w:val="left"/>
        <w:rPr>
          <w:rFonts w:ascii="黑体" w:eastAsia="黑体" w:hAnsi="黑体" w:cs="Times New Roman"/>
          <w:b/>
          <w:sz w:val="24"/>
          <w:szCs w:val="24"/>
        </w:rPr>
      </w:pPr>
    </w:p>
    <w:p w14:paraId="1A486916" w14:textId="7876AFA1" w:rsidR="00FC24B5" w:rsidRDefault="00FC24B5" w:rsidP="00DD7B5F">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sidRPr="00FC24B5">
        <w:rPr>
          <w:rFonts w:ascii="黑体" w:eastAsia="黑体" w:hAnsi="黑体" w:cs="Times New Roman" w:hint="eastAsia"/>
          <w:b/>
          <w:sz w:val="24"/>
          <w:szCs w:val="24"/>
        </w:rPr>
        <w:t xml:space="preserve">第二章 </w:t>
      </w:r>
      <w:r w:rsidR="005F0666" w:rsidRPr="005F0666">
        <w:rPr>
          <w:rFonts w:ascii="黑体" w:eastAsia="黑体" w:hAnsi="黑体" w:cs="Times New Roman" w:hint="eastAsia"/>
          <w:b/>
          <w:sz w:val="24"/>
          <w:szCs w:val="24"/>
        </w:rPr>
        <w:t>对比语言学的一般理论与方法</w:t>
      </w:r>
    </w:p>
    <w:p w14:paraId="66F443C9" w14:textId="4FCEE3CB" w:rsidR="00FC24B5" w:rsidRDefault="005F0666" w:rsidP="006E203F">
      <w:pPr>
        <w:widowControl/>
        <w:spacing w:beforeLines="50" w:before="156" w:afterLines="50" w:after="156" w:line="276" w:lineRule="auto"/>
        <w:jc w:val="left"/>
      </w:pPr>
      <w:r>
        <w:rPr>
          <w:rFonts w:hint="eastAsia"/>
        </w:rPr>
        <w:t xml:space="preserve"> </w:t>
      </w:r>
      <w:r>
        <w:t xml:space="preserve">    1. </w:t>
      </w:r>
      <w:r>
        <w:rPr>
          <w:rFonts w:hint="eastAsia"/>
        </w:rPr>
        <w:t>教学目标</w:t>
      </w:r>
    </w:p>
    <w:p w14:paraId="4F05CFC4" w14:textId="2F29DD33" w:rsidR="005F0666" w:rsidRDefault="005F0666" w:rsidP="006E203F">
      <w:pPr>
        <w:widowControl/>
        <w:spacing w:beforeLines="50" w:before="156" w:afterLines="50" w:after="156" w:line="276" w:lineRule="auto"/>
        <w:ind w:firstLine="420"/>
        <w:jc w:val="left"/>
      </w:pPr>
      <w:r>
        <w:rPr>
          <w:rFonts w:hint="eastAsia"/>
        </w:rPr>
        <w:t>介绍基本理论，学会最基本的对比方法，为后续分析打下基础</w:t>
      </w:r>
    </w:p>
    <w:p w14:paraId="029F2A64" w14:textId="624D315F" w:rsidR="005F0666" w:rsidRDefault="005F0666" w:rsidP="006E203F">
      <w:pPr>
        <w:widowControl/>
        <w:spacing w:beforeLines="50" w:before="156" w:afterLines="50" w:after="156" w:line="276" w:lineRule="auto"/>
        <w:ind w:firstLine="420"/>
        <w:jc w:val="left"/>
      </w:pPr>
      <w:r>
        <w:t xml:space="preserve">2. </w:t>
      </w:r>
      <w:r>
        <w:rPr>
          <w:rFonts w:hint="eastAsia"/>
        </w:rPr>
        <w:t>教学重难点</w:t>
      </w:r>
    </w:p>
    <w:p w14:paraId="466BE719" w14:textId="39CF09C2" w:rsidR="005F0666" w:rsidRDefault="00D233CC" w:rsidP="006E203F">
      <w:pPr>
        <w:widowControl/>
        <w:spacing w:beforeLines="50" w:before="156" w:afterLines="50" w:after="156" w:line="276" w:lineRule="auto"/>
        <w:ind w:firstLine="420"/>
        <w:jc w:val="left"/>
      </w:pPr>
      <w:r>
        <w:rPr>
          <w:rFonts w:hint="eastAsia"/>
        </w:rPr>
        <w:t>两种对比方法：英汉语分别进行研究，继而进行对比；从一种语言的研究出发，继而对另一种语言进行认识，从而获得对比研究的结果</w:t>
      </w:r>
    </w:p>
    <w:p w14:paraId="56B63CA1" w14:textId="7002007A" w:rsidR="00D233CC" w:rsidRDefault="00D233CC" w:rsidP="006E203F">
      <w:pPr>
        <w:widowControl/>
        <w:spacing w:beforeLines="50" w:before="156" w:afterLines="50" w:after="156" w:line="276" w:lineRule="auto"/>
        <w:ind w:firstLine="420"/>
        <w:jc w:val="left"/>
      </w:pPr>
      <w:r>
        <w:rPr>
          <w:rFonts w:hint="eastAsia"/>
        </w:rPr>
        <w:t>3</w:t>
      </w:r>
      <w:r>
        <w:t xml:space="preserve">. </w:t>
      </w:r>
      <w:r>
        <w:rPr>
          <w:rFonts w:hint="eastAsia"/>
        </w:rPr>
        <w:t>教学内容</w:t>
      </w:r>
    </w:p>
    <w:p w14:paraId="17D93771" w14:textId="4C72B820" w:rsidR="00D233CC" w:rsidRDefault="00D233CC" w:rsidP="006E203F">
      <w:pPr>
        <w:widowControl/>
        <w:spacing w:beforeLines="50" w:before="156" w:afterLines="50" w:after="156" w:line="276" w:lineRule="auto"/>
        <w:ind w:firstLine="420"/>
        <w:jc w:val="left"/>
      </w:pPr>
      <w:r>
        <w:rPr>
          <w:rFonts w:hint="eastAsia"/>
        </w:rPr>
        <w:t>对比研究的基本方法；如何具体开展对比研究；使用各种实例进行阐释；</w:t>
      </w:r>
      <w:r w:rsidRPr="00D233CC">
        <w:rPr>
          <w:rFonts w:hint="eastAsia"/>
        </w:rPr>
        <w:t>语言的可比性；对比描述的基础与内容；对比语言材料的选择；对比研究的一般程序。</w:t>
      </w:r>
    </w:p>
    <w:p w14:paraId="71851A4E" w14:textId="4BFC44D9" w:rsidR="00D233CC" w:rsidRDefault="00D233CC" w:rsidP="006E203F">
      <w:pPr>
        <w:widowControl/>
        <w:spacing w:beforeLines="50" w:before="156" w:afterLines="50" w:after="156" w:line="276" w:lineRule="auto"/>
        <w:ind w:firstLine="420"/>
        <w:jc w:val="left"/>
      </w:pPr>
      <w:r>
        <w:rPr>
          <w:rFonts w:hint="eastAsia"/>
        </w:rPr>
        <w:t>4</w:t>
      </w:r>
      <w:r>
        <w:t xml:space="preserve">. </w:t>
      </w:r>
      <w:r>
        <w:rPr>
          <w:rFonts w:hint="eastAsia"/>
        </w:rPr>
        <w:t>教学方法</w:t>
      </w:r>
    </w:p>
    <w:p w14:paraId="27EA0DCD" w14:textId="2CF4EFD5" w:rsidR="00D233CC" w:rsidRDefault="00D233CC" w:rsidP="006E203F">
      <w:pPr>
        <w:widowControl/>
        <w:spacing w:beforeLines="50" w:before="156" w:afterLines="50" w:after="156" w:line="276" w:lineRule="auto"/>
        <w:ind w:firstLine="420"/>
        <w:jc w:val="left"/>
      </w:pPr>
      <w:r>
        <w:rPr>
          <w:rFonts w:hint="eastAsia"/>
        </w:rPr>
        <w:t>理论与方法的讲解；实例分析</w:t>
      </w:r>
    </w:p>
    <w:p w14:paraId="4BA182A3" w14:textId="180B191B" w:rsidR="00D233CC" w:rsidRDefault="00D233CC" w:rsidP="006E203F">
      <w:pPr>
        <w:widowControl/>
        <w:spacing w:beforeLines="50" w:before="156" w:afterLines="50" w:after="156" w:line="276" w:lineRule="auto"/>
        <w:ind w:firstLine="420"/>
        <w:jc w:val="left"/>
      </w:pPr>
      <w:r>
        <w:rPr>
          <w:rFonts w:hint="eastAsia"/>
        </w:rPr>
        <w:t>5</w:t>
      </w:r>
      <w:r>
        <w:t xml:space="preserve">. </w:t>
      </w:r>
      <w:r>
        <w:rPr>
          <w:rFonts w:hint="eastAsia"/>
        </w:rPr>
        <w:t>教学评价</w:t>
      </w:r>
    </w:p>
    <w:p w14:paraId="7CCED208" w14:textId="6CF631AE" w:rsidR="00D233CC" w:rsidRDefault="00D233CC" w:rsidP="006E203F">
      <w:pPr>
        <w:widowControl/>
        <w:spacing w:beforeLines="50" w:before="156" w:afterLines="50" w:after="156" w:line="276" w:lineRule="auto"/>
        <w:ind w:firstLine="420"/>
        <w:jc w:val="left"/>
      </w:pPr>
      <w:r>
        <w:rPr>
          <w:rFonts w:hint="eastAsia"/>
        </w:rPr>
        <w:t>通过提问，让学生尝试进行对比分析，考察学生对对比方法的掌握情况</w:t>
      </w:r>
    </w:p>
    <w:p w14:paraId="1B355E69" w14:textId="77777777" w:rsidR="006E203F" w:rsidRDefault="006E203F" w:rsidP="00D233CC">
      <w:pPr>
        <w:widowControl/>
        <w:spacing w:beforeLines="50" w:before="156" w:afterLines="50" w:after="156"/>
        <w:ind w:firstLineChars="200" w:firstLine="482"/>
        <w:jc w:val="left"/>
        <w:rPr>
          <w:rFonts w:ascii="黑体" w:eastAsia="黑体" w:hAnsi="黑体" w:cs="Times New Roman"/>
          <w:b/>
          <w:sz w:val="24"/>
          <w:szCs w:val="24"/>
        </w:rPr>
      </w:pPr>
    </w:p>
    <w:p w14:paraId="4E18A473" w14:textId="3CA18342" w:rsidR="00D233CC" w:rsidRDefault="00D233CC" w:rsidP="00D233CC">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三</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语音对比</w:t>
      </w:r>
    </w:p>
    <w:p w14:paraId="3BDCD1F4" w14:textId="28D7AE3F" w:rsidR="00D233CC" w:rsidRDefault="00D233CC" w:rsidP="006E203F">
      <w:pPr>
        <w:widowControl/>
        <w:spacing w:beforeLines="50" w:before="156" w:afterLines="50" w:after="156" w:line="276" w:lineRule="auto"/>
        <w:ind w:firstLine="420"/>
        <w:jc w:val="left"/>
      </w:pPr>
      <w:r>
        <w:t xml:space="preserve">1. </w:t>
      </w:r>
      <w:r>
        <w:rPr>
          <w:rFonts w:hint="eastAsia"/>
        </w:rPr>
        <w:t>教学目标</w:t>
      </w:r>
    </w:p>
    <w:p w14:paraId="75445D48" w14:textId="20C83599" w:rsidR="00D233CC" w:rsidRDefault="00D233CC" w:rsidP="006E203F">
      <w:pPr>
        <w:widowControl/>
        <w:spacing w:beforeLines="50" w:before="156" w:afterLines="50" w:after="156" w:line="276" w:lineRule="auto"/>
        <w:ind w:firstLine="420"/>
        <w:jc w:val="left"/>
      </w:pPr>
      <w:r>
        <w:rPr>
          <w:rFonts w:hint="eastAsia"/>
        </w:rPr>
        <w:t>了解英汉语音方面的基本差异，学会对语音现象进行分析和研究</w:t>
      </w:r>
    </w:p>
    <w:p w14:paraId="3BBCF970" w14:textId="60067BE6" w:rsidR="00D233CC" w:rsidRDefault="00D233CC" w:rsidP="006E203F">
      <w:pPr>
        <w:widowControl/>
        <w:spacing w:beforeLines="50" w:before="156" w:afterLines="50" w:after="156" w:line="276" w:lineRule="auto"/>
        <w:ind w:firstLine="420"/>
        <w:jc w:val="left"/>
      </w:pPr>
      <w:r>
        <w:rPr>
          <w:rFonts w:hint="eastAsia"/>
        </w:rPr>
        <w:t>2</w:t>
      </w:r>
      <w:r>
        <w:t xml:space="preserve">. </w:t>
      </w:r>
      <w:r>
        <w:rPr>
          <w:rFonts w:hint="eastAsia"/>
        </w:rPr>
        <w:t>教学重难点</w:t>
      </w:r>
    </w:p>
    <w:p w14:paraId="73CC19A4" w14:textId="4A91C444" w:rsidR="00D233CC" w:rsidRDefault="00D233CC" w:rsidP="006E203F">
      <w:pPr>
        <w:widowControl/>
        <w:spacing w:beforeLines="50" w:before="156" w:afterLines="50" w:after="156" w:line="276" w:lineRule="auto"/>
        <w:ind w:firstLine="420"/>
        <w:jc w:val="left"/>
      </w:pPr>
      <w:r>
        <w:rPr>
          <w:rFonts w:hint="eastAsia"/>
        </w:rPr>
        <w:t>中国学生存在的英语语音问题；如果展开语音对比；</w:t>
      </w:r>
      <w:r w:rsidRPr="00D233CC">
        <w:rPr>
          <w:rFonts w:hint="eastAsia"/>
        </w:rPr>
        <w:t>结合《普通语言学》中语音学部分的内容来讲解英汉语音及音位之间的差异，引导和鼓励学生通过发音来辨别语音差别。尽量避免使用过多的专业术语。</w:t>
      </w:r>
    </w:p>
    <w:p w14:paraId="60B669D7" w14:textId="00A3BF52" w:rsidR="00D233CC" w:rsidRDefault="00D233CC" w:rsidP="006E203F">
      <w:pPr>
        <w:widowControl/>
        <w:spacing w:beforeLines="50" w:before="156" w:afterLines="50" w:after="156" w:line="276" w:lineRule="auto"/>
        <w:ind w:firstLine="420"/>
        <w:jc w:val="left"/>
      </w:pPr>
      <w:r>
        <w:rPr>
          <w:rFonts w:hint="eastAsia"/>
        </w:rPr>
        <w:t>3</w:t>
      </w:r>
      <w:r>
        <w:t xml:space="preserve">. </w:t>
      </w:r>
      <w:r>
        <w:rPr>
          <w:rFonts w:hint="eastAsia"/>
        </w:rPr>
        <w:t>教学内容</w:t>
      </w:r>
    </w:p>
    <w:p w14:paraId="24EF6F54" w14:textId="03ACD64C" w:rsidR="00D233CC" w:rsidRDefault="00D233CC" w:rsidP="006E203F">
      <w:pPr>
        <w:widowControl/>
        <w:spacing w:beforeLines="50" w:before="156" w:afterLines="50" w:after="156" w:line="276" w:lineRule="auto"/>
        <w:ind w:firstLine="420"/>
        <w:jc w:val="left"/>
      </w:pPr>
      <w:r w:rsidRPr="00D233CC">
        <w:rPr>
          <w:rFonts w:hint="eastAsia"/>
        </w:rPr>
        <w:t>语音研究与语音对比；语音学对比；音位学对比；生成音系学对比。</w:t>
      </w:r>
    </w:p>
    <w:p w14:paraId="18A5D7C9" w14:textId="5C829CD3" w:rsidR="00D233CC" w:rsidRDefault="00D233CC" w:rsidP="006E203F">
      <w:pPr>
        <w:widowControl/>
        <w:spacing w:beforeLines="50" w:before="156" w:afterLines="50" w:after="156" w:line="276" w:lineRule="auto"/>
        <w:ind w:firstLine="420"/>
        <w:jc w:val="left"/>
      </w:pPr>
      <w:r>
        <w:rPr>
          <w:rFonts w:hint="eastAsia"/>
        </w:rPr>
        <w:t>4</w:t>
      </w:r>
      <w:r>
        <w:t xml:space="preserve">. </w:t>
      </w:r>
      <w:r>
        <w:rPr>
          <w:rFonts w:hint="eastAsia"/>
        </w:rPr>
        <w:t>教学方法</w:t>
      </w:r>
    </w:p>
    <w:p w14:paraId="1D9808E7" w14:textId="77777777" w:rsidR="00D233CC" w:rsidRDefault="00D233CC" w:rsidP="006E203F">
      <w:pPr>
        <w:widowControl/>
        <w:spacing w:beforeLines="50" w:before="156" w:afterLines="50" w:after="156" w:line="276" w:lineRule="auto"/>
        <w:ind w:firstLine="420"/>
        <w:jc w:val="left"/>
      </w:pPr>
      <w:r>
        <w:rPr>
          <w:rFonts w:hint="eastAsia"/>
        </w:rPr>
        <w:t>理论与方法的讲解；实例分析</w:t>
      </w:r>
    </w:p>
    <w:p w14:paraId="19C72D56" w14:textId="4945ADE7" w:rsidR="00D233CC" w:rsidRDefault="00D233CC" w:rsidP="006E203F">
      <w:pPr>
        <w:widowControl/>
        <w:spacing w:beforeLines="50" w:before="156" w:afterLines="50" w:after="156" w:line="276" w:lineRule="auto"/>
        <w:ind w:firstLine="420"/>
        <w:jc w:val="left"/>
      </w:pPr>
      <w:r>
        <w:lastRenderedPageBreak/>
        <w:t xml:space="preserve">5. </w:t>
      </w:r>
      <w:r>
        <w:rPr>
          <w:rFonts w:hint="eastAsia"/>
        </w:rPr>
        <w:t>教学评价</w:t>
      </w:r>
    </w:p>
    <w:p w14:paraId="33E89210" w14:textId="77777777" w:rsidR="00D233CC" w:rsidRDefault="00D233CC" w:rsidP="006E203F">
      <w:pPr>
        <w:widowControl/>
        <w:spacing w:beforeLines="50" w:before="156" w:afterLines="50" w:after="156" w:line="276" w:lineRule="auto"/>
        <w:ind w:firstLine="420"/>
        <w:jc w:val="left"/>
      </w:pPr>
      <w:r>
        <w:rPr>
          <w:rFonts w:hint="eastAsia"/>
        </w:rPr>
        <w:t>通过提问，让学生尝试进行对比分析，考察学生对对比方法的掌握情况</w:t>
      </w:r>
    </w:p>
    <w:p w14:paraId="127663FB" w14:textId="77777777" w:rsidR="006E203F" w:rsidRDefault="006E203F" w:rsidP="005F0666">
      <w:pPr>
        <w:widowControl/>
        <w:spacing w:beforeLines="50" w:before="156" w:afterLines="50" w:after="156"/>
        <w:ind w:firstLine="420"/>
        <w:jc w:val="left"/>
        <w:rPr>
          <w:rFonts w:ascii="黑体" w:eastAsia="黑体" w:hAnsi="黑体" w:cs="Times New Roman"/>
          <w:b/>
          <w:sz w:val="24"/>
          <w:szCs w:val="24"/>
        </w:rPr>
      </w:pPr>
      <w:bookmarkStart w:id="0" w:name="_Hlk86395985"/>
    </w:p>
    <w:p w14:paraId="112D5DDF" w14:textId="6973970B" w:rsidR="00D233CC" w:rsidRPr="00D233CC" w:rsidRDefault="00D233CC" w:rsidP="005F0666">
      <w:pPr>
        <w:widowControl/>
        <w:spacing w:beforeLines="50" w:before="156" w:afterLines="50" w:after="156"/>
        <w:ind w:firstLine="420"/>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四</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词汇对比</w:t>
      </w:r>
    </w:p>
    <w:bookmarkEnd w:id="0"/>
    <w:p w14:paraId="45F4ECF2" w14:textId="034EC516" w:rsidR="00D233CC" w:rsidRDefault="00D233CC" w:rsidP="006E203F">
      <w:pPr>
        <w:widowControl/>
        <w:spacing w:beforeLines="50" w:before="156" w:afterLines="50" w:after="156" w:line="276" w:lineRule="auto"/>
        <w:ind w:firstLine="420"/>
        <w:jc w:val="left"/>
      </w:pPr>
      <w:r>
        <w:t xml:space="preserve">1. </w:t>
      </w:r>
      <w:r>
        <w:rPr>
          <w:rFonts w:hint="eastAsia"/>
        </w:rPr>
        <w:t>教学目标</w:t>
      </w:r>
    </w:p>
    <w:p w14:paraId="7FEB9735" w14:textId="43B09381" w:rsidR="00D233CC" w:rsidRDefault="00D233CC" w:rsidP="006E203F">
      <w:pPr>
        <w:widowControl/>
        <w:spacing w:beforeLines="50" w:before="156" w:afterLines="50" w:after="156" w:line="276" w:lineRule="auto"/>
        <w:ind w:firstLine="420"/>
        <w:jc w:val="left"/>
      </w:pPr>
      <w:r>
        <w:rPr>
          <w:rFonts w:hint="eastAsia"/>
        </w:rPr>
        <w:t>对重点英汉词汇差异进行讲解，学会如何进行词汇对比分析</w:t>
      </w:r>
    </w:p>
    <w:p w14:paraId="68179A59" w14:textId="089F8059" w:rsidR="00D233CC" w:rsidRDefault="00D233CC" w:rsidP="006E203F">
      <w:pPr>
        <w:widowControl/>
        <w:spacing w:beforeLines="50" w:before="156" w:afterLines="50" w:after="156" w:line="276" w:lineRule="auto"/>
        <w:ind w:firstLine="420"/>
        <w:jc w:val="left"/>
      </w:pPr>
      <w:r>
        <w:rPr>
          <w:rFonts w:hint="eastAsia"/>
        </w:rPr>
        <w:t>2</w:t>
      </w:r>
      <w:r>
        <w:t xml:space="preserve">. </w:t>
      </w:r>
      <w:r>
        <w:rPr>
          <w:rFonts w:hint="eastAsia"/>
        </w:rPr>
        <w:t>教学重难点</w:t>
      </w:r>
    </w:p>
    <w:p w14:paraId="6A0B8DB4" w14:textId="3DAC2F1E" w:rsidR="00D233CC" w:rsidRPr="00D233CC" w:rsidRDefault="00D233CC" w:rsidP="006E203F">
      <w:pPr>
        <w:widowControl/>
        <w:spacing w:beforeLines="50" w:before="156" w:afterLines="50" w:after="156" w:line="276" w:lineRule="auto"/>
        <w:ind w:firstLine="420"/>
        <w:jc w:val="left"/>
      </w:pPr>
      <w:r>
        <w:rPr>
          <w:rFonts w:hint="eastAsia"/>
        </w:rPr>
        <w:t>词汇的形态、语义研究；</w:t>
      </w:r>
      <w:r w:rsidRPr="00D233CC">
        <w:rPr>
          <w:rFonts w:hint="eastAsia"/>
        </w:rPr>
        <w:t>重点讲解词汇对比的方法、对英汉词语的界定、构词法差异等。词的含义丰富多彩，要使用丰富的实例激发学生的学习兴趣。</w:t>
      </w:r>
    </w:p>
    <w:p w14:paraId="784EB7E3" w14:textId="03E45C50" w:rsidR="00D233CC" w:rsidRDefault="00D233CC" w:rsidP="006E203F">
      <w:pPr>
        <w:widowControl/>
        <w:spacing w:beforeLines="50" w:before="156" w:afterLines="50" w:after="156" w:line="276" w:lineRule="auto"/>
        <w:ind w:firstLine="420"/>
        <w:jc w:val="left"/>
      </w:pPr>
      <w:r>
        <w:rPr>
          <w:rFonts w:hint="eastAsia"/>
        </w:rPr>
        <w:t>3</w:t>
      </w:r>
      <w:r>
        <w:t xml:space="preserve">. </w:t>
      </w:r>
      <w:r>
        <w:rPr>
          <w:rFonts w:hint="eastAsia"/>
        </w:rPr>
        <w:t>教学内容</w:t>
      </w:r>
    </w:p>
    <w:p w14:paraId="6AB609F4" w14:textId="72BDA878" w:rsidR="00D233CC" w:rsidRDefault="00D233CC" w:rsidP="006E203F">
      <w:pPr>
        <w:widowControl/>
        <w:spacing w:beforeLines="50" w:before="156" w:afterLines="50" w:after="156" w:line="276" w:lineRule="auto"/>
        <w:ind w:firstLine="420"/>
        <w:jc w:val="left"/>
      </w:pPr>
      <w:r w:rsidRPr="00D233CC">
        <w:rPr>
          <w:rFonts w:hint="eastAsia"/>
        </w:rPr>
        <w:t>词汇研究与词汇对比；词汇形态学对比；词汇语义学对比</w:t>
      </w:r>
    </w:p>
    <w:p w14:paraId="70F4E84B" w14:textId="670595CB" w:rsidR="00D233CC" w:rsidRDefault="00D233CC" w:rsidP="006E203F">
      <w:pPr>
        <w:widowControl/>
        <w:spacing w:beforeLines="50" w:before="156" w:afterLines="50" w:after="156" w:line="276" w:lineRule="auto"/>
        <w:ind w:firstLine="420"/>
        <w:jc w:val="left"/>
      </w:pPr>
      <w:bookmarkStart w:id="1" w:name="_Hlk86396185"/>
      <w:r>
        <w:rPr>
          <w:rFonts w:hint="eastAsia"/>
        </w:rPr>
        <w:t>4</w:t>
      </w:r>
      <w:r>
        <w:t xml:space="preserve">. </w:t>
      </w:r>
      <w:r>
        <w:rPr>
          <w:rFonts w:hint="eastAsia"/>
        </w:rPr>
        <w:t>教学方法</w:t>
      </w:r>
    </w:p>
    <w:p w14:paraId="2A1248A0" w14:textId="1A78FCCA" w:rsidR="00D233CC" w:rsidRDefault="00D233CC" w:rsidP="006E203F">
      <w:pPr>
        <w:widowControl/>
        <w:spacing w:beforeLines="50" w:before="156" w:afterLines="50" w:after="156" w:line="276" w:lineRule="auto"/>
        <w:ind w:firstLine="420"/>
        <w:jc w:val="left"/>
      </w:pPr>
      <w:r>
        <w:rPr>
          <w:rFonts w:hint="eastAsia"/>
        </w:rPr>
        <w:t>理论与方法的讲解；实例分析</w:t>
      </w:r>
    </w:p>
    <w:p w14:paraId="2316D007" w14:textId="3641E0BD" w:rsidR="00D233CC" w:rsidRDefault="00D233CC" w:rsidP="006E203F">
      <w:pPr>
        <w:widowControl/>
        <w:spacing w:beforeLines="50" w:before="156" w:afterLines="50" w:after="156" w:line="276" w:lineRule="auto"/>
        <w:ind w:firstLine="420"/>
        <w:jc w:val="left"/>
      </w:pPr>
      <w:r>
        <w:rPr>
          <w:rFonts w:hint="eastAsia"/>
        </w:rPr>
        <w:t>5</w:t>
      </w:r>
      <w:r>
        <w:t xml:space="preserve">. </w:t>
      </w:r>
      <w:r>
        <w:rPr>
          <w:rFonts w:hint="eastAsia"/>
        </w:rPr>
        <w:t>教学评价</w:t>
      </w:r>
    </w:p>
    <w:p w14:paraId="3D3759E9" w14:textId="77777777" w:rsidR="00D233CC" w:rsidRDefault="00D233CC" w:rsidP="006E203F">
      <w:pPr>
        <w:widowControl/>
        <w:spacing w:beforeLines="50" w:before="156" w:afterLines="50" w:after="156" w:line="276" w:lineRule="auto"/>
        <w:ind w:firstLine="420"/>
        <w:jc w:val="left"/>
      </w:pPr>
      <w:r>
        <w:rPr>
          <w:rFonts w:hint="eastAsia"/>
        </w:rPr>
        <w:t>通过提问，让学生尝试进行对比分析，考察学生对对比方法的掌握情况</w:t>
      </w:r>
    </w:p>
    <w:bookmarkEnd w:id="1"/>
    <w:p w14:paraId="370A538F" w14:textId="77777777" w:rsidR="006E203F" w:rsidRDefault="006E203F" w:rsidP="00D233CC">
      <w:pPr>
        <w:widowControl/>
        <w:spacing w:beforeLines="50" w:before="156" w:afterLines="50" w:after="156"/>
        <w:ind w:firstLine="420"/>
        <w:jc w:val="left"/>
        <w:rPr>
          <w:rFonts w:ascii="黑体" w:eastAsia="黑体" w:hAnsi="黑体" w:cs="Times New Roman"/>
          <w:b/>
          <w:sz w:val="24"/>
          <w:szCs w:val="24"/>
        </w:rPr>
      </w:pPr>
    </w:p>
    <w:p w14:paraId="13C65FE7" w14:textId="62E645A2" w:rsidR="00D233CC" w:rsidRPr="00D233CC" w:rsidRDefault="00D233CC" w:rsidP="00D233CC">
      <w:pPr>
        <w:widowControl/>
        <w:spacing w:beforeLines="50" w:before="156" w:afterLines="50" w:after="156"/>
        <w:ind w:firstLine="420"/>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五</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语法对比</w:t>
      </w:r>
    </w:p>
    <w:p w14:paraId="05AF845D" w14:textId="77777777" w:rsidR="00D233CC" w:rsidRDefault="00D233CC" w:rsidP="006E203F">
      <w:pPr>
        <w:widowControl/>
        <w:spacing w:beforeLines="50" w:before="156" w:afterLines="50" w:after="156" w:line="276" w:lineRule="auto"/>
        <w:ind w:firstLine="420"/>
        <w:jc w:val="left"/>
      </w:pPr>
      <w:r>
        <w:t xml:space="preserve">1. </w:t>
      </w:r>
      <w:r>
        <w:rPr>
          <w:rFonts w:hint="eastAsia"/>
        </w:rPr>
        <w:t>教学目标</w:t>
      </w:r>
    </w:p>
    <w:p w14:paraId="2E86A2FB" w14:textId="3B94A075" w:rsidR="00D233CC" w:rsidRDefault="00D233CC" w:rsidP="006E203F">
      <w:pPr>
        <w:widowControl/>
        <w:spacing w:beforeLines="50" w:before="156" w:afterLines="50" w:after="156" w:line="276" w:lineRule="auto"/>
        <w:ind w:firstLine="420"/>
        <w:jc w:val="left"/>
      </w:pPr>
      <w:r>
        <w:rPr>
          <w:rFonts w:hint="eastAsia"/>
        </w:rPr>
        <w:t>了解英汉语法的基本差异，学会寻找合适的研究对象进行语法对比</w:t>
      </w:r>
    </w:p>
    <w:p w14:paraId="4FDC8C3C" w14:textId="70B13718" w:rsidR="00D233CC" w:rsidRDefault="00D233CC" w:rsidP="006E203F">
      <w:pPr>
        <w:widowControl/>
        <w:spacing w:beforeLines="50" w:before="156" w:afterLines="50" w:after="156" w:line="276" w:lineRule="auto"/>
        <w:ind w:firstLine="420"/>
        <w:jc w:val="left"/>
      </w:pPr>
      <w:r>
        <w:rPr>
          <w:rFonts w:hint="eastAsia"/>
        </w:rPr>
        <w:t>2</w:t>
      </w:r>
      <w:r>
        <w:t xml:space="preserve">. </w:t>
      </w:r>
      <w:r>
        <w:rPr>
          <w:rFonts w:hint="eastAsia"/>
        </w:rPr>
        <w:t>教学重难点</w:t>
      </w:r>
    </w:p>
    <w:p w14:paraId="599B9A5D" w14:textId="2FF037BB" w:rsidR="00D233CC" w:rsidRDefault="00D233CC" w:rsidP="006E203F">
      <w:pPr>
        <w:widowControl/>
        <w:spacing w:beforeLines="50" w:before="156" w:afterLines="50" w:after="156" w:line="276" w:lineRule="auto"/>
        <w:ind w:firstLine="420"/>
        <w:jc w:val="left"/>
      </w:pPr>
      <w:r>
        <w:rPr>
          <w:rFonts w:hint="eastAsia"/>
        </w:rPr>
        <w:t>形合与意合之间的差异；刚性与柔性的区别；</w:t>
      </w:r>
      <w:r w:rsidRPr="00D233CC">
        <w:rPr>
          <w:rFonts w:hint="eastAsia"/>
        </w:rPr>
        <w:t>语法内容相对比较枯燥，教学中应该首先使用一些比较典型、引人注目的语法例子来吸引学生的注意力，引起学生对语法问题的关注，然后再相对系统地介绍一些语法对比的内容。</w:t>
      </w:r>
    </w:p>
    <w:p w14:paraId="28D178D1" w14:textId="77711071" w:rsidR="00D233CC" w:rsidRDefault="00D233CC" w:rsidP="006E203F">
      <w:pPr>
        <w:widowControl/>
        <w:spacing w:beforeLines="50" w:before="156" w:afterLines="50" w:after="156" w:line="276" w:lineRule="auto"/>
        <w:ind w:firstLine="420"/>
        <w:jc w:val="left"/>
      </w:pPr>
      <w:r>
        <w:rPr>
          <w:rFonts w:hint="eastAsia"/>
        </w:rPr>
        <w:t>3</w:t>
      </w:r>
      <w:r>
        <w:t xml:space="preserve">. </w:t>
      </w:r>
      <w:r>
        <w:rPr>
          <w:rFonts w:hint="eastAsia"/>
        </w:rPr>
        <w:t>教学内容</w:t>
      </w:r>
    </w:p>
    <w:p w14:paraId="4790B104" w14:textId="2D712F54" w:rsidR="00D233CC" w:rsidRDefault="00D233CC" w:rsidP="006E203F">
      <w:pPr>
        <w:widowControl/>
        <w:spacing w:beforeLines="50" w:before="156" w:afterLines="50" w:after="156" w:line="276" w:lineRule="auto"/>
        <w:ind w:firstLine="420"/>
        <w:jc w:val="left"/>
      </w:pPr>
      <w:r w:rsidRPr="00D233CC">
        <w:rPr>
          <w:rFonts w:hint="eastAsia"/>
        </w:rPr>
        <w:t>语法研究与语法对比；语法范畴对比；句法对比</w:t>
      </w:r>
    </w:p>
    <w:p w14:paraId="006E1762" w14:textId="4E322341" w:rsidR="00D233CC" w:rsidRDefault="00D233CC" w:rsidP="006E203F">
      <w:pPr>
        <w:widowControl/>
        <w:spacing w:beforeLines="50" w:before="156" w:afterLines="50" w:after="156" w:line="276" w:lineRule="auto"/>
        <w:ind w:firstLine="420"/>
        <w:jc w:val="left"/>
      </w:pPr>
      <w:r>
        <w:rPr>
          <w:rFonts w:hint="eastAsia"/>
        </w:rPr>
        <w:t>4</w:t>
      </w:r>
      <w:r>
        <w:t>. 教学方法</w:t>
      </w:r>
    </w:p>
    <w:p w14:paraId="1A83CCC4" w14:textId="77777777" w:rsidR="00D233CC" w:rsidRDefault="00D233CC" w:rsidP="006E203F">
      <w:pPr>
        <w:widowControl/>
        <w:spacing w:beforeLines="50" w:before="156" w:afterLines="50" w:after="156" w:line="276" w:lineRule="auto"/>
        <w:ind w:firstLine="420"/>
        <w:jc w:val="left"/>
      </w:pPr>
      <w:r>
        <w:rPr>
          <w:rFonts w:hint="eastAsia"/>
        </w:rPr>
        <w:t>理论与方法的讲解；实例分析</w:t>
      </w:r>
    </w:p>
    <w:p w14:paraId="4D533D97" w14:textId="77777777" w:rsidR="00D233CC" w:rsidRDefault="00D233CC" w:rsidP="006E203F">
      <w:pPr>
        <w:widowControl/>
        <w:spacing w:beforeLines="50" w:before="156" w:afterLines="50" w:after="156" w:line="276" w:lineRule="auto"/>
        <w:ind w:firstLine="420"/>
        <w:jc w:val="left"/>
      </w:pPr>
      <w:r>
        <w:t>5. 教学评价</w:t>
      </w:r>
    </w:p>
    <w:p w14:paraId="6A3162D5" w14:textId="0D6EACA7" w:rsidR="00D233CC" w:rsidRPr="00D233CC" w:rsidRDefault="00D233CC" w:rsidP="006E203F">
      <w:pPr>
        <w:widowControl/>
        <w:spacing w:beforeLines="50" w:before="156" w:afterLines="50" w:after="156" w:line="276" w:lineRule="auto"/>
        <w:ind w:firstLine="420"/>
        <w:jc w:val="left"/>
      </w:pPr>
      <w:r>
        <w:rPr>
          <w:rFonts w:hint="eastAsia"/>
        </w:rPr>
        <w:lastRenderedPageBreak/>
        <w:t>通过提问，让学生尝试进行对比分析，考察学生对对比方法的掌握情况</w:t>
      </w:r>
    </w:p>
    <w:p w14:paraId="4FE7346D" w14:textId="77777777" w:rsidR="006E203F" w:rsidRDefault="006E203F" w:rsidP="00D233CC">
      <w:pPr>
        <w:widowControl/>
        <w:spacing w:beforeLines="50" w:before="156" w:afterLines="50" w:after="156"/>
        <w:ind w:firstLine="420"/>
        <w:jc w:val="left"/>
        <w:rPr>
          <w:rFonts w:ascii="黑体" w:eastAsia="黑体" w:hAnsi="黑体" w:cs="Times New Roman"/>
          <w:b/>
          <w:sz w:val="24"/>
          <w:szCs w:val="24"/>
        </w:rPr>
      </w:pPr>
    </w:p>
    <w:p w14:paraId="5108DFCC" w14:textId="22346A85" w:rsidR="00D233CC" w:rsidRPr="00D233CC" w:rsidRDefault="00D233CC" w:rsidP="00D233CC">
      <w:pPr>
        <w:widowControl/>
        <w:spacing w:beforeLines="50" w:before="156" w:afterLines="50" w:after="156"/>
        <w:ind w:firstLine="420"/>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六</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篇章对比</w:t>
      </w:r>
    </w:p>
    <w:p w14:paraId="32831BD7" w14:textId="77777777" w:rsidR="00D233CC" w:rsidRDefault="00D233CC" w:rsidP="006E203F">
      <w:pPr>
        <w:widowControl/>
        <w:spacing w:beforeLines="50" w:before="156" w:afterLines="50" w:after="156" w:line="276" w:lineRule="auto"/>
        <w:ind w:firstLine="420"/>
        <w:jc w:val="left"/>
      </w:pPr>
      <w:r>
        <w:t xml:space="preserve">1. </w:t>
      </w:r>
      <w:r>
        <w:rPr>
          <w:rFonts w:hint="eastAsia"/>
        </w:rPr>
        <w:t>教学目标</w:t>
      </w:r>
    </w:p>
    <w:p w14:paraId="5C50786B" w14:textId="1BDEDEDA" w:rsidR="00D233CC" w:rsidRDefault="00D233CC" w:rsidP="006E203F">
      <w:pPr>
        <w:widowControl/>
        <w:spacing w:beforeLines="50" w:before="156" w:afterLines="50" w:after="156" w:line="276" w:lineRule="auto"/>
        <w:ind w:firstLine="420"/>
        <w:jc w:val="left"/>
      </w:pPr>
      <w:r>
        <w:rPr>
          <w:rFonts w:hint="eastAsia"/>
        </w:rPr>
        <w:t>在篇章层面了解英汉语之间的差异，并学会寻找课题展开对比研究</w:t>
      </w:r>
    </w:p>
    <w:p w14:paraId="50180F03" w14:textId="5882D25B" w:rsidR="00D233CC" w:rsidRDefault="00D233CC" w:rsidP="006E203F">
      <w:pPr>
        <w:widowControl/>
        <w:spacing w:beforeLines="50" w:before="156" w:afterLines="50" w:after="156" w:line="276" w:lineRule="auto"/>
        <w:ind w:firstLine="420"/>
        <w:jc w:val="left"/>
      </w:pPr>
      <w:r>
        <w:rPr>
          <w:rFonts w:hint="eastAsia"/>
        </w:rPr>
        <w:t>2</w:t>
      </w:r>
      <w:r>
        <w:t xml:space="preserve">. </w:t>
      </w:r>
      <w:r>
        <w:rPr>
          <w:rFonts w:hint="eastAsia"/>
        </w:rPr>
        <w:t>教学重难点</w:t>
      </w:r>
    </w:p>
    <w:p w14:paraId="2DCCDAE8" w14:textId="6EFD7E1B" w:rsidR="00D233CC" w:rsidRDefault="00D233CC" w:rsidP="006E203F">
      <w:pPr>
        <w:widowControl/>
        <w:spacing w:beforeLines="50" w:before="156" w:afterLines="50" w:after="156" w:line="276" w:lineRule="auto"/>
        <w:ind w:firstLine="420"/>
        <w:jc w:val="left"/>
      </w:pPr>
      <w:r w:rsidRPr="00D233CC">
        <w:rPr>
          <w:rFonts w:hint="eastAsia"/>
        </w:rPr>
        <w:t>这一部分与学生的英语作文水平及口语表达水平关系密切，要通过系统的讲解，让学生基本掌握篇章分析的方法，能够有意识、自觉地进行篇章对比分析，不断提供英语及汉语表达水平。注意学术性讲解与通俗讲解的有机结合，不可刻意地降低授课的学术性。</w:t>
      </w:r>
    </w:p>
    <w:p w14:paraId="0DDBD0D1" w14:textId="37963AF9" w:rsidR="00D233CC" w:rsidRDefault="00D233CC" w:rsidP="006E203F">
      <w:pPr>
        <w:widowControl/>
        <w:spacing w:beforeLines="50" w:before="156" w:afterLines="50" w:after="156" w:line="276" w:lineRule="auto"/>
        <w:ind w:firstLine="420"/>
        <w:jc w:val="left"/>
      </w:pPr>
      <w:r>
        <w:rPr>
          <w:rFonts w:hint="eastAsia"/>
        </w:rPr>
        <w:t>3</w:t>
      </w:r>
      <w:r>
        <w:t xml:space="preserve">. </w:t>
      </w:r>
      <w:r>
        <w:rPr>
          <w:rFonts w:hint="eastAsia"/>
        </w:rPr>
        <w:t>教学内容</w:t>
      </w:r>
    </w:p>
    <w:p w14:paraId="1961460A" w14:textId="1AF45CCF" w:rsidR="00D233CC" w:rsidRDefault="00D233CC" w:rsidP="006E203F">
      <w:pPr>
        <w:widowControl/>
        <w:spacing w:beforeLines="50" w:before="156" w:afterLines="50" w:after="156" w:line="276" w:lineRule="auto"/>
        <w:ind w:firstLine="420"/>
        <w:jc w:val="left"/>
      </w:pPr>
      <w:r w:rsidRPr="00D233CC">
        <w:rPr>
          <w:rFonts w:hint="eastAsia"/>
        </w:rPr>
        <w:t>篇章研究与篇章对比；篇章粘连性对比；篇章连贯性对比。</w:t>
      </w:r>
    </w:p>
    <w:p w14:paraId="50B03ED2" w14:textId="75713E05" w:rsidR="00D233CC" w:rsidRDefault="00D233CC" w:rsidP="006E203F">
      <w:pPr>
        <w:widowControl/>
        <w:spacing w:beforeLines="50" w:before="156" w:afterLines="50" w:after="156" w:line="276" w:lineRule="auto"/>
        <w:ind w:firstLine="420"/>
        <w:jc w:val="left"/>
      </w:pPr>
      <w:r>
        <w:rPr>
          <w:rFonts w:hint="eastAsia"/>
        </w:rPr>
        <w:t>4</w:t>
      </w:r>
      <w:r>
        <w:t>. 教学方法</w:t>
      </w:r>
    </w:p>
    <w:p w14:paraId="1466CDCA" w14:textId="77777777" w:rsidR="00D233CC" w:rsidRDefault="00D233CC" w:rsidP="006E203F">
      <w:pPr>
        <w:widowControl/>
        <w:spacing w:beforeLines="50" w:before="156" w:afterLines="50" w:after="156" w:line="276" w:lineRule="auto"/>
        <w:ind w:firstLine="420"/>
        <w:jc w:val="left"/>
      </w:pPr>
      <w:r>
        <w:rPr>
          <w:rFonts w:hint="eastAsia"/>
        </w:rPr>
        <w:t>理论与方法的讲解；实例分析</w:t>
      </w:r>
    </w:p>
    <w:p w14:paraId="46F18D82" w14:textId="77777777" w:rsidR="00D233CC" w:rsidRDefault="00D233CC" w:rsidP="006E203F">
      <w:pPr>
        <w:widowControl/>
        <w:spacing w:beforeLines="50" w:before="156" w:afterLines="50" w:after="156" w:line="276" w:lineRule="auto"/>
        <w:ind w:firstLine="420"/>
        <w:jc w:val="left"/>
      </w:pPr>
      <w:r>
        <w:t>5. 教学评价</w:t>
      </w:r>
    </w:p>
    <w:p w14:paraId="3BCE86E0" w14:textId="77777777" w:rsidR="00D233CC" w:rsidRPr="00D233CC" w:rsidRDefault="00D233CC" w:rsidP="006E203F">
      <w:pPr>
        <w:widowControl/>
        <w:spacing w:beforeLines="50" w:before="156" w:afterLines="50" w:after="156" w:line="276" w:lineRule="auto"/>
        <w:ind w:firstLine="420"/>
        <w:jc w:val="left"/>
      </w:pPr>
      <w:r>
        <w:rPr>
          <w:rFonts w:hint="eastAsia"/>
        </w:rPr>
        <w:t>通过提问，让学生尝试进行对比分析，考察学生对对比方法的掌握情况</w:t>
      </w:r>
    </w:p>
    <w:p w14:paraId="044159FE" w14:textId="77777777" w:rsidR="006E203F" w:rsidRDefault="006E203F" w:rsidP="00D233CC">
      <w:pPr>
        <w:widowControl/>
        <w:spacing w:beforeLines="50" w:before="156" w:afterLines="50" w:after="156"/>
        <w:ind w:firstLine="420"/>
        <w:jc w:val="left"/>
        <w:rPr>
          <w:rFonts w:ascii="黑体" w:eastAsia="黑体" w:hAnsi="黑体" w:cs="Times New Roman"/>
          <w:b/>
          <w:sz w:val="24"/>
          <w:szCs w:val="24"/>
        </w:rPr>
      </w:pPr>
    </w:p>
    <w:p w14:paraId="0CC5F95C" w14:textId="73D317B4" w:rsidR="00D233CC" w:rsidRPr="00D233CC" w:rsidRDefault="00D233CC" w:rsidP="00D233CC">
      <w:pPr>
        <w:widowControl/>
        <w:spacing w:beforeLines="50" w:before="156" w:afterLines="50" w:after="156"/>
        <w:ind w:firstLine="420"/>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七</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语用对比</w:t>
      </w:r>
    </w:p>
    <w:p w14:paraId="6581F50F" w14:textId="77777777" w:rsidR="00B463DD" w:rsidRDefault="00B463DD" w:rsidP="006E203F">
      <w:pPr>
        <w:widowControl/>
        <w:spacing w:beforeLines="50" w:before="156" w:afterLines="50" w:after="156" w:line="276" w:lineRule="auto"/>
        <w:ind w:firstLine="420"/>
        <w:jc w:val="left"/>
      </w:pPr>
      <w:r>
        <w:t xml:space="preserve">1. </w:t>
      </w:r>
      <w:r>
        <w:rPr>
          <w:rFonts w:hint="eastAsia"/>
        </w:rPr>
        <w:t>教学目标</w:t>
      </w:r>
    </w:p>
    <w:p w14:paraId="2B993995" w14:textId="694DDA7A" w:rsidR="00D233CC" w:rsidRDefault="00B463DD" w:rsidP="006E203F">
      <w:pPr>
        <w:widowControl/>
        <w:spacing w:beforeLines="50" w:before="156" w:afterLines="50" w:after="156" w:line="276" w:lineRule="auto"/>
        <w:ind w:firstLine="420"/>
        <w:jc w:val="left"/>
      </w:pPr>
      <w:r>
        <w:rPr>
          <w:rFonts w:hint="eastAsia"/>
        </w:rPr>
        <w:t>了解语境对语言的影响，继而认识不同语用环境下英汉语的差异，并学会进行语用对比研究</w:t>
      </w:r>
    </w:p>
    <w:p w14:paraId="6AC369A9" w14:textId="2ED81395" w:rsidR="00B463DD" w:rsidRDefault="00B463DD" w:rsidP="006E203F">
      <w:pPr>
        <w:widowControl/>
        <w:spacing w:beforeLines="50" w:before="156" w:afterLines="50" w:after="156" w:line="276" w:lineRule="auto"/>
        <w:ind w:firstLine="420"/>
        <w:jc w:val="left"/>
      </w:pPr>
      <w:r>
        <w:rPr>
          <w:rFonts w:hint="eastAsia"/>
        </w:rPr>
        <w:t>2</w:t>
      </w:r>
      <w:r>
        <w:t xml:space="preserve">. </w:t>
      </w:r>
      <w:r>
        <w:rPr>
          <w:rFonts w:hint="eastAsia"/>
        </w:rPr>
        <w:t>教学重难点</w:t>
      </w:r>
    </w:p>
    <w:p w14:paraId="32741113" w14:textId="28F73829" w:rsidR="00B463DD" w:rsidRDefault="00B463DD" w:rsidP="006E203F">
      <w:pPr>
        <w:widowControl/>
        <w:spacing w:beforeLines="50" w:before="156" w:afterLines="50" w:after="156" w:line="276" w:lineRule="auto"/>
        <w:ind w:firstLine="420"/>
        <w:jc w:val="left"/>
      </w:pPr>
      <w:r>
        <w:rPr>
          <w:rFonts w:hint="eastAsia"/>
        </w:rPr>
        <w:t>语用学理论；如何进行语用分析；</w:t>
      </w:r>
      <w:r w:rsidRPr="00B463DD">
        <w:rPr>
          <w:rFonts w:hint="eastAsia"/>
        </w:rPr>
        <w:t>这是有趣的一章，各种学术研究方法的讲解要使用合适的例子加以支撑。对于学术性过强，相关实例较少的内容，可以考虑略讲或不讲。</w:t>
      </w:r>
    </w:p>
    <w:p w14:paraId="2DF4FE70" w14:textId="54F2F916" w:rsidR="00B463DD" w:rsidRDefault="00B463DD" w:rsidP="006E203F">
      <w:pPr>
        <w:widowControl/>
        <w:spacing w:beforeLines="50" w:before="156" w:afterLines="50" w:after="156" w:line="276" w:lineRule="auto"/>
        <w:ind w:firstLine="420"/>
        <w:jc w:val="left"/>
      </w:pPr>
      <w:r>
        <w:rPr>
          <w:rFonts w:hint="eastAsia"/>
        </w:rPr>
        <w:t>3</w:t>
      </w:r>
      <w:r>
        <w:t xml:space="preserve">. </w:t>
      </w:r>
      <w:r>
        <w:rPr>
          <w:rFonts w:hint="eastAsia"/>
        </w:rPr>
        <w:t>教学内容</w:t>
      </w:r>
    </w:p>
    <w:p w14:paraId="084AA686" w14:textId="6DFDAE39" w:rsidR="00B463DD" w:rsidRDefault="00B463DD" w:rsidP="006E203F">
      <w:pPr>
        <w:widowControl/>
        <w:spacing w:beforeLines="50" w:before="156" w:afterLines="50" w:after="156" w:line="276" w:lineRule="auto"/>
        <w:ind w:firstLine="420"/>
        <w:jc w:val="left"/>
      </w:pPr>
      <w:r w:rsidRPr="00B463DD">
        <w:rPr>
          <w:rFonts w:hint="eastAsia"/>
        </w:rPr>
        <w:t>语用研究与语用对比；语用功能对比；话语结构对比。</w:t>
      </w:r>
    </w:p>
    <w:p w14:paraId="207DF313" w14:textId="4AB9C463" w:rsidR="00B463DD" w:rsidRDefault="00B463DD" w:rsidP="006E203F">
      <w:pPr>
        <w:widowControl/>
        <w:spacing w:beforeLines="50" w:before="156" w:afterLines="50" w:after="156" w:line="276" w:lineRule="auto"/>
        <w:ind w:firstLine="420"/>
        <w:jc w:val="left"/>
      </w:pPr>
      <w:r>
        <w:rPr>
          <w:rFonts w:hint="eastAsia"/>
        </w:rPr>
        <w:t>4</w:t>
      </w:r>
      <w:r>
        <w:t>. 教学方法</w:t>
      </w:r>
    </w:p>
    <w:p w14:paraId="1AE2F626" w14:textId="77777777" w:rsidR="00B463DD" w:rsidRDefault="00B463DD" w:rsidP="006E203F">
      <w:pPr>
        <w:widowControl/>
        <w:spacing w:beforeLines="50" w:before="156" w:afterLines="50" w:after="156" w:line="276" w:lineRule="auto"/>
        <w:ind w:firstLine="420"/>
        <w:jc w:val="left"/>
      </w:pPr>
      <w:r>
        <w:rPr>
          <w:rFonts w:hint="eastAsia"/>
        </w:rPr>
        <w:t>理论与方法的讲解；实例分析</w:t>
      </w:r>
    </w:p>
    <w:p w14:paraId="1009C5E8" w14:textId="77777777" w:rsidR="00B463DD" w:rsidRDefault="00B463DD" w:rsidP="006E203F">
      <w:pPr>
        <w:widowControl/>
        <w:spacing w:beforeLines="50" w:before="156" w:afterLines="50" w:after="156" w:line="276" w:lineRule="auto"/>
        <w:ind w:firstLine="420"/>
        <w:jc w:val="left"/>
      </w:pPr>
      <w:r>
        <w:t>5. 教学评价</w:t>
      </w:r>
    </w:p>
    <w:p w14:paraId="61FA0E4D" w14:textId="77777777" w:rsidR="00B463DD" w:rsidRPr="00D233CC" w:rsidRDefault="00B463DD" w:rsidP="006E203F">
      <w:pPr>
        <w:widowControl/>
        <w:spacing w:beforeLines="50" w:before="156" w:afterLines="50" w:after="156" w:line="276" w:lineRule="auto"/>
        <w:ind w:firstLine="420"/>
        <w:jc w:val="left"/>
      </w:pPr>
      <w:r>
        <w:rPr>
          <w:rFonts w:hint="eastAsia"/>
        </w:rPr>
        <w:t>通过提问，让学生尝试进行对比分析，考察学生对对比方法的掌握情况</w:t>
      </w:r>
    </w:p>
    <w:p w14:paraId="01CCD838" w14:textId="77777777" w:rsidR="006E203F" w:rsidRDefault="006E203F" w:rsidP="00B463DD">
      <w:pPr>
        <w:widowControl/>
        <w:spacing w:beforeLines="50" w:before="156" w:afterLines="50" w:after="156"/>
        <w:ind w:firstLine="420"/>
        <w:jc w:val="left"/>
        <w:rPr>
          <w:rFonts w:ascii="黑体" w:eastAsia="黑体" w:hAnsi="黑体" w:cs="Times New Roman"/>
          <w:b/>
          <w:sz w:val="24"/>
          <w:szCs w:val="24"/>
        </w:rPr>
      </w:pPr>
    </w:p>
    <w:p w14:paraId="1D250EA0" w14:textId="5A2613A7" w:rsidR="00B463DD" w:rsidRPr="00D233CC" w:rsidRDefault="00B463DD" w:rsidP="00B463DD">
      <w:pPr>
        <w:widowControl/>
        <w:spacing w:beforeLines="50" w:before="156" w:afterLines="50" w:after="156"/>
        <w:ind w:firstLine="420"/>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八</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对比分析与外语教学</w:t>
      </w:r>
    </w:p>
    <w:p w14:paraId="759A3494" w14:textId="77777777" w:rsidR="00B463DD" w:rsidRDefault="00B463DD" w:rsidP="006E203F">
      <w:pPr>
        <w:widowControl/>
        <w:spacing w:beforeLines="50" w:before="156" w:afterLines="50" w:after="156" w:line="276" w:lineRule="auto"/>
        <w:ind w:firstLine="420"/>
        <w:jc w:val="left"/>
      </w:pPr>
      <w:r>
        <w:t xml:space="preserve">1. </w:t>
      </w:r>
      <w:r>
        <w:rPr>
          <w:rFonts w:hint="eastAsia"/>
        </w:rPr>
        <w:t>教学目标</w:t>
      </w:r>
    </w:p>
    <w:p w14:paraId="3811C136" w14:textId="5E4EEB99" w:rsidR="00B463DD" w:rsidRDefault="00B463DD" w:rsidP="006E203F">
      <w:pPr>
        <w:widowControl/>
        <w:spacing w:beforeLines="50" w:before="156" w:afterLines="50" w:after="156" w:line="276" w:lineRule="auto"/>
        <w:ind w:firstLine="420"/>
        <w:jc w:val="left"/>
      </w:pPr>
      <w:r>
        <w:rPr>
          <w:rFonts w:hint="eastAsia"/>
        </w:rPr>
        <w:t>学会有意识地把对比语言学的知识应用到教学之中。</w:t>
      </w:r>
    </w:p>
    <w:p w14:paraId="14B145E5" w14:textId="17CB19DF" w:rsidR="00B463DD" w:rsidRDefault="00B463DD" w:rsidP="006E203F">
      <w:pPr>
        <w:widowControl/>
        <w:spacing w:beforeLines="50" w:before="156" w:afterLines="50" w:after="156" w:line="276" w:lineRule="auto"/>
        <w:ind w:firstLine="420"/>
        <w:jc w:val="left"/>
      </w:pPr>
      <w:r>
        <w:rPr>
          <w:rFonts w:hint="eastAsia"/>
        </w:rPr>
        <w:t>2</w:t>
      </w:r>
      <w:r>
        <w:t xml:space="preserve">. </w:t>
      </w:r>
      <w:r>
        <w:rPr>
          <w:rFonts w:hint="eastAsia"/>
        </w:rPr>
        <w:t>教学重难点</w:t>
      </w:r>
    </w:p>
    <w:p w14:paraId="65AC3356" w14:textId="23F57517" w:rsidR="00B463DD" w:rsidRDefault="00B463DD" w:rsidP="006E203F">
      <w:pPr>
        <w:widowControl/>
        <w:spacing w:beforeLines="50" w:before="156" w:afterLines="50" w:after="156" w:line="276" w:lineRule="auto"/>
        <w:ind w:firstLine="420"/>
        <w:jc w:val="left"/>
      </w:pPr>
      <w:r w:rsidRPr="00B463DD">
        <w:rPr>
          <w:rFonts w:hint="eastAsia"/>
        </w:rPr>
        <w:t>教学中要兼顾这部分的学术和应用内容，学术部分有利于学生将来做毕业论文或攻读研究生，而应用部分则非常适合学生将来从事教师职业。这部分有争议的内容可能比较多，老师可以把问题摆出来让学生各自发表看法，比如对比分析对英语教学有何影响？母语在外语教学中的地位或全英语教学的利弊，等等。</w:t>
      </w:r>
    </w:p>
    <w:p w14:paraId="1A99B538" w14:textId="549A80B4" w:rsidR="00B463DD" w:rsidRDefault="00B463DD" w:rsidP="006E203F">
      <w:pPr>
        <w:widowControl/>
        <w:spacing w:beforeLines="50" w:before="156" w:afterLines="50" w:after="156" w:line="276" w:lineRule="auto"/>
        <w:ind w:firstLine="420"/>
        <w:jc w:val="left"/>
      </w:pPr>
      <w:r>
        <w:rPr>
          <w:rFonts w:hint="eastAsia"/>
        </w:rPr>
        <w:t>3</w:t>
      </w:r>
      <w:r>
        <w:t xml:space="preserve">. </w:t>
      </w:r>
      <w:r>
        <w:rPr>
          <w:rFonts w:hint="eastAsia"/>
        </w:rPr>
        <w:t>教学内容</w:t>
      </w:r>
    </w:p>
    <w:p w14:paraId="4648491D" w14:textId="79E80412" w:rsidR="00B463DD" w:rsidRDefault="00B463DD" w:rsidP="006E203F">
      <w:pPr>
        <w:widowControl/>
        <w:spacing w:beforeLines="50" w:before="156" w:afterLines="50" w:after="156" w:line="276" w:lineRule="auto"/>
        <w:ind w:firstLine="420"/>
        <w:jc w:val="left"/>
      </w:pPr>
      <w:r w:rsidRPr="00B463DD">
        <w:rPr>
          <w:rFonts w:hint="eastAsia"/>
        </w:rPr>
        <w:t>对比分析的心理学基础；对比分析在外语教学中的位置；对比分析假设；具体应用。</w:t>
      </w:r>
    </w:p>
    <w:p w14:paraId="41542530" w14:textId="77777777" w:rsidR="00B463DD" w:rsidRDefault="00B463DD" w:rsidP="006E203F">
      <w:pPr>
        <w:widowControl/>
        <w:spacing w:beforeLines="50" w:before="156" w:afterLines="50" w:after="156" w:line="276" w:lineRule="auto"/>
        <w:ind w:firstLine="420"/>
        <w:jc w:val="left"/>
      </w:pPr>
      <w:r>
        <w:rPr>
          <w:rFonts w:hint="eastAsia"/>
        </w:rPr>
        <w:t>4</w:t>
      </w:r>
      <w:r>
        <w:t>. 教学方法</w:t>
      </w:r>
    </w:p>
    <w:p w14:paraId="5423686B" w14:textId="77777777" w:rsidR="00B463DD" w:rsidRDefault="00B463DD" w:rsidP="006E203F">
      <w:pPr>
        <w:widowControl/>
        <w:spacing w:beforeLines="50" w:before="156" w:afterLines="50" w:after="156" w:line="276" w:lineRule="auto"/>
        <w:ind w:firstLine="420"/>
        <w:jc w:val="left"/>
      </w:pPr>
      <w:r>
        <w:rPr>
          <w:rFonts w:hint="eastAsia"/>
        </w:rPr>
        <w:t>理论与方法的讲解；实例分析</w:t>
      </w:r>
    </w:p>
    <w:p w14:paraId="6D69C3BC" w14:textId="77777777" w:rsidR="00B463DD" w:rsidRDefault="00B463DD" w:rsidP="006E203F">
      <w:pPr>
        <w:widowControl/>
        <w:spacing w:beforeLines="50" w:before="156" w:afterLines="50" w:after="156" w:line="276" w:lineRule="auto"/>
        <w:ind w:firstLine="420"/>
        <w:jc w:val="left"/>
      </w:pPr>
      <w:r>
        <w:t>5. 教学评价</w:t>
      </w:r>
    </w:p>
    <w:p w14:paraId="0D86EE99" w14:textId="77777777" w:rsidR="00B463DD" w:rsidRPr="00D233CC" w:rsidRDefault="00B463DD" w:rsidP="006E203F">
      <w:pPr>
        <w:widowControl/>
        <w:spacing w:beforeLines="50" w:before="156" w:afterLines="50" w:after="156" w:line="276" w:lineRule="auto"/>
        <w:ind w:firstLine="420"/>
        <w:jc w:val="left"/>
      </w:pPr>
      <w:r>
        <w:rPr>
          <w:rFonts w:hint="eastAsia"/>
        </w:rPr>
        <w:t>通过提问，让学生尝试进行对比分析，考察学生对对比方法的掌握情况</w:t>
      </w:r>
    </w:p>
    <w:p w14:paraId="623C6990" w14:textId="77777777" w:rsidR="006E203F" w:rsidRDefault="006E203F" w:rsidP="005F5BD5">
      <w:pPr>
        <w:widowControl/>
        <w:spacing w:beforeLines="50" w:before="156" w:afterLines="50" w:after="156"/>
        <w:ind w:firstLine="420"/>
        <w:jc w:val="left"/>
        <w:rPr>
          <w:rFonts w:ascii="黑体" w:eastAsia="黑体" w:hAnsi="黑体" w:cs="Times New Roman"/>
          <w:b/>
          <w:sz w:val="24"/>
          <w:szCs w:val="24"/>
        </w:rPr>
      </w:pPr>
    </w:p>
    <w:p w14:paraId="4152FF54" w14:textId="2A8F9B0F" w:rsidR="005F5BD5" w:rsidRPr="00D233CC" w:rsidRDefault="005F5BD5" w:rsidP="005F5BD5">
      <w:pPr>
        <w:widowControl/>
        <w:spacing w:beforeLines="50" w:before="156" w:afterLines="50" w:after="156"/>
        <w:ind w:firstLine="420"/>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九</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对比分析与翻译</w:t>
      </w:r>
    </w:p>
    <w:p w14:paraId="7F1DC95A" w14:textId="77777777" w:rsidR="005F5BD5" w:rsidRDefault="005F5BD5" w:rsidP="006E203F">
      <w:pPr>
        <w:widowControl/>
        <w:spacing w:beforeLines="50" w:before="156" w:afterLines="50" w:after="156" w:line="276" w:lineRule="auto"/>
        <w:ind w:firstLine="420"/>
        <w:jc w:val="left"/>
      </w:pPr>
      <w:r>
        <w:t xml:space="preserve">1. </w:t>
      </w:r>
      <w:r>
        <w:rPr>
          <w:rFonts w:hint="eastAsia"/>
        </w:rPr>
        <w:t>教学目标</w:t>
      </w:r>
    </w:p>
    <w:p w14:paraId="54F11F8C" w14:textId="7815E6D0" w:rsidR="00B463DD" w:rsidRDefault="005F5BD5" w:rsidP="006E203F">
      <w:pPr>
        <w:widowControl/>
        <w:spacing w:beforeLines="50" w:before="156" w:afterLines="50" w:after="156" w:line="276" w:lineRule="auto"/>
        <w:ind w:firstLine="420"/>
        <w:jc w:val="left"/>
      </w:pPr>
      <w:r>
        <w:rPr>
          <w:rFonts w:hint="eastAsia"/>
        </w:rPr>
        <w:t>让学生充分认识到，翻译是对比最重要的应用领域，翻译的整个过程就是对比的过程，其对教学具有极为重要的影响。</w:t>
      </w:r>
    </w:p>
    <w:p w14:paraId="61B52FB1" w14:textId="1B104BAF" w:rsidR="005F5BD5" w:rsidRDefault="005F5BD5" w:rsidP="006E203F">
      <w:pPr>
        <w:widowControl/>
        <w:spacing w:beforeLines="50" w:before="156" w:afterLines="50" w:after="156" w:line="276" w:lineRule="auto"/>
        <w:ind w:firstLine="420"/>
        <w:jc w:val="left"/>
      </w:pPr>
      <w:r>
        <w:rPr>
          <w:rFonts w:hint="eastAsia"/>
        </w:rPr>
        <w:t>2</w:t>
      </w:r>
      <w:r>
        <w:t xml:space="preserve">. </w:t>
      </w:r>
      <w:r>
        <w:rPr>
          <w:rFonts w:hint="eastAsia"/>
        </w:rPr>
        <w:t>教学重难点</w:t>
      </w:r>
    </w:p>
    <w:p w14:paraId="5B342DC6" w14:textId="4B852134" w:rsidR="005F5BD5" w:rsidRDefault="005F5BD5" w:rsidP="006E203F">
      <w:pPr>
        <w:widowControl/>
        <w:spacing w:beforeLines="50" w:before="156" w:afterLines="50" w:after="156" w:line="276" w:lineRule="auto"/>
        <w:ind w:firstLine="420"/>
        <w:jc w:val="left"/>
      </w:pPr>
      <w:r w:rsidRPr="005F5BD5">
        <w:t>与翻译专业所开设的对比研究课程不同，本课程偏重理论，所以在讲翻译应用问题的时候，要侧重理论研究方法，这对将来学生做翻译方向的论文及攻读翻译方向的研究生很有益处。对于词汇、语法、篇章、语用的对比翻译，可以使用有趣的实例来讲解。</w:t>
      </w:r>
    </w:p>
    <w:p w14:paraId="4D579943" w14:textId="22CDB1CC" w:rsidR="005F5BD5" w:rsidRDefault="005F5BD5" w:rsidP="006E203F">
      <w:pPr>
        <w:widowControl/>
        <w:spacing w:beforeLines="50" w:before="156" w:afterLines="50" w:after="156" w:line="276" w:lineRule="auto"/>
        <w:ind w:firstLine="420"/>
        <w:jc w:val="left"/>
      </w:pPr>
      <w:r>
        <w:rPr>
          <w:rFonts w:hint="eastAsia"/>
        </w:rPr>
        <w:t>3</w:t>
      </w:r>
      <w:r>
        <w:t xml:space="preserve">. </w:t>
      </w:r>
      <w:r>
        <w:rPr>
          <w:rFonts w:hint="eastAsia"/>
        </w:rPr>
        <w:t>教学内容</w:t>
      </w:r>
    </w:p>
    <w:p w14:paraId="482AA637" w14:textId="10FAC1B8" w:rsidR="005F5BD5" w:rsidRDefault="005F5BD5" w:rsidP="006E203F">
      <w:pPr>
        <w:widowControl/>
        <w:spacing w:beforeLines="50" w:before="156" w:afterLines="50" w:after="156" w:line="276" w:lineRule="auto"/>
        <w:ind w:firstLine="420"/>
        <w:jc w:val="left"/>
      </w:pPr>
      <w:r w:rsidRPr="005F5BD5">
        <w:rPr>
          <w:rFonts w:hint="eastAsia"/>
        </w:rPr>
        <w:t>对比分析与翻译理论；对比分析与翻译实践。</w:t>
      </w:r>
    </w:p>
    <w:p w14:paraId="7A76EC74" w14:textId="77777777" w:rsidR="005F5BD5" w:rsidRDefault="005F5BD5" w:rsidP="006E203F">
      <w:pPr>
        <w:widowControl/>
        <w:spacing w:beforeLines="50" w:before="156" w:afterLines="50" w:after="156" w:line="276" w:lineRule="auto"/>
        <w:ind w:firstLine="420"/>
        <w:jc w:val="left"/>
      </w:pPr>
      <w:r>
        <w:rPr>
          <w:rFonts w:hint="eastAsia"/>
        </w:rPr>
        <w:t>4</w:t>
      </w:r>
      <w:r>
        <w:t>. 教学方法</w:t>
      </w:r>
    </w:p>
    <w:p w14:paraId="3F5A1EA5" w14:textId="77777777" w:rsidR="005F5BD5" w:rsidRDefault="005F5BD5" w:rsidP="006E203F">
      <w:pPr>
        <w:widowControl/>
        <w:spacing w:beforeLines="50" w:before="156" w:afterLines="50" w:after="156" w:line="276" w:lineRule="auto"/>
        <w:ind w:firstLine="420"/>
        <w:jc w:val="left"/>
      </w:pPr>
      <w:r>
        <w:rPr>
          <w:rFonts w:hint="eastAsia"/>
        </w:rPr>
        <w:t>理论与方法的讲解；实例分析</w:t>
      </w:r>
    </w:p>
    <w:p w14:paraId="7F566732" w14:textId="77777777" w:rsidR="005F5BD5" w:rsidRDefault="005F5BD5" w:rsidP="006E203F">
      <w:pPr>
        <w:widowControl/>
        <w:spacing w:beforeLines="50" w:before="156" w:afterLines="50" w:after="156" w:line="276" w:lineRule="auto"/>
        <w:ind w:firstLine="420"/>
        <w:jc w:val="left"/>
      </w:pPr>
      <w:r>
        <w:t>5. 教学评价</w:t>
      </w:r>
    </w:p>
    <w:p w14:paraId="30C1DF67" w14:textId="77777777" w:rsidR="005F5BD5" w:rsidRPr="00D233CC" w:rsidRDefault="005F5BD5" w:rsidP="006E203F">
      <w:pPr>
        <w:widowControl/>
        <w:spacing w:beforeLines="50" w:before="156" w:afterLines="50" w:after="156" w:line="276" w:lineRule="auto"/>
        <w:ind w:firstLine="420"/>
        <w:jc w:val="left"/>
      </w:pPr>
      <w:r>
        <w:rPr>
          <w:rFonts w:hint="eastAsia"/>
        </w:rPr>
        <w:lastRenderedPageBreak/>
        <w:t>通过提问，让学生尝试进行对比分析，考察学生对对比方法的掌握情况</w:t>
      </w:r>
    </w:p>
    <w:p w14:paraId="2796916A" w14:textId="77777777" w:rsidR="006E203F" w:rsidRDefault="006E203F" w:rsidP="00B137D7">
      <w:pPr>
        <w:widowControl/>
        <w:spacing w:beforeLines="50" w:before="156" w:afterLines="50" w:after="156"/>
        <w:ind w:firstLineChars="200" w:firstLine="562"/>
        <w:jc w:val="left"/>
        <w:rPr>
          <w:rFonts w:ascii="黑体" w:eastAsia="黑体" w:hAnsi="黑体"/>
          <w:b/>
          <w:sz w:val="28"/>
          <w:szCs w:val="28"/>
        </w:rPr>
      </w:pPr>
    </w:p>
    <w:p w14:paraId="4D5A9BC3" w14:textId="42AAA55C" w:rsidR="00B137D7" w:rsidRDefault="00B137D7" w:rsidP="00B137D7">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14:paraId="281668F3" w14:textId="5152573C" w:rsidR="00B137D7" w:rsidRPr="00CA53B2" w:rsidRDefault="00B137D7" w:rsidP="00B137D7">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B137D7" w14:paraId="3B9E6A49" w14:textId="77777777" w:rsidTr="00745885">
        <w:trPr>
          <w:trHeight w:val="340"/>
          <w:jc w:val="center"/>
        </w:trPr>
        <w:tc>
          <w:tcPr>
            <w:tcW w:w="2765" w:type="dxa"/>
            <w:vAlign w:val="center"/>
          </w:tcPr>
          <w:p w14:paraId="7EC4F556" w14:textId="77777777" w:rsidR="00B137D7" w:rsidRPr="0034254B" w:rsidRDefault="00B137D7" w:rsidP="00745885">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14:paraId="6504D3E2" w14:textId="77777777" w:rsidR="00B137D7" w:rsidRPr="0034254B" w:rsidRDefault="00B137D7" w:rsidP="00745885">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14:paraId="054177D2" w14:textId="77777777" w:rsidR="00B137D7" w:rsidRPr="0034254B" w:rsidRDefault="00B137D7" w:rsidP="00745885">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B137D7" w14:paraId="5A069B0E" w14:textId="77777777" w:rsidTr="00745885">
        <w:trPr>
          <w:trHeight w:val="340"/>
          <w:jc w:val="center"/>
        </w:trPr>
        <w:tc>
          <w:tcPr>
            <w:tcW w:w="2765" w:type="dxa"/>
            <w:vAlign w:val="center"/>
          </w:tcPr>
          <w:p w14:paraId="476058CC" w14:textId="77777777" w:rsidR="00B137D7" w:rsidRPr="0034254B" w:rsidRDefault="00B137D7" w:rsidP="00745885">
            <w:pPr>
              <w:widowControl/>
              <w:spacing w:beforeLines="50" w:before="156" w:afterLines="50" w:after="156"/>
              <w:jc w:val="center"/>
              <w:rPr>
                <w:rFonts w:ascii="宋体" w:eastAsia="宋体" w:hAnsi="宋体"/>
              </w:rPr>
            </w:pPr>
            <w:r w:rsidRPr="0034254B">
              <w:rPr>
                <w:rFonts w:ascii="宋体" w:eastAsia="宋体" w:hAnsi="宋体" w:hint="eastAsia"/>
              </w:rPr>
              <w:t>第一章</w:t>
            </w:r>
          </w:p>
        </w:tc>
        <w:tc>
          <w:tcPr>
            <w:tcW w:w="2765" w:type="dxa"/>
            <w:vAlign w:val="center"/>
          </w:tcPr>
          <w:p w14:paraId="563B61A0" w14:textId="022000CC" w:rsidR="00B137D7" w:rsidRPr="0034254B" w:rsidRDefault="00875B2A" w:rsidP="00745885">
            <w:pPr>
              <w:widowControl/>
              <w:spacing w:beforeLines="50" w:before="156" w:afterLines="50" w:after="156"/>
              <w:jc w:val="center"/>
              <w:rPr>
                <w:rFonts w:ascii="宋体" w:eastAsia="宋体" w:hAnsi="宋体"/>
              </w:rPr>
            </w:pPr>
            <w:r>
              <w:rPr>
                <w:rFonts w:ascii="宋体" w:eastAsia="宋体" w:hAnsi="宋体" w:hint="eastAsia"/>
              </w:rPr>
              <w:t>绪论</w:t>
            </w:r>
          </w:p>
        </w:tc>
        <w:tc>
          <w:tcPr>
            <w:tcW w:w="2766" w:type="dxa"/>
            <w:vAlign w:val="center"/>
          </w:tcPr>
          <w:p w14:paraId="3F1D16F5" w14:textId="77777777" w:rsidR="00B137D7" w:rsidRPr="0034254B" w:rsidRDefault="00B137D7" w:rsidP="00745885">
            <w:pPr>
              <w:widowControl/>
              <w:spacing w:beforeLines="50" w:before="156" w:afterLines="50" w:after="156"/>
              <w:jc w:val="center"/>
              <w:rPr>
                <w:rFonts w:ascii="宋体" w:eastAsia="宋体" w:hAnsi="宋体"/>
              </w:rPr>
            </w:pPr>
            <w:r>
              <w:rPr>
                <w:rFonts w:ascii="宋体" w:eastAsia="宋体" w:hAnsi="宋体" w:hint="eastAsia"/>
              </w:rPr>
              <w:t>2</w:t>
            </w:r>
          </w:p>
        </w:tc>
      </w:tr>
      <w:tr w:rsidR="00B137D7" w14:paraId="0290F631" w14:textId="77777777" w:rsidTr="00745885">
        <w:trPr>
          <w:trHeight w:val="340"/>
          <w:jc w:val="center"/>
        </w:trPr>
        <w:tc>
          <w:tcPr>
            <w:tcW w:w="2765" w:type="dxa"/>
            <w:vAlign w:val="center"/>
          </w:tcPr>
          <w:p w14:paraId="4A77510F" w14:textId="77777777" w:rsidR="00B137D7" w:rsidRPr="0034254B" w:rsidRDefault="00B137D7" w:rsidP="00745885">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765" w:type="dxa"/>
            <w:vAlign w:val="center"/>
          </w:tcPr>
          <w:p w14:paraId="5E6D98A5" w14:textId="1C542E5F" w:rsidR="00B137D7" w:rsidRPr="0034254B" w:rsidRDefault="00875B2A" w:rsidP="00745885">
            <w:pPr>
              <w:widowControl/>
              <w:spacing w:beforeLines="50" w:before="156" w:afterLines="50" w:after="156"/>
              <w:jc w:val="center"/>
              <w:rPr>
                <w:rFonts w:ascii="宋体" w:eastAsia="宋体" w:hAnsi="宋体"/>
              </w:rPr>
            </w:pPr>
            <w:r w:rsidRPr="00875B2A">
              <w:rPr>
                <w:rFonts w:ascii="宋体" w:eastAsia="宋体" w:hAnsi="宋体" w:hint="eastAsia"/>
              </w:rPr>
              <w:t>对比语言学的一般理论与方法</w:t>
            </w:r>
          </w:p>
        </w:tc>
        <w:tc>
          <w:tcPr>
            <w:tcW w:w="2766" w:type="dxa"/>
            <w:vAlign w:val="center"/>
          </w:tcPr>
          <w:p w14:paraId="2D85D6DF" w14:textId="77777777" w:rsidR="00B137D7" w:rsidRPr="0034254B" w:rsidRDefault="00B137D7" w:rsidP="00745885">
            <w:pPr>
              <w:widowControl/>
              <w:spacing w:beforeLines="50" w:before="156" w:afterLines="50" w:after="156"/>
              <w:jc w:val="center"/>
              <w:rPr>
                <w:rFonts w:ascii="宋体" w:eastAsia="宋体" w:hAnsi="宋体"/>
              </w:rPr>
            </w:pPr>
            <w:r>
              <w:rPr>
                <w:rFonts w:ascii="宋体" w:eastAsia="宋体" w:hAnsi="宋体" w:hint="eastAsia"/>
              </w:rPr>
              <w:t>2</w:t>
            </w:r>
          </w:p>
        </w:tc>
      </w:tr>
      <w:tr w:rsidR="00B137D7" w14:paraId="6C61A3C2" w14:textId="77777777" w:rsidTr="00745885">
        <w:trPr>
          <w:trHeight w:val="340"/>
          <w:jc w:val="center"/>
        </w:trPr>
        <w:tc>
          <w:tcPr>
            <w:tcW w:w="2765" w:type="dxa"/>
            <w:vAlign w:val="center"/>
          </w:tcPr>
          <w:p w14:paraId="0E416CBA" w14:textId="77777777" w:rsidR="00B137D7" w:rsidRPr="0034254B" w:rsidRDefault="00B137D7" w:rsidP="00745885">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765" w:type="dxa"/>
            <w:vAlign w:val="center"/>
          </w:tcPr>
          <w:p w14:paraId="7EF4D484" w14:textId="0A0574FE" w:rsidR="00B137D7" w:rsidRPr="0034254B" w:rsidRDefault="00875B2A" w:rsidP="00745885">
            <w:pPr>
              <w:widowControl/>
              <w:spacing w:beforeLines="50" w:before="156" w:afterLines="50" w:after="156"/>
              <w:jc w:val="center"/>
              <w:rPr>
                <w:rFonts w:ascii="宋体" w:eastAsia="宋体" w:hAnsi="宋体"/>
              </w:rPr>
            </w:pPr>
            <w:r>
              <w:rPr>
                <w:rFonts w:ascii="宋体" w:eastAsia="宋体" w:hAnsi="宋体" w:hint="eastAsia"/>
              </w:rPr>
              <w:t>语音对比</w:t>
            </w:r>
          </w:p>
        </w:tc>
        <w:tc>
          <w:tcPr>
            <w:tcW w:w="2766" w:type="dxa"/>
            <w:vAlign w:val="center"/>
          </w:tcPr>
          <w:p w14:paraId="1189BE99" w14:textId="446B5991" w:rsidR="00B137D7" w:rsidRPr="0034254B" w:rsidRDefault="00FB12C4" w:rsidP="00745885">
            <w:pPr>
              <w:widowControl/>
              <w:spacing w:beforeLines="50" w:before="156" w:afterLines="50" w:after="156"/>
              <w:jc w:val="center"/>
              <w:rPr>
                <w:rFonts w:ascii="宋体" w:eastAsia="宋体" w:hAnsi="宋体"/>
              </w:rPr>
            </w:pPr>
            <w:r>
              <w:rPr>
                <w:rFonts w:ascii="宋体" w:eastAsia="宋体" w:hAnsi="宋体" w:hint="eastAsia"/>
              </w:rPr>
              <w:t>4</w:t>
            </w:r>
          </w:p>
        </w:tc>
      </w:tr>
      <w:tr w:rsidR="00B137D7" w14:paraId="708F6A5C" w14:textId="77777777" w:rsidTr="00745885">
        <w:trPr>
          <w:trHeight w:val="340"/>
          <w:jc w:val="center"/>
        </w:trPr>
        <w:tc>
          <w:tcPr>
            <w:tcW w:w="2765" w:type="dxa"/>
            <w:vAlign w:val="center"/>
          </w:tcPr>
          <w:p w14:paraId="78D441CF" w14:textId="77777777" w:rsidR="00B137D7" w:rsidRPr="0034254B" w:rsidRDefault="00B137D7" w:rsidP="00745885">
            <w:pPr>
              <w:widowControl/>
              <w:spacing w:beforeLines="50" w:before="156" w:afterLines="50" w:after="156"/>
              <w:jc w:val="center"/>
              <w:rPr>
                <w:rFonts w:ascii="宋体" w:eastAsia="宋体" w:hAnsi="宋体"/>
              </w:rPr>
            </w:pPr>
            <w:r w:rsidRPr="0034254B">
              <w:rPr>
                <w:rFonts w:ascii="宋体" w:eastAsia="宋体" w:hAnsi="宋体" w:hint="eastAsia"/>
              </w:rPr>
              <w:t>第四章</w:t>
            </w:r>
          </w:p>
        </w:tc>
        <w:tc>
          <w:tcPr>
            <w:tcW w:w="2765" w:type="dxa"/>
            <w:vAlign w:val="center"/>
          </w:tcPr>
          <w:p w14:paraId="01ED979E" w14:textId="05B17A03" w:rsidR="00B137D7" w:rsidRPr="0034254B" w:rsidRDefault="00875B2A" w:rsidP="00745885">
            <w:pPr>
              <w:widowControl/>
              <w:spacing w:beforeLines="50" w:before="156" w:afterLines="50" w:after="156"/>
              <w:jc w:val="center"/>
              <w:rPr>
                <w:rFonts w:ascii="宋体" w:eastAsia="宋体" w:hAnsi="宋体"/>
              </w:rPr>
            </w:pPr>
            <w:r>
              <w:rPr>
                <w:rFonts w:ascii="宋体" w:eastAsia="宋体" w:hAnsi="宋体" w:hint="eastAsia"/>
              </w:rPr>
              <w:t>词汇对比</w:t>
            </w:r>
          </w:p>
        </w:tc>
        <w:tc>
          <w:tcPr>
            <w:tcW w:w="2766" w:type="dxa"/>
            <w:vAlign w:val="center"/>
          </w:tcPr>
          <w:p w14:paraId="12DE2DCA" w14:textId="761C9BDA" w:rsidR="00B137D7" w:rsidRPr="0034254B" w:rsidRDefault="00FB12C4" w:rsidP="00745885">
            <w:pPr>
              <w:widowControl/>
              <w:spacing w:beforeLines="50" w:before="156" w:afterLines="50" w:after="156"/>
              <w:jc w:val="center"/>
              <w:rPr>
                <w:rFonts w:ascii="宋体" w:eastAsia="宋体" w:hAnsi="宋体"/>
              </w:rPr>
            </w:pPr>
            <w:r>
              <w:rPr>
                <w:rFonts w:ascii="宋体" w:eastAsia="宋体" w:hAnsi="宋体" w:hint="eastAsia"/>
              </w:rPr>
              <w:t>4</w:t>
            </w:r>
          </w:p>
        </w:tc>
      </w:tr>
      <w:tr w:rsidR="00B137D7" w14:paraId="64BCEF37" w14:textId="77777777" w:rsidTr="00745885">
        <w:trPr>
          <w:trHeight w:val="340"/>
          <w:jc w:val="center"/>
        </w:trPr>
        <w:tc>
          <w:tcPr>
            <w:tcW w:w="2765" w:type="dxa"/>
            <w:vAlign w:val="center"/>
          </w:tcPr>
          <w:p w14:paraId="48F0434F" w14:textId="77777777" w:rsidR="00B137D7" w:rsidRPr="0034254B" w:rsidRDefault="00B137D7" w:rsidP="00745885">
            <w:pPr>
              <w:widowControl/>
              <w:spacing w:beforeLines="50" w:before="156" w:afterLines="50" w:after="156"/>
              <w:jc w:val="center"/>
              <w:rPr>
                <w:rFonts w:ascii="宋体" w:eastAsia="宋体" w:hAnsi="宋体"/>
              </w:rPr>
            </w:pPr>
            <w:r w:rsidRPr="0034254B">
              <w:rPr>
                <w:rFonts w:ascii="宋体" w:eastAsia="宋体" w:hAnsi="宋体" w:hint="eastAsia"/>
              </w:rPr>
              <w:t>第五章</w:t>
            </w:r>
          </w:p>
        </w:tc>
        <w:tc>
          <w:tcPr>
            <w:tcW w:w="2765" w:type="dxa"/>
            <w:vAlign w:val="center"/>
          </w:tcPr>
          <w:p w14:paraId="4452F927" w14:textId="078C9860" w:rsidR="00B137D7" w:rsidRPr="0034254B" w:rsidRDefault="00875B2A" w:rsidP="00745885">
            <w:pPr>
              <w:widowControl/>
              <w:spacing w:beforeLines="50" w:before="156" w:afterLines="50" w:after="156"/>
              <w:jc w:val="center"/>
              <w:rPr>
                <w:rFonts w:ascii="宋体" w:eastAsia="宋体" w:hAnsi="宋体"/>
              </w:rPr>
            </w:pPr>
            <w:r>
              <w:rPr>
                <w:rFonts w:ascii="宋体" w:eastAsia="宋体" w:hAnsi="宋体" w:hint="eastAsia"/>
              </w:rPr>
              <w:t>语法对比</w:t>
            </w:r>
          </w:p>
        </w:tc>
        <w:tc>
          <w:tcPr>
            <w:tcW w:w="2766" w:type="dxa"/>
            <w:vAlign w:val="center"/>
          </w:tcPr>
          <w:p w14:paraId="3E2D23A3" w14:textId="77777777" w:rsidR="00B137D7" w:rsidRPr="0034254B" w:rsidRDefault="00B137D7" w:rsidP="00745885">
            <w:pPr>
              <w:widowControl/>
              <w:spacing w:beforeLines="50" w:before="156" w:afterLines="50" w:after="156"/>
              <w:jc w:val="center"/>
              <w:rPr>
                <w:rFonts w:ascii="宋体" w:eastAsia="宋体" w:hAnsi="宋体"/>
              </w:rPr>
            </w:pPr>
            <w:r>
              <w:rPr>
                <w:rFonts w:ascii="宋体" w:eastAsia="宋体" w:hAnsi="宋体"/>
              </w:rPr>
              <w:t>4</w:t>
            </w:r>
          </w:p>
        </w:tc>
      </w:tr>
      <w:tr w:rsidR="00B137D7" w14:paraId="6130C737" w14:textId="77777777" w:rsidTr="00745885">
        <w:trPr>
          <w:trHeight w:val="340"/>
          <w:jc w:val="center"/>
        </w:trPr>
        <w:tc>
          <w:tcPr>
            <w:tcW w:w="2765" w:type="dxa"/>
            <w:vAlign w:val="center"/>
          </w:tcPr>
          <w:p w14:paraId="3F320A5D" w14:textId="77777777" w:rsidR="00B137D7" w:rsidRPr="0034254B" w:rsidRDefault="00B137D7" w:rsidP="00745885">
            <w:pPr>
              <w:widowControl/>
              <w:spacing w:beforeLines="50" w:before="156" w:afterLines="50" w:after="156"/>
              <w:jc w:val="center"/>
              <w:rPr>
                <w:rFonts w:ascii="宋体" w:eastAsia="宋体" w:hAnsi="宋体"/>
              </w:rPr>
            </w:pPr>
            <w:r w:rsidRPr="0034254B">
              <w:rPr>
                <w:rFonts w:ascii="宋体" w:eastAsia="宋体" w:hAnsi="宋体" w:hint="eastAsia"/>
              </w:rPr>
              <w:t>第六章</w:t>
            </w:r>
          </w:p>
        </w:tc>
        <w:tc>
          <w:tcPr>
            <w:tcW w:w="2765" w:type="dxa"/>
            <w:vAlign w:val="center"/>
          </w:tcPr>
          <w:p w14:paraId="7DC47583" w14:textId="79A58C81" w:rsidR="00B137D7" w:rsidRPr="0034254B" w:rsidRDefault="00875B2A" w:rsidP="00745885">
            <w:pPr>
              <w:widowControl/>
              <w:spacing w:beforeLines="50" w:before="156" w:afterLines="50" w:after="156"/>
              <w:jc w:val="center"/>
              <w:rPr>
                <w:rFonts w:ascii="宋体" w:eastAsia="宋体" w:hAnsi="宋体"/>
              </w:rPr>
            </w:pPr>
            <w:r>
              <w:rPr>
                <w:rFonts w:ascii="宋体" w:eastAsia="宋体" w:hAnsi="宋体" w:hint="eastAsia"/>
              </w:rPr>
              <w:t>篇章对比</w:t>
            </w:r>
          </w:p>
        </w:tc>
        <w:tc>
          <w:tcPr>
            <w:tcW w:w="2766" w:type="dxa"/>
            <w:vAlign w:val="center"/>
          </w:tcPr>
          <w:p w14:paraId="74DD19B9" w14:textId="3DC11D6E" w:rsidR="00B137D7" w:rsidRPr="0034254B" w:rsidRDefault="00FB12C4" w:rsidP="00745885">
            <w:pPr>
              <w:widowControl/>
              <w:spacing w:beforeLines="50" w:before="156" w:afterLines="50" w:after="156"/>
              <w:jc w:val="center"/>
              <w:rPr>
                <w:rFonts w:ascii="宋体" w:eastAsia="宋体" w:hAnsi="宋体"/>
              </w:rPr>
            </w:pPr>
            <w:r>
              <w:rPr>
                <w:rFonts w:ascii="宋体" w:eastAsia="宋体" w:hAnsi="宋体" w:hint="eastAsia"/>
              </w:rPr>
              <w:t>4</w:t>
            </w:r>
          </w:p>
        </w:tc>
      </w:tr>
      <w:tr w:rsidR="00B137D7" w14:paraId="7CD49E32" w14:textId="77777777" w:rsidTr="00745885">
        <w:trPr>
          <w:trHeight w:val="340"/>
          <w:jc w:val="center"/>
        </w:trPr>
        <w:tc>
          <w:tcPr>
            <w:tcW w:w="2765" w:type="dxa"/>
            <w:vAlign w:val="center"/>
          </w:tcPr>
          <w:p w14:paraId="2757704F" w14:textId="77777777" w:rsidR="00B137D7" w:rsidRPr="0034254B" w:rsidRDefault="00B137D7" w:rsidP="00745885">
            <w:pPr>
              <w:widowControl/>
              <w:spacing w:beforeLines="50" w:before="156" w:afterLines="50" w:after="156"/>
              <w:jc w:val="center"/>
              <w:rPr>
                <w:rFonts w:ascii="宋体" w:eastAsia="宋体" w:hAnsi="宋体"/>
              </w:rPr>
            </w:pPr>
            <w:r w:rsidRPr="0034254B">
              <w:rPr>
                <w:rFonts w:ascii="宋体" w:eastAsia="宋体" w:hAnsi="宋体" w:hint="eastAsia"/>
              </w:rPr>
              <w:t>第</w:t>
            </w:r>
            <w:r>
              <w:rPr>
                <w:rFonts w:ascii="宋体" w:eastAsia="宋体" w:hAnsi="宋体" w:hint="eastAsia"/>
              </w:rPr>
              <w:t>七</w:t>
            </w:r>
            <w:r w:rsidRPr="0034254B">
              <w:rPr>
                <w:rFonts w:ascii="宋体" w:eastAsia="宋体" w:hAnsi="宋体" w:hint="eastAsia"/>
              </w:rPr>
              <w:t>章</w:t>
            </w:r>
          </w:p>
        </w:tc>
        <w:tc>
          <w:tcPr>
            <w:tcW w:w="2765" w:type="dxa"/>
            <w:vAlign w:val="center"/>
          </w:tcPr>
          <w:p w14:paraId="607C4CAE" w14:textId="6B7836AD" w:rsidR="00B137D7" w:rsidRPr="0034254B" w:rsidRDefault="00875B2A" w:rsidP="00745885">
            <w:pPr>
              <w:widowControl/>
              <w:spacing w:beforeLines="50" w:before="156" w:afterLines="50" w:after="156"/>
              <w:jc w:val="center"/>
              <w:rPr>
                <w:rFonts w:ascii="宋体" w:eastAsia="宋体" w:hAnsi="宋体"/>
              </w:rPr>
            </w:pPr>
            <w:r>
              <w:rPr>
                <w:rFonts w:ascii="宋体" w:eastAsia="宋体" w:hAnsi="宋体" w:hint="eastAsia"/>
              </w:rPr>
              <w:t>语用对比</w:t>
            </w:r>
          </w:p>
        </w:tc>
        <w:tc>
          <w:tcPr>
            <w:tcW w:w="2766" w:type="dxa"/>
            <w:vAlign w:val="center"/>
          </w:tcPr>
          <w:p w14:paraId="1B96A214" w14:textId="7EF36D3D" w:rsidR="00B137D7" w:rsidRPr="0034254B" w:rsidRDefault="00FB12C4" w:rsidP="00745885">
            <w:pPr>
              <w:widowControl/>
              <w:spacing w:beforeLines="50" w:before="156" w:afterLines="50" w:after="156"/>
              <w:jc w:val="center"/>
              <w:rPr>
                <w:rFonts w:ascii="宋体" w:eastAsia="宋体" w:hAnsi="宋体"/>
              </w:rPr>
            </w:pPr>
            <w:r>
              <w:rPr>
                <w:rFonts w:ascii="宋体" w:eastAsia="宋体" w:hAnsi="宋体" w:hint="eastAsia"/>
              </w:rPr>
              <w:t>4</w:t>
            </w:r>
          </w:p>
        </w:tc>
      </w:tr>
      <w:tr w:rsidR="00B137D7" w14:paraId="4BE616AE" w14:textId="77777777" w:rsidTr="00745885">
        <w:trPr>
          <w:trHeight w:val="340"/>
          <w:jc w:val="center"/>
        </w:trPr>
        <w:tc>
          <w:tcPr>
            <w:tcW w:w="2765" w:type="dxa"/>
            <w:vAlign w:val="center"/>
          </w:tcPr>
          <w:p w14:paraId="03C5E891" w14:textId="77777777" w:rsidR="00B137D7" w:rsidRPr="0034254B" w:rsidRDefault="00B137D7" w:rsidP="00745885">
            <w:pPr>
              <w:widowControl/>
              <w:spacing w:beforeLines="50" w:before="156" w:afterLines="50" w:after="156"/>
              <w:jc w:val="center"/>
              <w:rPr>
                <w:rFonts w:ascii="宋体" w:eastAsia="宋体" w:hAnsi="宋体"/>
              </w:rPr>
            </w:pPr>
            <w:r>
              <w:rPr>
                <w:rFonts w:ascii="宋体" w:eastAsia="宋体" w:hAnsi="宋体" w:hint="eastAsia"/>
              </w:rPr>
              <w:t>第八章</w:t>
            </w:r>
          </w:p>
        </w:tc>
        <w:tc>
          <w:tcPr>
            <w:tcW w:w="2765" w:type="dxa"/>
            <w:vAlign w:val="center"/>
          </w:tcPr>
          <w:p w14:paraId="5A77B4A7" w14:textId="0E9E074F" w:rsidR="00B137D7" w:rsidRDefault="00875B2A" w:rsidP="00745885">
            <w:pPr>
              <w:widowControl/>
              <w:spacing w:beforeLines="50" w:before="156" w:afterLines="50" w:after="156"/>
              <w:jc w:val="center"/>
              <w:rPr>
                <w:rFonts w:ascii="宋体" w:eastAsia="宋体" w:hAnsi="宋体"/>
              </w:rPr>
            </w:pPr>
            <w:r>
              <w:rPr>
                <w:rFonts w:ascii="宋体" w:eastAsia="宋体" w:hAnsi="宋体" w:hint="eastAsia"/>
              </w:rPr>
              <w:t>对比分析与外语教学</w:t>
            </w:r>
          </w:p>
        </w:tc>
        <w:tc>
          <w:tcPr>
            <w:tcW w:w="2766" w:type="dxa"/>
            <w:vAlign w:val="center"/>
          </w:tcPr>
          <w:p w14:paraId="3D5A4A6D" w14:textId="74003FFB" w:rsidR="00B137D7" w:rsidRPr="0034254B" w:rsidRDefault="00FB12C4" w:rsidP="00745885">
            <w:pPr>
              <w:widowControl/>
              <w:spacing w:beforeLines="50" w:before="156" w:afterLines="50" w:after="156"/>
              <w:jc w:val="center"/>
              <w:rPr>
                <w:rFonts w:ascii="宋体" w:eastAsia="宋体" w:hAnsi="宋体"/>
              </w:rPr>
            </w:pPr>
            <w:r>
              <w:rPr>
                <w:rFonts w:ascii="宋体" w:eastAsia="宋体" w:hAnsi="宋体" w:hint="eastAsia"/>
              </w:rPr>
              <w:t>4</w:t>
            </w:r>
          </w:p>
        </w:tc>
      </w:tr>
      <w:tr w:rsidR="00B137D7" w14:paraId="5E277EF7" w14:textId="77777777" w:rsidTr="00745885">
        <w:trPr>
          <w:trHeight w:val="340"/>
          <w:jc w:val="center"/>
        </w:trPr>
        <w:tc>
          <w:tcPr>
            <w:tcW w:w="2765" w:type="dxa"/>
            <w:vAlign w:val="center"/>
          </w:tcPr>
          <w:p w14:paraId="5500FE4E" w14:textId="77777777" w:rsidR="00B137D7" w:rsidRPr="0034254B" w:rsidRDefault="00B137D7" w:rsidP="00745885">
            <w:pPr>
              <w:widowControl/>
              <w:spacing w:beforeLines="50" w:before="156" w:afterLines="50" w:after="156"/>
              <w:jc w:val="center"/>
              <w:rPr>
                <w:rFonts w:ascii="宋体" w:eastAsia="宋体" w:hAnsi="宋体"/>
              </w:rPr>
            </w:pPr>
            <w:r>
              <w:rPr>
                <w:rFonts w:ascii="宋体" w:eastAsia="宋体" w:hAnsi="宋体" w:hint="eastAsia"/>
              </w:rPr>
              <w:t>第九章</w:t>
            </w:r>
          </w:p>
        </w:tc>
        <w:tc>
          <w:tcPr>
            <w:tcW w:w="2765" w:type="dxa"/>
            <w:vAlign w:val="center"/>
          </w:tcPr>
          <w:p w14:paraId="2228E229" w14:textId="2D31C478" w:rsidR="00B137D7" w:rsidRDefault="00875B2A" w:rsidP="00745885">
            <w:pPr>
              <w:widowControl/>
              <w:spacing w:beforeLines="50" w:before="156" w:afterLines="50" w:after="156"/>
              <w:jc w:val="center"/>
              <w:rPr>
                <w:rFonts w:ascii="宋体" w:eastAsia="宋体" w:hAnsi="宋体"/>
              </w:rPr>
            </w:pPr>
            <w:r>
              <w:rPr>
                <w:rFonts w:ascii="宋体" w:eastAsia="宋体" w:hAnsi="宋体" w:hint="eastAsia"/>
              </w:rPr>
              <w:t>对比分析与翻译</w:t>
            </w:r>
          </w:p>
        </w:tc>
        <w:tc>
          <w:tcPr>
            <w:tcW w:w="2766" w:type="dxa"/>
            <w:vAlign w:val="center"/>
          </w:tcPr>
          <w:p w14:paraId="157900FC" w14:textId="77777777" w:rsidR="00B137D7" w:rsidRPr="0034254B" w:rsidRDefault="00B137D7" w:rsidP="00745885">
            <w:pPr>
              <w:widowControl/>
              <w:spacing w:beforeLines="50" w:before="156" w:afterLines="50" w:after="156"/>
              <w:jc w:val="center"/>
              <w:rPr>
                <w:rFonts w:ascii="宋体" w:eastAsia="宋体" w:hAnsi="宋体"/>
              </w:rPr>
            </w:pPr>
            <w:r>
              <w:rPr>
                <w:rFonts w:ascii="宋体" w:eastAsia="宋体" w:hAnsi="宋体" w:hint="eastAsia"/>
              </w:rPr>
              <w:t>4</w:t>
            </w:r>
          </w:p>
        </w:tc>
      </w:tr>
      <w:tr w:rsidR="00FB12C4" w14:paraId="47C08F59" w14:textId="77777777" w:rsidTr="00745885">
        <w:trPr>
          <w:trHeight w:val="340"/>
          <w:jc w:val="center"/>
        </w:trPr>
        <w:tc>
          <w:tcPr>
            <w:tcW w:w="2765" w:type="dxa"/>
            <w:vAlign w:val="center"/>
          </w:tcPr>
          <w:p w14:paraId="1C038F4F" w14:textId="670482CA" w:rsidR="00FB12C4" w:rsidRDefault="00FB12C4" w:rsidP="00FB12C4">
            <w:pPr>
              <w:widowControl/>
              <w:spacing w:beforeLines="50" w:before="156" w:afterLines="50" w:after="156"/>
              <w:jc w:val="center"/>
              <w:rPr>
                <w:rFonts w:ascii="宋体" w:eastAsia="宋体" w:hAnsi="宋体"/>
              </w:rPr>
            </w:pPr>
            <w:r>
              <w:rPr>
                <w:rFonts w:ascii="宋体" w:eastAsia="宋体" w:hAnsi="宋体" w:hint="eastAsia"/>
              </w:rPr>
              <w:t>复习考试</w:t>
            </w:r>
          </w:p>
        </w:tc>
        <w:tc>
          <w:tcPr>
            <w:tcW w:w="2765" w:type="dxa"/>
            <w:vAlign w:val="center"/>
          </w:tcPr>
          <w:p w14:paraId="4F9D833E" w14:textId="77777777" w:rsidR="00FB12C4" w:rsidRDefault="00FB12C4" w:rsidP="00745885">
            <w:pPr>
              <w:widowControl/>
              <w:spacing w:beforeLines="50" w:before="156" w:afterLines="50" w:after="156"/>
              <w:jc w:val="center"/>
              <w:rPr>
                <w:rFonts w:ascii="宋体" w:eastAsia="宋体" w:hAnsi="宋体"/>
              </w:rPr>
            </w:pPr>
          </w:p>
        </w:tc>
        <w:tc>
          <w:tcPr>
            <w:tcW w:w="2766" w:type="dxa"/>
            <w:vAlign w:val="center"/>
          </w:tcPr>
          <w:p w14:paraId="68C0CE8B" w14:textId="331A6C8E" w:rsidR="00FB12C4" w:rsidRDefault="00FB12C4" w:rsidP="00745885">
            <w:pPr>
              <w:widowControl/>
              <w:spacing w:beforeLines="50" w:before="156" w:afterLines="50" w:after="156"/>
              <w:jc w:val="center"/>
              <w:rPr>
                <w:rFonts w:ascii="宋体" w:eastAsia="宋体" w:hAnsi="宋体"/>
              </w:rPr>
            </w:pPr>
            <w:r>
              <w:rPr>
                <w:rFonts w:ascii="宋体" w:eastAsia="宋体" w:hAnsi="宋体" w:hint="eastAsia"/>
              </w:rPr>
              <w:t>4</w:t>
            </w:r>
          </w:p>
        </w:tc>
      </w:tr>
    </w:tbl>
    <w:p w14:paraId="250DB4A3" w14:textId="77777777" w:rsidR="006E203F" w:rsidRDefault="006E203F" w:rsidP="004225FD">
      <w:pPr>
        <w:widowControl/>
        <w:spacing w:beforeLines="50" w:before="156" w:afterLines="50" w:after="156"/>
        <w:ind w:firstLineChars="200" w:firstLine="562"/>
        <w:jc w:val="left"/>
        <w:rPr>
          <w:rFonts w:ascii="黑体" w:eastAsia="黑体" w:hAnsi="黑体"/>
          <w:b/>
          <w:sz w:val="28"/>
          <w:szCs w:val="28"/>
        </w:rPr>
      </w:pPr>
    </w:p>
    <w:p w14:paraId="02E973EE" w14:textId="565564ED" w:rsidR="004225FD" w:rsidRDefault="004225FD" w:rsidP="004225FD">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14:paraId="511129A8" w14:textId="530136E5" w:rsidR="004225FD" w:rsidRPr="00D504B7" w:rsidRDefault="004225FD" w:rsidP="004225FD">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表3：教学进度表</w:t>
      </w:r>
    </w:p>
    <w:tbl>
      <w:tblPr>
        <w:tblStyle w:val="a9"/>
        <w:tblW w:w="0" w:type="auto"/>
        <w:jc w:val="center"/>
        <w:tblLook w:val="04A0" w:firstRow="1" w:lastRow="0" w:firstColumn="1" w:lastColumn="0" w:noHBand="0" w:noVBand="1"/>
      </w:tblPr>
      <w:tblGrid>
        <w:gridCol w:w="988"/>
        <w:gridCol w:w="850"/>
        <w:gridCol w:w="1701"/>
        <w:gridCol w:w="1985"/>
        <w:gridCol w:w="482"/>
        <w:gridCol w:w="1644"/>
        <w:gridCol w:w="646"/>
      </w:tblGrid>
      <w:tr w:rsidR="004225FD" w:rsidRPr="00D715F7" w14:paraId="612C7C0B" w14:textId="77777777" w:rsidTr="00244915">
        <w:trPr>
          <w:trHeight w:val="340"/>
          <w:jc w:val="center"/>
        </w:trPr>
        <w:tc>
          <w:tcPr>
            <w:tcW w:w="988" w:type="dxa"/>
            <w:vAlign w:val="center"/>
          </w:tcPr>
          <w:p w14:paraId="1A77F4B7" w14:textId="77777777" w:rsidR="004225FD" w:rsidRPr="00BA23F0" w:rsidRDefault="004225FD" w:rsidP="00745885">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850" w:type="dxa"/>
            <w:vAlign w:val="center"/>
          </w:tcPr>
          <w:p w14:paraId="06F3E36E" w14:textId="77777777" w:rsidR="004225FD" w:rsidRPr="00BA23F0" w:rsidRDefault="004225FD" w:rsidP="00745885">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701" w:type="dxa"/>
            <w:vAlign w:val="center"/>
          </w:tcPr>
          <w:p w14:paraId="5568A95C" w14:textId="77777777" w:rsidR="004225FD" w:rsidRPr="00BA23F0" w:rsidRDefault="004225FD" w:rsidP="00745885">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985" w:type="dxa"/>
            <w:vAlign w:val="center"/>
          </w:tcPr>
          <w:p w14:paraId="2B360351" w14:textId="77777777" w:rsidR="004225FD" w:rsidRPr="00BA23F0" w:rsidRDefault="004225FD" w:rsidP="004225FD">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482" w:type="dxa"/>
            <w:vAlign w:val="center"/>
          </w:tcPr>
          <w:p w14:paraId="522A0C8C" w14:textId="77777777" w:rsidR="004225FD" w:rsidRPr="00BA23F0" w:rsidRDefault="004225FD" w:rsidP="00745885">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644" w:type="dxa"/>
            <w:vAlign w:val="center"/>
          </w:tcPr>
          <w:p w14:paraId="323033B2" w14:textId="77777777" w:rsidR="004225FD" w:rsidRPr="00BA23F0" w:rsidRDefault="004225FD" w:rsidP="00745885">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646" w:type="dxa"/>
            <w:vAlign w:val="center"/>
          </w:tcPr>
          <w:p w14:paraId="7E3C0F86" w14:textId="77777777" w:rsidR="004225FD" w:rsidRPr="00BA23F0" w:rsidRDefault="004225FD" w:rsidP="00745885">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4225FD" w:rsidRPr="00D715F7" w14:paraId="2C520524" w14:textId="77777777" w:rsidTr="00244915">
        <w:trPr>
          <w:trHeight w:val="340"/>
          <w:jc w:val="center"/>
        </w:trPr>
        <w:tc>
          <w:tcPr>
            <w:tcW w:w="988" w:type="dxa"/>
            <w:vAlign w:val="center"/>
          </w:tcPr>
          <w:p w14:paraId="029F8F49" w14:textId="77777777" w:rsidR="004225FD" w:rsidRPr="00D715F7" w:rsidRDefault="004225FD" w:rsidP="004225FD">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1</w:t>
            </w:r>
          </w:p>
        </w:tc>
        <w:tc>
          <w:tcPr>
            <w:tcW w:w="850" w:type="dxa"/>
          </w:tcPr>
          <w:p w14:paraId="3E489C77" w14:textId="77777777" w:rsidR="004225FD" w:rsidRPr="00D715F7" w:rsidRDefault="004225FD" w:rsidP="004225FD">
            <w:pPr>
              <w:widowControl/>
              <w:spacing w:beforeLines="50" w:before="156" w:afterLines="50" w:after="156"/>
              <w:jc w:val="center"/>
              <w:rPr>
                <w:rFonts w:ascii="宋体" w:eastAsia="宋体" w:hAnsi="宋体"/>
                <w:szCs w:val="21"/>
              </w:rPr>
            </w:pPr>
          </w:p>
        </w:tc>
        <w:tc>
          <w:tcPr>
            <w:tcW w:w="1701" w:type="dxa"/>
          </w:tcPr>
          <w:p w14:paraId="02A75CE0" w14:textId="24709326" w:rsidR="004225FD" w:rsidRPr="00D715F7" w:rsidRDefault="004225FD" w:rsidP="004225FD">
            <w:pPr>
              <w:widowControl/>
              <w:spacing w:beforeLines="50" w:before="156" w:afterLines="50" w:after="156"/>
              <w:jc w:val="center"/>
              <w:rPr>
                <w:rFonts w:ascii="宋体" w:eastAsia="宋体" w:hAnsi="宋体"/>
                <w:szCs w:val="21"/>
              </w:rPr>
            </w:pPr>
            <w:r w:rsidRPr="004225FD">
              <w:rPr>
                <w:rFonts w:ascii="宋体" w:eastAsia="宋体" w:hAnsi="宋体" w:hint="eastAsia"/>
                <w:szCs w:val="21"/>
              </w:rPr>
              <w:t>第一章</w:t>
            </w:r>
          </w:p>
        </w:tc>
        <w:tc>
          <w:tcPr>
            <w:tcW w:w="1985" w:type="dxa"/>
          </w:tcPr>
          <w:p w14:paraId="69A2A71C" w14:textId="56C3B759" w:rsidR="004225FD" w:rsidRPr="004D6816" w:rsidRDefault="004225FD" w:rsidP="004225FD">
            <w:pPr>
              <w:widowControl/>
              <w:spacing w:beforeLines="50" w:before="156" w:afterLines="50" w:after="156"/>
              <w:jc w:val="center"/>
              <w:rPr>
                <w:rFonts w:ascii="宋体" w:eastAsia="宋体" w:hAnsi="宋体"/>
                <w:szCs w:val="21"/>
              </w:rPr>
            </w:pPr>
            <w:r w:rsidRPr="004225FD">
              <w:rPr>
                <w:rFonts w:ascii="宋体" w:eastAsia="宋体" w:hAnsi="宋体" w:hint="eastAsia"/>
                <w:szCs w:val="21"/>
              </w:rPr>
              <w:t>绪论</w:t>
            </w:r>
          </w:p>
        </w:tc>
        <w:tc>
          <w:tcPr>
            <w:tcW w:w="482" w:type="dxa"/>
          </w:tcPr>
          <w:p w14:paraId="1FF1BDAF" w14:textId="3CF206A0" w:rsidR="004225FD" w:rsidRPr="00D715F7" w:rsidRDefault="004225FD" w:rsidP="004225FD">
            <w:pPr>
              <w:widowControl/>
              <w:spacing w:beforeLines="50" w:before="156" w:afterLines="50" w:after="156"/>
              <w:jc w:val="center"/>
              <w:rPr>
                <w:rFonts w:ascii="宋体" w:eastAsia="宋体" w:hAnsi="宋体"/>
                <w:szCs w:val="21"/>
              </w:rPr>
            </w:pPr>
            <w:r w:rsidRPr="002A50AB">
              <w:t>2</w:t>
            </w:r>
          </w:p>
        </w:tc>
        <w:tc>
          <w:tcPr>
            <w:tcW w:w="1644" w:type="dxa"/>
            <w:vAlign w:val="center"/>
          </w:tcPr>
          <w:p w14:paraId="1806AB42" w14:textId="77777777" w:rsidR="004225FD" w:rsidRPr="00D715F7" w:rsidRDefault="004225FD" w:rsidP="004225FD">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52E4BDCB" w14:textId="77777777" w:rsidR="004225FD" w:rsidRPr="00D715F7" w:rsidRDefault="004225FD" w:rsidP="004225FD">
            <w:pPr>
              <w:widowControl/>
              <w:spacing w:beforeLines="50" w:before="156" w:afterLines="50" w:after="156"/>
              <w:jc w:val="center"/>
              <w:rPr>
                <w:rFonts w:ascii="宋体" w:eastAsia="宋体" w:hAnsi="宋体"/>
                <w:szCs w:val="21"/>
              </w:rPr>
            </w:pPr>
          </w:p>
        </w:tc>
      </w:tr>
      <w:tr w:rsidR="004225FD" w:rsidRPr="00D715F7" w14:paraId="14B722CD" w14:textId="77777777" w:rsidTr="00244915">
        <w:trPr>
          <w:trHeight w:val="340"/>
          <w:jc w:val="center"/>
        </w:trPr>
        <w:tc>
          <w:tcPr>
            <w:tcW w:w="988" w:type="dxa"/>
            <w:vAlign w:val="center"/>
          </w:tcPr>
          <w:p w14:paraId="619BFB3C" w14:textId="77777777" w:rsidR="004225FD" w:rsidRPr="00D715F7" w:rsidRDefault="004225FD" w:rsidP="004225FD">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850" w:type="dxa"/>
          </w:tcPr>
          <w:p w14:paraId="38021FBD" w14:textId="77777777" w:rsidR="004225FD" w:rsidRPr="00D715F7" w:rsidRDefault="004225FD" w:rsidP="004225FD">
            <w:pPr>
              <w:widowControl/>
              <w:spacing w:beforeLines="50" w:before="156" w:afterLines="50" w:after="156"/>
              <w:jc w:val="center"/>
              <w:rPr>
                <w:rFonts w:ascii="宋体" w:eastAsia="宋体" w:hAnsi="宋体"/>
                <w:szCs w:val="21"/>
              </w:rPr>
            </w:pPr>
          </w:p>
        </w:tc>
        <w:tc>
          <w:tcPr>
            <w:tcW w:w="1701" w:type="dxa"/>
          </w:tcPr>
          <w:p w14:paraId="44886190" w14:textId="0DC9D5CD" w:rsidR="004225FD" w:rsidRPr="00D715F7" w:rsidRDefault="004225FD" w:rsidP="004225FD">
            <w:pPr>
              <w:widowControl/>
              <w:spacing w:beforeLines="50" w:before="156" w:afterLines="50" w:after="156"/>
              <w:jc w:val="center"/>
              <w:rPr>
                <w:rFonts w:ascii="宋体" w:eastAsia="宋体" w:hAnsi="宋体"/>
                <w:szCs w:val="21"/>
              </w:rPr>
            </w:pPr>
            <w:r w:rsidRPr="004225FD">
              <w:rPr>
                <w:rFonts w:ascii="宋体" w:eastAsia="宋体" w:hAnsi="宋体" w:hint="eastAsia"/>
                <w:szCs w:val="21"/>
              </w:rPr>
              <w:t>第二章</w:t>
            </w:r>
          </w:p>
        </w:tc>
        <w:tc>
          <w:tcPr>
            <w:tcW w:w="1985" w:type="dxa"/>
          </w:tcPr>
          <w:p w14:paraId="3F13AB3A" w14:textId="2D5DBDE8" w:rsidR="004225FD" w:rsidRPr="00D715F7" w:rsidRDefault="004225FD" w:rsidP="004225FD">
            <w:pPr>
              <w:widowControl/>
              <w:spacing w:beforeLines="50" w:before="156" w:afterLines="50" w:after="156"/>
              <w:jc w:val="center"/>
              <w:rPr>
                <w:rFonts w:ascii="宋体" w:eastAsia="宋体" w:hAnsi="宋体"/>
                <w:szCs w:val="21"/>
              </w:rPr>
            </w:pPr>
            <w:r w:rsidRPr="004225FD">
              <w:rPr>
                <w:rFonts w:ascii="宋体" w:eastAsia="宋体" w:hAnsi="宋体" w:hint="eastAsia"/>
                <w:szCs w:val="21"/>
              </w:rPr>
              <w:t>对比语言学的一般理论与方法</w:t>
            </w:r>
          </w:p>
        </w:tc>
        <w:tc>
          <w:tcPr>
            <w:tcW w:w="482" w:type="dxa"/>
          </w:tcPr>
          <w:p w14:paraId="709CA8B5" w14:textId="722B08F5" w:rsidR="004225FD" w:rsidRPr="00D715F7" w:rsidRDefault="004225FD" w:rsidP="004225FD">
            <w:pPr>
              <w:widowControl/>
              <w:spacing w:beforeLines="50" w:before="156" w:afterLines="50" w:after="156"/>
              <w:jc w:val="center"/>
              <w:rPr>
                <w:rFonts w:ascii="宋体" w:eastAsia="宋体" w:hAnsi="宋体"/>
                <w:szCs w:val="21"/>
              </w:rPr>
            </w:pPr>
            <w:r w:rsidRPr="002A50AB">
              <w:t>2</w:t>
            </w:r>
          </w:p>
        </w:tc>
        <w:tc>
          <w:tcPr>
            <w:tcW w:w="1644" w:type="dxa"/>
            <w:vAlign w:val="center"/>
          </w:tcPr>
          <w:p w14:paraId="45012363" w14:textId="77777777" w:rsidR="004225FD" w:rsidRDefault="004225FD" w:rsidP="004225FD">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57B75BB7" w14:textId="77777777" w:rsidR="004225FD" w:rsidRPr="00D715F7" w:rsidRDefault="004225FD" w:rsidP="004225FD">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304651A6" w14:textId="77777777" w:rsidR="004225FD" w:rsidRPr="00D715F7" w:rsidRDefault="004225FD" w:rsidP="004225FD">
            <w:pPr>
              <w:widowControl/>
              <w:spacing w:beforeLines="50" w:before="156" w:afterLines="50" w:after="156"/>
              <w:jc w:val="center"/>
              <w:rPr>
                <w:rFonts w:ascii="宋体" w:eastAsia="宋体" w:hAnsi="宋体"/>
                <w:szCs w:val="21"/>
              </w:rPr>
            </w:pPr>
          </w:p>
        </w:tc>
      </w:tr>
      <w:tr w:rsidR="004225FD" w:rsidRPr="00D715F7" w14:paraId="325AD5E9" w14:textId="77777777" w:rsidTr="00244915">
        <w:trPr>
          <w:trHeight w:val="340"/>
          <w:jc w:val="center"/>
        </w:trPr>
        <w:tc>
          <w:tcPr>
            <w:tcW w:w="988" w:type="dxa"/>
            <w:vAlign w:val="center"/>
          </w:tcPr>
          <w:p w14:paraId="50BECF9D" w14:textId="0F5E4D14" w:rsidR="004225FD" w:rsidRPr="00D715F7" w:rsidRDefault="004225FD" w:rsidP="004225FD">
            <w:pPr>
              <w:widowControl/>
              <w:spacing w:beforeLines="50" w:before="156" w:afterLines="50" w:after="156"/>
              <w:jc w:val="center"/>
              <w:rPr>
                <w:rFonts w:ascii="宋体" w:eastAsia="宋体" w:hAnsi="宋体"/>
                <w:szCs w:val="21"/>
              </w:rPr>
            </w:pPr>
            <w:r>
              <w:rPr>
                <w:rFonts w:ascii="宋体" w:eastAsia="宋体" w:hAnsi="宋体" w:hint="eastAsia"/>
                <w:szCs w:val="21"/>
              </w:rPr>
              <w:t>3-</w:t>
            </w:r>
            <w:r>
              <w:rPr>
                <w:rFonts w:ascii="宋体" w:eastAsia="宋体" w:hAnsi="宋体"/>
                <w:szCs w:val="21"/>
              </w:rPr>
              <w:t>4</w:t>
            </w:r>
          </w:p>
        </w:tc>
        <w:tc>
          <w:tcPr>
            <w:tcW w:w="850" w:type="dxa"/>
          </w:tcPr>
          <w:p w14:paraId="432F9C44" w14:textId="77777777" w:rsidR="004225FD" w:rsidRPr="00D715F7" w:rsidRDefault="004225FD" w:rsidP="004225FD">
            <w:pPr>
              <w:widowControl/>
              <w:spacing w:beforeLines="50" w:before="156" w:afterLines="50" w:after="156"/>
              <w:jc w:val="center"/>
              <w:rPr>
                <w:rFonts w:ascii="宋体" w:eastAsia="宋体" w:hAnsi="宋体"/>
                <w:szCs w:val="21"/>
              </w:rPr>
            </w:pPr>
          </w:p>
        </w:tc>
        <w:tc>
          <w:tcPr>
            <w:tcW w:w="1701" w:type="dxa"/>
          </w:tcPr>
          <w:p w14:paraId="148ABB91" w14:textId="2BBDA185" w:rsidR="004225FD" w:rsidRPr="00D715F7" w:rsidRDefault="004225FD" w:rsidP="004225FD">
            <w:pPr>
              <w:widowControl/>
              <w:spacing w:beforeLines="50" w:before="156" w:afterLines="50" w:after="156"/>
              <w:jc w:val="center"/>
              <w:rPr>
                <w:rFonts w:ascii="宋体" w:eastAsia="宋体" w:hAnsi="宋体"/>
                <w:szCs w:val="21"/>
              </w:rPr>
            </w:pPr>
            <w:r w:rsidRPr="004225FD">
              <w:rPr>
                <w:rFonts w:ascii="宋体" w:eastAsia="宋体" w:hAnsi="宋体" w:hint="eastAsia"/>
                <w:szCs w:val="21"/>
              </w:rPr>
              <w:t>第三章</w:t>
            </w:r>
          </w:p>
        </w:tc>
        <w:tc>
          <w:tcPr>
            <w:tcW w:w="1985" w:type="dxa"/>
          </w:tcPr>
          <w:p w14:paraId="294A5B81" w14:textId="004B2854" w:rsidR="004225FD" w:rsidRPr="00D715F7" w:rsidRDefault="004225FD" w:rsidP="004225FD">
            <w:pPr>
              <w:widowControl/>
              <w:spacing w:beforeLines="50" w:before="156" w:afterLines="50" w:after="156"/>
              <w:jc w:val="center"/>
              <w:rPr>
                <w:rFonts w:ascii="宋体" w:eastAsia="宋体" w:hAnsi="宋体"/>
                <w:szCs w:val="21"/>
              </w:rPr>
            </w:pPr>
            <w:r w:rsidRPr="004225FD">
              <w:rPr>
                <w:rFonts w:ascii="宋体" w:eastAsia="宋体" w:hAnsi="宋体" w:hint="eastAsia"/>
                <w:szCs w:val="21"/>
              </w:rPr>
              <w:t>语音对比</w:t>
            </w:r>
          </w:p>
        </w:tc>
        <w:tc>
          <w:tcPr>
            <w:tcW w:w="482" w:type="dxa"/>
          </w:tcPr>
          <w:p w14:paraId="24A535B0" w14:textId="3ED71C60" w:rsidR="004225FD" w:rsidRPr="00D715F7" w:rsidRDefault="004225FD" w:rsidP="004225FD">
            <w:pPr>
              <w:widowControl/>
              <w:spacing w:beforeLines="50" w:before="156" w:afterLines="50" w:after="156"/>
              <w:jc w:val="center"/>
              <w:rPr>
                <w:rFonts w:ascii="宋体" w:eastAsia="宋体" w:hAnsi="宋体"/>
                <w:szCs w:val="21"/>
              </w:rPr>
            </w:pPr>
            <w:r w:rsidRPr="002A50AB">
              <w:t>4</w:t>
            </w:r>
          </w:p>
        </w:tc>
        <w:tc>
          <w:tcPr>
            <w:tcW w:w="1644" w:type="dxa"/>
            <w:vAlign w:val="center"/>
          </w:tcPr>
          <w:p w14:paraId="710961E6" w14:textId="77777777" w:rsidR="004225FD" w:rsidRDefault="004225FD" w:rsidP="004225FD">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0FFDA0E7" w14:textId="77777777" w:rsidR="004225FD" w:rsidRPr="00D715F7" w:rsidRDefault="004225FD" w:rsidP="004225FD">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10128A93" w14:textId="77777777" w:rsidR="004225FD" w:rsidRPr="00D715F7" w:rsidRDefault="004225FD" w:rsidP="004225FD">
            <w:pPr>
              <w:widowControl/>
              <w:spacing w:beforeLines="50" w:before="156" w:afterLines="50" w:after="156"/>
              <w:jc w:val="center"/>
              <w:rPr>
                <w:rFonts w:ascii="宋体" w:eastAsia="宋体" w:hAnsi="宋体"/>
                <w:szCs w:val="21"/>
              </w:rPr>
            </w:pPr>
          </w:p>
        </w:tc>
      </w:tr>
      <w:tr w:rsidR="004225FD" w:rsidRPr="00D715F7" w14:paraId="70337E53" w14:textId="77777777" w:rsidTr="00244915">
        <w:trPr>
          <w:trHeight w:val="340"/>
          <w:jc w:val="center"/>
        </w:trPr>
        <w:tc>
          <w:tcPr>
            <w:tcW w:w="988" w:type="dxa"/>
            <w:vAlign w:val="center"/>
          </w:tcPr>
          <w:p w14:paraId="61CD2170" w14:textId="17DAA461" w:rsidR="004225FD" w:rsidRPr="00D715F7" w:rsidRDefault="004225FD" w:rsidP="004225FD">
            <w:pPr>
              <w:widowControl/>
              <w:spacing w:beforeLines="50" w:before="156" w:afterLines="50" w:after="156"/>
              <w:jc w:val="center"/>
              <w:rPr>
                <w:rFonts w:ascii="宋体" w:eastAsia="宋体" w:hAnsi="宋体"/>
                <w:szCs w:val="21"/>
              </w:rPr>
            </w:pPr>
            <w:r>
              <w:rPr>
                <w:rFonts w:ascii="宋体" w:eastAsia="宋体" w:hAnsi="宋体" w:hint="eastAsia"/>
                <w:szCs w:val="21"/>
              </w:rPr>
              <w:t>5-</w:t>
            </w:r>
            <w:r>
              <w:rPr>
                <w:rFonts w:ascii="宋体" w:eastAsia="宋体" w:hAnsi="宋体"/>
                <w:szCs w:val="21"/>
              </w:rPr>
              <w:t>6</w:t>
            </w:r>
          </w:p>
        </w:tc>
        <w:tc>
          <w:tcPr>
            <w:tcW w:w="850" w:type="dxa"/>
          </w:tcPr>
          <w:p w14:paraId="15889EB5" w14:textId="77777777" w:rsidR="004225FD" w:rsidRPr="00D715F7" w:rsidRDefault="004225FD" w:rsidP="004225FD">
            <w:pPr>
              <w:widowControl/>
              <w:spacing w:beforeLines="50" w:before="156" w:afterLines="50" w:after="156"/>
              <w:jc w:val="center"/>
              <w:rPr>
                <w:rFonts w:ascii="宋体" w:eastAsia="宋体" w:hAnsi="宋体"/>
                <w:szCs w:val="21"/>
              </w:rPr>
            </w:pPr>
          </w:p>
        </w:tc>
        <w:tc>
          <w:tcPr>
            <w:tcW w:w="1701" w:type="dxa"/>
          </w:tcPr>
          <w:p w14:paraId="353D3123" w14:textId="24EA42C2" w:rsidR="004225FD" w:rsidRPr="00D715F7" w:rsidRDefault="004225FD" w:rsidP="004225FD">
            <w:pPr>
              <w:widowControl/>
              <w:spacing w:beforeLines="50" w:before="156" w:afterLines="50" w:after="156"/>
              <w:jc w:val="center"/>
              <w:rPr>
                <w:rFonts w:ascii="宋体" w:eastAsia="宋体" w:hAnsi="宋体"/>
                <w:szCs w:val="21"/>
              </w:rPr>
            </w:pPr>
            <w:r w:rsidRPr="004225FD">
              <w:rPr>
                <w:rFonts w:ascii="宋体" w:eastAsia="宋体" w:hAnsi="宋体" w:hint="eastAsia"/>
                <w:szCs w:val="21"/>
              </w:rPr>
              <w:t>第四章</w:t>
            </w:r>
          </w:p>
        </w:tc>
        <w:tc>
          <w:tcPr>
            <w:tcW w:w="1985" w:type="dxa"/>
          </w:tcPr>
          <w:p w14:paraId="0792EC14" w14:textId="5E56D716" w:rsidR="004225FD" w:rsidRPr="00D715F7" w:rsidRDefault="004225FD" w:rsidP="004225FD">
            <w:pPr>
              <w:widowControl/>
              <w:spacing w:beforeLines="50" w:before="156" w:afterLines="50" w:after="156"/>
              <w:jc w:val="center"/>
              <w:rPr>
                <w:rFonts w:ascii="宋体" w:eastAsia="宋体" w:hAnsi="宋体"/>
                <w:szCs w:val="21"/>
              </w:rPr>
            </w:pPr>
            <w:r w:rsidRPr="004225FD">
              <w:rPr>
                <w:rFonts w:ascii="宋体" w:eastAsia="宋体" w:hAnsi="宋体" w:hint="eastAsia"/>
                <w:szCs w:val="21"/>
              </w:rPr>
              <w:t>词汇对比</w:t>
            </w:r>
          </w:p>
        </w:tc>
        <w:tc>
          <w:tcPr>
            <w:tcW w:w="482" w:type="dxa"/>
          </w:tcPr>
          <w:p w14:paraId="2A775F02" w14:textId="0B3AF280" w:rsidR="004225FD" w:rsidRPr="00D715F7" w:rsidRDefault="004225FD" w:rsidP="004225FD">
            <w:pPr>
              <w:widowControl/>
              <w:spacing w:beforeLines="50" w:before="156" w:afterLines="50" w:after="156"/>
              <w:jc w:val="center"/>
              <w:rPr>
                <w:rFonts w:ascii="宋体" w:eastAsia="宋体" w:hAnsi="宋体"/>
                <w:szCs w:val="21"/>
              </w:rPr>
            </w:pPr>
            <w:r w:rsidRPr="002A50AB">
              <w:t>4</w:t>
            </w:r>
          </w:p>
        </w:tc>
        <w:tc>
          <w:tcPr>
            <w:tcW w:w="1644" w:type="dxa"/>
            <w:vAlign w:val="center"/>
          </w:tcPr>
          <w:p w14:paraId="40849BDB" w14:textId="77777777" w:rsidR="004225FD" w:rsidRDefault="004225FD" w:rsidP="004225FD">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3A5BE904" w14:textId="77777777" w:rsidR="004225FD" w:rsidRPr="00D715F7" w:rsidRDefault="004225FD" w:rsidP="004225FD">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73070ABA" w14:textId="77777777" w:rsidR="004225FD" w:rsidRPr="00D715F7" w:rsidRDefault="004225FD" w:rsidP="004225FD">
            <w:pPr>
              <w:widowControl/>
              <w:spacing w:beforeLines="50" w:before="156" w:afterLines="50" w:after="156"/>
              <w:jc w:val="center"/>
              <w:rPr>
                <w:rFonts w:ascii="宋体" w:eastAsia="宋体" w:hAnsi="宋体"/>
                <w:szCs w:val="21"/>
              </w:rPr>
            </w:pPr>
          </w:p>
        </w:tc>
      </w:tr>
      <w:tr w:rsidR="004225FD" w:rsidRPr="00D715F7" w14:paraId="4EE4537C" w14:textId="77777777" w:rsidTr="00244915">
        <w:trPr>
          <w:trHeight w:val="340"/>
          <w:jc w:val="center"/>
        </w:trPr>
        <w:tc>
          <w:tcPr>
            <w:tcW w:w="988" w:type="dxa"/>
            <w:vAlign w:val="center"/>
          </w:tcPr>
          <w:p w14:paraId="028220A1" w14:textId="4E704B0E" w:rsidR="004225FD" w:rsidRPr="00D715F7" w:rsidRDefault="004225FD" w:rsidP="004225FD">
            <w:pPr>
              <w:widowControl/>
              <w:spacing w:beforeLines="50" w:before="156" w:afterLines="50" w:after="156"/>
              <w:jc w:val="center"/>
              <w:rPr>
                <w:rFonts w:ascii="宋体" w:eastAsia="宋体" w:hAnsi="宋体"/>
                <w:szCs w:val="21"/>
              </w:rPr>
            </w:pPr>
            <w:r>
              <w:rPr>
                <w:rFonts w:ascii="宋体" w:eastAsia="宋体" w:hAnsi="宋体" w:hint="eastAsia"/>
                <w:szCs w:val="21"/>
              </w:rPr>
              <w:t>7-</w:t>
            </w:r>
            <w:r>
              <w:rPr>
                <w:rFonts w:ascii="宋体" w:eastAsia="宋体" w:hAnsi="宋体"/>
                <w:szCs w:val="21"/>
              </w:rPr>
              <w:t>8</w:t>
            </w:r>
          </w:p>
        </w:tc>
        <w:tc>
          <w:tcPr>
            <w:tcW w:w="850" w:type="dxa"/>
          </w:tcPr>
          <w:p w14:paraId="552A784F" w14:textId="77777777" w:rsidR="004225FD" w:rsidRPr="00D715F7" w:rsidRDefault="004225FD" w:rsidP="004225FD">
            <w:pPr>
              <w:widowControl/>
              <w:spacing w:beforeLines="50" w:before="156" w:afterLines="50" w:after="156"/>
              <w:jc w:val="center"/>
              <w:rPr>
                <w:rFonts w:ascii="宋体" w:eastAsia="宋体" w:hAnsi="宋体"/>
                <w:szCs w:val="21"/>
              </w:rPr>
            </w:pPr>
          </w:p>
        </w:tc>
        <w:tc>
          <w:tcPr>
            <w:tcW w:w="1701" w:type="dxa"/>
          </w:tcPr>
          <w:p w14:paraId="595654E7" w14:textId="4A0FE557" w:rsidR="004225FD" w:rsidRPr="00D715F7" w:rsidRDefault="004225FD" w:rsidP="004225FD">
            <w:pPr>
              <w:widowControl/>
              <w:spacing w:beforeLines="50" w:before="156" w:afterLines="50" w:after="156"/>
              <w:jc w:val="center"/>
              <w:rPr>
                <w:rFonts w:ascii="宋体" w:eastAsia="宋体" w:hAnsi="宋体"/>
                <w:szCs w:val="21"/>
              </w:rPr>
            </w:pPr>
            <w:r w:rsidRPr="004225FD">
              <w:rPr>
                <w:rFonts w:ascii="宋体" w:eastAsia="宋体" w:hAnsi="宋体" w:hint="eastAsia"/>
                <w:szCs w:val="21"/>
              </w:rPr>
              <w:t>第五章</w:t>
            </w:r>
          </w:p>
        </w:tc>
        <w:tc>
          <w:tcPr>
            <w:tcW w:w="1985" w:type="dxa"/>
          </w:tcPr>
          <w:p w14:paraId="60040978" w14:textId="44864627" w:rsidR="004225FD" w:rsidRPr="00D715F7" w:rsidRDefault="004225FD" w:rsidP="004225FD">
            <w:pPr>
              <w:widowControl/>
              <w:spacing w:beforeLines="50" w:before="156" w:afterLines="50" w:after="156"/>
              <w:jc w:val="center"/>
              <w:rPr>
                <w:rFonts w:ascii="宋体" w:eastAsia="宋体" w:hAnsi="宋体"/>
                <w:szCs w:val="21"/>
              </w:rPr>
            </w:pPr>
            <w:r w:rsidRPr="004225FD">
              <w:rPr>
                <w:rFonts w:ascii="宋体" w:eastAsia="宋体" w:hAnsi="宋体" w:hint="eastAsia"/>
                <w:szCs w:val="21"/>
              </w:rPr>
              <w:t>语法对比</w:t>
            </w:r>
          </w:p>
        </w:tc>
        <w:tc>
          <w:tcPr>
            <w:tcW w:w="482" w:type="dxa"/>
          </w:tcPr>
          <w:p w14:paraId="15EC1B7C" w14:textId="132ADDFF" w:rsidR="004225FD" w:rsidRPr="00D715F7" w:rsidRDefault="004225FD" w:rsidP="004225FD">
            <w:pPr>
              <w:widowControl/>
              <w:spacing w:beforeLines="50" w:before="156" w:afterLines="50" w:after="156"/>
              <w:jc w:val="center"/>
              <w:rPr>
                <w:rFonts w:ascii="宋体" w:eastAsia="宋体" w:hAnsi="宋体"/>
                <w:szCs w:val="21"/>
              </w:rPr>
            </w:pPr>
            <w:r w:rsidRPr="002A50AB">
              <w:t>4</w:t>
            </w:r>
          </w:p>
        </w:tc>
        <w:tc>
          <w:tcPr>
            <w:tcW w:w="1644" w:type="dxa"/>
            <w:vAlign w:val="center"/>
          </w:tcPr>
          <w:p w14:paraId="1DE72430" w14:textId="77777777" w:rsidR="004225FD" w:rsidRDefault="004225FD" w:rsidP="004225FD">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47640B7F" w14:textId="77777777" w:rsidR="004225FD" w:rsidRPr="00D715F7" w:rsidRDefault="004225FD" w:rsidP="004225FD">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6419DA9B" w14:textId="77777777" w:rsidR="004225FD" w:rsidRPr="00D715F7" w:rsidRDefault="004225FD" w:rsidP="004225FD">
            <w:pPr>
              <w:widowControl/>
              <w:spacing w:beforeLines="50" w:before="156" w:afterLines="50" w:after="156"/>
              <w:jc w:val="center"/>
              <w:rPr>
                <w:rFonts w:ascii="宋体" w:eastAsia="宋体" w:hAnsi="宋体"/>
                <w:szCs w:val="21"/>
              </w:rPr>
            </w:pPr>
          </w:p>
        </w:tc>
      </w:tr>
      <w:tr w:rsidR="004225FD" w:rsidRPr="00D715F7" w14:paraId="791E0583" w14:textId="77777777" w:rsidTr="00244915">
        <w:trPr>
          <w:trHeight w:val="340"/>
          <w:jc w:val="center"/>
        </w:trPr>
        <w:tc>
          <w:tcPr>
            <w:tcW w:w="988" w:type="dxa"/>
            <w:vAlign w:val="center"/>
          </w:tcPr>
          <w:p w14:paraId="28639A75" w14:textId="1151A625" w:rsidR="004225FD" w:rsidRDefault="004225FD" w:rsidP="004225FD">
            <w:pPr>
              <w:widowControl/>
              <w:spacing w:beforeLines="50" w:before="156" w:afterLines="50" w:after="156"/>
              <w:jc w:val="center"/>
              <w:rPr>
                <w:rFonts w:ascii="宋体" w:eastAsia="宋体" w:hAnsi="宋体"/>
                <w:szCs w:val="21"/>
              </w:rPr>
            </w:pPr>
            <w:r>
              <w:rPr>
                <w:rFonts w:ascii="宋体" w:eastAsia="宋体" w:hAnsi="宋体" w:hint="eastAsia"/>
                <w:szCs w:val="21"/>
              </w:rPr>
              <w:t>9-</w:t>
            </w:r>
            <w:r>
              <w:rPr>
                <w:rFonts w:ascii="宋体" w:eastAsia="宋体" w:hAnsi="宋体"/>
                <w:szCs w:val="21"/>
              </w:rPr>
              <w:t>10</w:t>
            </w:r>
          </w:p>
          <w:p w14:paraId="10294F40" w14:textId="77777777" w:rsidR="004225FD" w:rsidRPr="00D715F7" w:rsidRDefault="004225FD" w:rsidP="004225FD">
            <w:pPr>
              <w:widowControl/>
              <w:spacing w:beforeLines="50" w:before="156" w:afterLines="50" w:after="156"/>
              <w:rPr>
                <w:rFonts w:ascii="宋体" w:eastAsia="宋体" w:hAnsi="宋体"/>
                <w:szCs w:val="21"/>
              </w:rPr>
            </w:pPr>
          </w:p>
        </w:tc>
        <w:tc>
          <w:tcPr>
            <w:tcW w:w="850" w:type="dxa"/>
          </w:tcPr>
          <w:p w14:paraId="1BD20E70" w14:textId="77777777" w:rsidR="004225FD" w:rsidRPr="00D715F7" w:rsidRDefault="004225FD" w:rsidP="004225FD">
            <w:pPr>
              <w:widowControl/>
              <w:spacing w:beforeLines="50" w:before="156" w:afterLines="50" w:after="156"/>
              <w:jc w:val="center"/>
              <w:rPr>
                <w:rFonts w:ascii="宋体" w:eastAsia="宋体" w:hAnsi="宋体"/>
                <w:szCs w:val="21"/>
              </w:rPr>
            </w:pPr>
          </w:p>
        </w:tc>
        <w:tc>
          <w:tcPr>
            <w:tcW w:w="1701" w:type="dxa"/>
          </w:tcPr>
          <w:p w14:paraId="64809D67" w14:textId="5EDE24C7" w:rsidR="004225FD" w:rsidRPr="00D715F7" w:rsidRDefault="004225FD" w:rsidP="004225FD">
            <w:pPr>
              <w:widowControl/>
              <w:spacing w:beforeLines="50" w:before="156" w:afterLines="50" w:after="156"/>
              <w:jc w:val="center"/>
              <w:rPr>
                <w:rFonts w:ascii="宋体" w:eastAsia="宋体" w:hAnsi="宋体"/>
                <w:szCs w:val="21"/>
              </w:rPr>
            </w:pPr>
            <w:r w:rsidRPr="004225FD">
              <w:rPr>
                <w:rFonts w:ascii="宋体" w:eastAsia="宋体" w:hAnsi="宋体" w:hint="eastAsia"/>
                <w:szCs w:val="21"/>
              </w:rPr>
              <w:t>第六章</w:t>
            </w:r>
          </w:p>
        </w:tc>
        <w:tc>
          <w:tcPr>
            <w:tcW w:w="1985" w:type="dxa"/>
          </w:tcPr>
          <w:p w14:paraId="35235388" w14:textId="6E3E2241" w:rsidR="004225FD" w:rsidRPr="00D715F7" w:rsidRDefault="004225FD" w:rsidP="004225FD">
            <w:pPr>
              <w:widowControl/>
              <w:spacing w:beforeLines="50" w:before="156" w:afterLines="50" w:after="156"/>
              <w:jc w:val="center"/>
              <w:rPr>
                <w:rFonts w:ascii="宋体" w:eastAsia="宋体" w:hAnsi="宋体"/>
                <w:szCs w:val="21"/>
              </w:rPr>
            </w:pPr>
            <w:r w:rsidRPr="004225FD">
              <w:rPr>
                <w:rFonts w:ascii="宋体" w:eastAsia="宋体" w:hAnsi="宋体" w:hint="eastAsia"/>
                <w:szCs w:val="21"/>
              </w:rPr>
              <w:t>篇章对比</w:t>
            </w:r>
          </w:p>
        </w:tc>
        <w:tc>
          <w:tcPr>
            <w:tcW w:w="482" w:type="dxa"/>
          </w:tcPr>
          <w:p w14:paraId="27485D74" w14:textId="24050434" w:rsidR="004225FD" w:rsidRPr="00D715F7" w:rsidRDefault="004225FD" w:rsidP="004225FD">
            <w:pPr>
              <w:widowControl/>
              <w:spacing w:beforeLines="50" w:before="156" w:afterLines="50" w:after="156"/>
              <w:jc w:val="center"/>
              <w:rPr>
                <w:rFonts w:ascii="宋体" w:eastAsia="宋体" w:hAnsi="宋体"/>
                <w:szCs w:val="21"/>
              </w:rPr>
            </w:pPr>
            <w:r w:rsidRPr="002A50AB">
              <w:t>4</w:t>
            </w:r>
          </w:p>
        </w:tc>
        <w:tc>
          <w:tcPr>
            <w:tcW w:w="1644" w:type="dxa"/>
            <w:vAlign w:val="center"/>
          </w:tcPr>
          <w:p w14:paraId="1E35E4D6" w14:textId="77777777" w:rsidR="004225FD" w:rsidRDefault="004225FD" w:rsidP="004225FD">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1498BA57" w14:textId="77777777" w:rsidR="004225FD" w:rsidRPr="00D715F7" w:rsidRDefault="004225FD" w:rsidP="004225FD">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423151DB" w14:textId="77777777" w:rsidR="004225FD" w:rsidRPr="00D715F7" w:rsidRDefault="004225FD" w:rsidP="004225FD">
            <w:pPr>
              <w:widowControl/>
              <w:spacing w:beforeLines="50" w:before="156" w:afterLines="50" w:after="156"/>
              <w:jc w:val="center"/>
              <w:rPr>
                <w:rFonts w:ascii="宋体" w:eastAsia="宋体" w:hAnsi="宋体"/>
                <w:szCs w:val="21"/>
              </w:rPr>
            </w:pPr>
          </w:p>
        </w:tc>
      </w:tr>
      <w:tr w:rsidR="004225FD" w:rsidRPr="00D715F7" w14:paraId="4EBB77D4" w14:textId="77777777" w:rsidTr="00244915">
        <w:trPr>
          <w:trHeight w:val="340"/>
          <w:jc w:val="center"/>
        </w:trPr>
        <w:tc>
          <w:tcPr>
            <w:tcW w:w="988" w:type="dxa"/>
            <w:vAlign w:val="center"/>
          </w:tcPr>
          <w:p w14:paraId="0FC67352" w14:textId="5564D987" w:rsidR="004225FD" w:rsidRDefault="004225FD" w:rsidP="004225FD">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1</w:t>
            </w:r>
            <w:r>
              <w:rPr>
                <w:rFonts w:ascii="宋体" w:eastAsia="宋体" w:hAnsi="宋体" w:hint="eastAsia"/>
                <w:szCs w:val="21"/>
              </w:rPr>
              <w:t>-</w:t>
            </w:r>
            <w:r>
              <w:rPr>
                <w:rFonts w:ascii="宋体" w:eastAsia="宋体" w:hAnsi="宋体"/>
                <w:szCs w:val="21"/>
              </w:rPr>
              <w:t>12</w:t>
            </w:r>
          </w:p>
        </w:tc>
        <w:tc>
          <w:tcPr>
            <w:tcW w:w="850" w:type="dxa"/>
          </w:tcPr>
          <w:p w14:paraId="4B42C6AA" w14:textId="77777777" w:rsidR="004225FD" w:rsidRPr="00D715F7" w:rsidRDefault="004225FD" w:rsidP="004225FD">
            <w:pPr>
              <w:widowControl/>
              <w:spacing w:beforeLines="50" w:before="156" w:afterLines="50" w:after="156"/>
              <w:jc w:val="center"/>
              <w:rPr>
                <w:rFonts w:ascii="宋体" w:eastAsia="宋体" w:hAnsi="宋体"/>
                <w:szCs w:val="21"/>
              </w:rPr>
            </w:pPr>
          </w:p>
        </w:tc>
        <w:tc>
          <w:tcPr>
            <w:tcW w:w="1701" w:type="dxa"/>
          </w:tcPr>
          <w:p w14:paraId="5BCC323C" w14:textId="0B35CEE5" w:rsidR="004225FD" w:rsidRPr="004225FD" w:rsidRDefault="004225FD" w:rsidP="004225FD">
            <w:pPr>
              <w:widowControl/>
              <w:spacing w:beforeLines="50" w:before="156" w:afterLines="50" w:after="156"/>
              <w:jc w:val="center"/>
              <w:rPr>
                <w:rFonts w:ascii="宋体" w:eastAsia="宋体" w:hAnsi="宋体"/>
                <w:szCs w:val="21"/>
              </w:rPr>
            </w:pPr>
            <w:r w:rsidRPr="004225FD">
              <w:rPr>
                <w:rFonts w:ascii="宋体" w:eastAsia="宋体" w:hAnsi="宋体" w:hint="eastAsia"/>
                <w:szCs w:val="21"/>
              </w:rPr>
              <w:t>第七章</w:t>
            </w:r>
          </w:p>
        </w:tc>
        <w:tc>
          <w:tcPr>
            <w:tcW w:w="1985" w:type="dxa"/>
          </w:tcPr>
          <w:p w14:paraId="43B016C4" w14:textId="60B4FA84" w:rsidR="004225FD" w:rsidRPr="00D715F7" w:rsidRDefault="004225FD" w:rsidP="004225FD">
            <w:pPr>
              <w:widowControl/>
              <w:spacing w:beforeLines="50" w:before="156" w:afterLines="50" w:after="156"/>
              <w:jc w:val="center"/>
              <w:rPr>
                <w:rFonts w:ascii="宋体" w:eastAsia="宋体" w:hAnsi="宋体"/>
                <w:szCs w:val="21"/>
              </w:rPr>
            </w:pPr>
            <w:r w:rsidRPr="004225FD">
              <w:rPr>
                <w:rFonts w:ascii="宋体" w:eastAsia="宋体" w:hAnsi="宋体" w:hint="eastAsia"/>
                <w:szCs w:val="21"/>
              </w:rPr>
              <w:t>语用对比</w:t>
            </w:r>
          </w:p>
        </w:tc>
        <w:tc>
          <w:tcPr>
            <w:tcW w:w="482" w:type="dxa"/>
          </w:tcPr>
          <w:p w14:paraId="5566376A" w14:textId="77A5A978" w:rsidR="004225FD" w:rsidRPr="00D715F7" w:rsidRDefault="004225FD" w:rsidP="004225FD">
            <w:pPr>
              <w:widowControl/>
              <w:spacing w:beforeLines="50" w:before="156" w:afterLines="50" w:after="156"/>
              <w:jc w:val="center"/>
              <w:rPr>
                <w:rFonts w:ascii="宋体" w:eastAsia="宋体" w:hAnsi="宋体"/>
                <w:szCs w:val="21"/>
              </w:rPr>
            </w:pPr>
            <w:r w:rsidRPr="002A50AB">
              <w:t>4</w:t>
            </w:r>
          </w:p>
        </w:tc>
        <w:tc>
          <w:tcPr>
            <w:tcW w:w="1644" w:type="dxa"/>
            <w:vAlign w:val="center"/>
          </w:tcPr>
          <w:p w14:paraId="4D68D205" w14:textId="77777777" w:rsidR="004225FD" w:rsidRPr="00D715F7" w:rsidRDefault="004225FD" w:rsidP="004225FD">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494DF4F7" w14:textId="77777777" w:rsidR="004225FD" w:rsidRPr="00D715F7" w:rsidRDefault="004225FD" w:rsidP="004225FD">
            <w:pPr>
              <w:widowControl/>
              <w:spacing w:beforeLines="50" w:before="156" w:afterLines="50" w:after="156"/>
              <w:jc w:val="center"/>
              <w:rPr>
                <w:rFonts w:ascii="宋体" w:eastAsia="宋体" w:hAnsi="宋体"/>
                <w:szCs w:val="21"/>
              </w:rPr>
            </w:pPr>
          </w:p>
        </w:tc>
      </w:tr>
      <w:tr w:rsidR="004225FD" w:rsidRPr="00D715F7" w14:paraId="7FC37328" w14:textId="77777777" w:rsidTr="00244915">
        <w:trPr>
          <w:trHeight w:val="340"/>
          <w:jc w:val="center"/>
        </w:trPr>
        <w:tc>
          <w:tcPr>
            <w:tcW w:w="988" w:type="dxa"/>
            <w:vAlign w:val="center"/>
          </w:tcPr>
          <w:p w14:paraId="08F0E087" w14:textId="4F448A55" w:rsidR="004225FD" w:rsidRDefault="004225FD" w:rsidP="004225FD">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3</w:t>
            </w:r>
            <w:r>
              <w:rPr>
                <w:rFonts w:ascii="宋体" w:eastAsia="宋体" w:hAnsi="宋体" w:hint="eastAsia"/>
                <w:szCs w:val="21"/>
              </w:rPr>
              <w:t>-</w:t>
            </w:r>
            <w:r>
              <w:rPr>
                <w:rFonts w:ascii="宋体" w:eastAsia="宋体" w:hAnsi="宋体"/>
                <w:szCs w:val="21"/>
              </w:rPr>
              <w:t>14</w:t>
            </w:r>
          </w:p>
        </w:tc>
        <w:tc>
          <w:tcPr>
            <w:tcW w:w="850" w:type="dxa"/>
          </w:tcPr>
          <w:p w14:paraId="1BE24CB9" w14:textId="77777777" w:rsidR="004225FD" w:rsidRPr="00D715F7" w:rsidRDefault="004225FD" w:rsidP="004225FD">
            <w:pPr>
              <w:widowControl/>
              <w:spacing w:beforeLines="50" w:before="156" w:afterLines="50" w:after="156"/>
              <w:jc w:val="center"/>
              <w:rPr>
                <w:rFonts w:ascii="宋体" w:eastAsia="宋体" w:hAnsi="宋体"/>
                <w:szCs w:val="21"/>
              </w:rPr>
            </w:pPr>
          </w:p>
        </w:tc>
        <w:tc>
          <w:tcPr>
            <w:tcW w:w="1701" w:type="dxa"/>
          </w:tcPr>
          <w:p w14:paraId="53A61917" w14:textId="2A4EF08C" w:rsidR="004225FD" w:rsidRPr="004225FD" w:rsidRDefault="004225FD" w:rsidP="004225FD">
            <w:pPr>
              <w:widowControl/>
              <w:spacing w:beforeLines="50" w:before="156" w:afterLines="50" w:after="156"/>
              <w:jc w:val="center"/>
              <w:rPr>
                <w:rFonts w:ascii="宋体" w:eastAsia="宋体" w:hAnsi="宋体"/>
                <w:szCs w:val="21"/>
              </w:rPr>
            </w:pPr>
            <w:r w:rsidRPr="004225FD">
              <w:rPr>
                <w:rFonts w:ascii="宋体" w:eastAsia="宋体" w:hAnsi="宋体" w:hint="eastAsia"/>
                <w:szCs w:val="21"/>
              </w:rPr>
              <w:t>第八章</w:t>
            </w:r>
          </w:p>
        </w:tc>
        <w:tc>
          <w:tcPr>
            <w:tcW w:w="1985" w:type="dxa"/>
          </w:tcPr>
          <w:p w14:paraId="261D76ED" w14:textId="19FB912B" w:rsidR="004225FD" w:rsidRPr="00D715F7" w:rsidRDefault="004225FD" w:rsidP="004225FD">
            <w:pPr>
              <w:widowControl/>
              <w:spacing w:beforeLines="50" w:before="156" w:afterLines="50" w:after="156"/>
              <w:jc w:val="center"/>
              <w:rPr>
                <w:rFonts w:ascii="宋体" w:eastAsia="宋体" w:hAnsi="宋体"/>
                <w:szCs w:val="21"/>
              </w:rPr>
            </w:pPr>
            <w:r w:rsidRPr="004225FD">
              <w:rPr>
                <w:rFonts w:ascii="宋体" w:eastAsia="宋体" w:hAnsi="宋体" w:hint="eastAsia"/>
                <w:szCs w:val="21"/>
              </w:rPr>
              <w:t>对比分析与外语教学</w:t>
            </w:r>
          </w:p>
        </w:tc>
        <w:tc>
          <w:tcPr>
            <w:tcW w:w="482" w:type="dxa"/>
          </w:tcPr>
          <w:p w14:paraId="53682755" w14:textId="6182E684" w:rsidR="004225FD" w:rsidRPr="00D715F7" w:rsidRDefault="004225FD" w:rsidP="004225FD">
            <w:pPr>
              <w:widowControl/>
              <w:spacing w:beforeLines="50" w:before="156" w:afterLines="50" w:after="156"/>
              <w:jc w:val="center"/>
              <w:rPr>
                <w:rFonts w:ascii="宋体" w:eastAsia="宋体" w:hAnsi="宋体"/>
                <w:szCs w:val="21"/>
              </w:rPr>
            </w:pPr>
            <w:r w:rsidRPr="002A50AB">
              <w:t>4</w:t>
            </w:r>
          </w:p>
        </w:tc>
        <w:tc>
          <w:tcPr>
            <w:tcW w:w="1644" w:type="dxa"/>
            <w:vAlign w:val="center"/>
          </w:tcPr>
          <w:p w14:paraId="5DB9BB6C" w14:textId="77777777" w:rsidR="004225FD" w:rsidRDefault="004225FD" w:rsidP="004225FD">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39580C61" w14:textId="77777777" w:rsidR="004225FD" w:rsidRPr="00D715F7" w:rsidRDefault="004225FD" w:rsidP="004225FD">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01DFBF88" w14:textId="77777777" w:rsidR="004225FD" w:rsidRPr="00D715F7" w:rsidRDefault="004225FD" w:rsidP="004225FD">
            <w:pPr>
              <w:widowControl/>
              <w:spacing w:beforeLines="50" w:before="156" w:afterLines="50" w:after="156"/>
              <w:jc w:val="center"/>
              <w:rPr>
                <w:rFonts w:ascii="宋体" w:eastAsia="宋体" w:hAnsi="宋体"/>
                <w:szCs w:val="21"/>
              </w:rPr>
            </w:pPr>
          </w:p>
        </w:tc>
      </w:tr>
      <w:tr w:rsidR="004225FD" w:rsidRPr="00D715F7" w14:paraId="32A926F9" w14:textId="77777777" w:rsidTr="00244915">
        <w:trPr>
          <w:trHeight w:val="340"/>
          <w:jc w:val="center"/>
        </w:trPr>
        <w:tc>
          <w:tcPr>
            <w:tcW w:w="988" w:type="dxa"/>
            <w:vAlign w:val="center"/>
          </w:tcPr>
          <w:p w14:paraId="0825D2ED" w14:textId="26E102FE" w:rsidR="004225FD" w:rsidRDefault="004225FD" w:rsidP="004225FD">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5</w:t>
            </w:r>
            <w:r>
              <w:rPr>
                <w:rFonts w:ascii="宋体" w:eastAsia="宋体" w:hAnsi="宋体" w:hint="eastAsia"/>
                <w:szCs w:val="21"/>
              </w:rPr>
              <w:t>-</w:t>
            </w:r>
            <w:r>
              <w:rPr>
                <w:rFonts w:ascii="宋体" w:eastAsia="宋体" w:hAnsi="宋体"/>
                <w:szCs w:val="21"/>
              </w:rPr>
              <w:t>16</w:t>
            </w:r>
          </w:p>
        </w:tc>
        <w:tc>
          <w:tcPr>
            <w:tcW w:w="850" w:type="dxa"/>
          </w:tcPr>
          <w:p w14:paraId="2E198F36" w14:textId="77777777" w:rsidR="004225FD" w:rsidRPr="00D715F7" w:rsidRDefault="004225FD" w:rsidP="004225FD">
            <w:pPr>
              <w:widowControl/>
              <w:spacing w:beforeLines="50" w:before="156" w:afterLines="50" w:after="156"/>
              <w:jc w:val="center"/>
              <w:rPr>
                <w:rFonts w:ascii="宋体" w:eastAsia="宋体" w:hAnsi="宋体"/>
                <w:szCs w:val="21"/>
              </w:rPr>
            </w:pPr>
          </w:p>
        </w:tc>
        <w:tc>
          <w:tcPr>
            <w:tcW w:w="1701" w:type="dxa"/>
          </w:tcPr>
          <w:p w14:paraId="2597DE8A" w14:textId="316EFE08" w:rsidR="004225FD" w:rsidRPr="004225FD" w:rsidRDefault="004225FD" w:rsidP="004225FD">
            <w:pPr>
              <w:widowControl/>
              <w:spacing w:beforeLines="50" w:before="156" w:afterLines="50" w:after="156"/>
              <w:jc w:val="center"/>
              <w:rPr>
                <w:rFonts w:ascii="宋体" w:eastAsia="宋体" w:hAnsi="宋体"/>
                <w:szCs w:val="21"/>
              </w:rPr>
            </w:pPr>
            <w:r w:rsidRPr="004225FD">
              <w:rPr>
                <w:rFonts w:ascii="宋体" w:eastAsia="宋体" w:hAnsi="宋体" w:hint="eastAsia"/>
                <w:szCs w:val="21"/>
              </w:rPr>
              <w:t>第九章</w:t>
            </w:r>
          </w:p>
        </w:tc>
        <w:tc>
          <w:tcPr>
            <w:tcW w:w="1985" w:type="dxa"/>
            <w:vAlign w:val="center"/>
          </w:tcPr>
          <w:p w14:paraId="4E411864" w14:textId="08A1F0CD" w:rsidR="004225FD" w:rsidRPr="00D715F7" w:rsidRDefault="004225FD" w:rsidP="004225FD">
            <w:pPr>
              <w:widowControl/>
              <w:spacing w:beforeLines="50" w:before="156" w:afterLines="50" w:after="156"/>
              <w:jc w:val="center"/>
              <w:rPr>
                <w:rFonts w:ascii="宋体" w:eastAsia="宋体" w:hAnsi="宋体"/>
                <w:szCs w:val="21"/>
              </w:rPr>
            </w:pPr>
            <w:r>
              <w:rPr>
                <w:rFonts w:ascii="宋体" w:eastAsia="宋体" w:hAnsi="宋体" w:hint="eastAsia"/>
                <w:szCs w:val="21"/>
              </w:rPr>
              <w:t>对比分析与翻译</w:t>
            </w:r>
          </w:p>
        </w:tc>
        <w:tc>
          <w:tcPr>
            <w:tcW w:w="482" w:type="dxa"/>
          </w:tcPr>
          <w:p w14:paraId="3251A060" w14:textId="1B43F323" w:rsidR="004225FD" w:rsidRPr="00D715F7" w:rsidRDefault="004225FD" w:rsidP="004225FD">
            <w:pPr>
              <w:widowControl/>
              <w:spacing w:beforeLines="50" w:before="156" w:afterLines="50" w:after="156"/>
              <w:jc w:val="center"/>
              <w:rPr>
                <w:rFonts w:ascii="宋体" w:eastAsia="宋体" w:hAnsi="宋体"/>
                <w:szCs w:val="21"/>
              </w:rPr>
            </w:pPr>
            <w:r w:rsidRPr="002A50AB">
              <w:t>4</w:t>
            </w:r>
          </w:p>
        </w:tc>
        <w:tc>
          <w:tcPr>
            <w:tcW w:w="1644" w:type="dxa"/>
            <w:vAlign w:val="center"/>
          </w:tcPr>
          <w:p w14:paraId="008259DF" w14:textId="77777777" w:rsidR="004225FD" w:rsidRDefault="004225FD" w:rsidP="004225FD">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23BE6F12" w14:textId="77777777" w:rsidR="004225FD" w:rsidRPr="00D715F7" w:rsidRDefault="004225FD" w:rsidP="004225FD">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5BB7BBB6" w14:textId="77777777" w:rsidR="004225FD" w:rsidRPr="00D715F7" w:rsidRDefault="004225FD" w:rsidP="004225FD">
            <w:pPr>
              <w:widowControl/>
              <w:spacing w:beforeLines="50" w:before="156" w:afterLines="50" w:after="156"/>
              <w:jc w:val="center"/>
              <w:rPr>
                <w:rFonts w:ascii="宋体" w:eastAsia="宋体" w:hAnsi="宋体"/>
                <w:szCs w:val="21"/>
              </w:rPr>
            </w:pPr>
          </w:p>
        </w:tc>
      </w:tr>
      <w:tr w:rsidR="004225FD" w:rsidRPr="00D715F7" w14:paraId="413A6234" w14:textId="77777777" w:rsidTr="00244915">
        <w:trPr>
          <w:trHeight w:val="340"/>
          <w:jc w:val="center"/>
        </w:trPr>
        <w:tc>
          <w:tcPr>
            <w:tcW w:w="988" w:type="dxa"/>
            <w:vAlign w:val="center"/>
          </w:tcPr>
          <w:p w14:paraId="41B53C4E" w14:textId="3E68D53F" w:rsidR="004225FD" w:rsidRDefault="004225FD" w:rsidP="004225FD">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7</w:t>
            </w:r>
            <w:r>
              <w:rPr>
                <w:rFonts w:ascii="宋体" w:eastAsia="宋体" w:hAnsi="宋体" w:hint="eastAsia"/>
                <w:szCs w:val="21"/>
              </w:rPr>
              <w:t>-</w:t>
            </w:r>
            <w:r>
              <w:rPr>
                <w:rFonts w:ascii="宋体" w:eastAsia="宋体" w:hAnsi="宋体"/>
                <w:szCs w:val="21"/>
              </w:rPr>
              <w:t>18</w:t>
            </w:r>
          </w:p>
        </w:tc>
        <w:tc>
          <w:tcPr>
            <w:tcW w:w="850" w:type="dxa"/>
          </w:tcPr>
          <w:p w14:paraId="60D74670" w14:textId="77777777" w:rsidR="004225FD" w:rsidRPr="00D715F7" w:rsidRDefault="004225FD" w:rsidP="004225FD">
            <w:pPr>
              <w:widowControl/>
              <w:spacing w:beforeLines="50" w:before="156" w:afterLines="50" w:after="156"/>
              <w:jc w:val="center"/>
              <w:rPr>
                <w:rFonts w:ascii="宋体" w:eastAsia="宋体" w:hAnsi="宋体"/>
                <w:szCs w:val="21"/>
              </w:rPr>
            </w:pPr>
          </w:p>
        </w:tc>
        <w:tc>
          <w:tcPr>
            <w:tcW w:w="1701" w:type="dxa"/>
          </w:tcPr>
          <w:p w14:paraId="3DB6292E" w14:textId="0A144436" w:rsidR="004225FD" w:rsidRPr="004225FD" w:rsidRDefault="004225FD" w:rsidP="004225FD">
            <w:pPr>
              <w:widowControl/>
              <w:spacing w:beforeLines="50" w:before="156" w:afterLines="50" w:after="156"/>
              <w:jc w:val="center"/>
              <w:rPr>
                <w:rFonts w:ascii="宋体" w:eastAsia="宋体" w:hAnsi="宋体"/>
                <w:szCs w:val="21"/>
              </w:rPr>
            </w:pPr>
            <w:r w:rsidRPr="004225FD">
              <w:rPr>
                <w:rFonts w:ascii="宋体" w:eastAsia="宋体" w:hAnsi="宋体" w:hint="eastAsia"/>
                <w:szCs w:val="21"/>
              </w:rPr>
              <w:t>复习考试</w:t>
            </w:r>
          </w:p>
        </w:tc>
        <w:tc>
          <w:tcPr>
            <w:tcW w:w="1985" w:type="dxa"/>
            <w:vAlign w:val="center"/>
          </w:tcPr>
          <w:p w14:paraId="1056922B" w14:textId="77777777" w:rsidR="004225FD" w:rsidRPr="00D715F7" w:rsidRDefault="004225FD" w:rsidP="004225FD">
            <w:pPr>
              <w:widowControl/>
              <w:spacing w:beforeLines="50" w:before="156" w:afterLines="50" w:after="156"/>
              <w:jc w:val="center"/>
              <w:rPr>
                <w:rFonts w:ascii="宋体" w:eastAsia="宋体" w:hAnsi="宋体"/>
                <w:szCs w:val="21"/>
              </w:rPr>
            </w:pPr>
          </w:p>
        </w:tc>
        <w:tc>
          <w:tcPr>
            <w:tcW w:w="482" w:type="dxa"/>
          </w:tcPr>
          <w:p w14:paraId="643247E5" w14:textId="18D342A2" w:rsidR="004225FD" w:rsidRDefault="004225FD" w:rsidP="004225FD">
            <w:pPr>
              <w:widowControl/>
              <w:spacing w:beforeLines="50" w:before="156" w:afterLines="50" w:after="156"/>
              <w:jc w:val="center"/>
              <w:rPr>
                <w:rFonts w:ascii="宋体" w:eastAsia="宋体" w:hAnsi="宋体"/>
              </w:rPr>
            </w:pPr>
            <w:r w:rsidRPr="002A50AB">
              <w:t>4</w:t>
            </w:r>
          </w:p>
        </w:tc>
        <w:tc>
          <w:tcPr>
            <w:tcW w:w="1644" w:type="dxa"/>
            <w:vAlign w:val="center"/>
          </w:tcPr>
          <w:p w14:paraId="77FD18F2" w14:textId="77777777" w:rsidR="004225FD" w:rsidRDefault="004225FD" w:rsidP="004225FD">
            <w:pPr>
              <w:widowControl/>
              <w:spacing w:beforeLines="50" w:before="156" w:afterLines="50" w:after="156"/>
              <w:jc w:val="center"/>
              <w:rPr>
                <w:rFonts w:ascii="宋体" w:eastAsia="宋体" w:hAnsi="宋体"/>
                <w:szCs w:val="21"/>
              </w:rPr>
            </w:pPr>
          </w:p>
        </w:tc>
        <w:tc>
          <w:tcPr>
            <w:tcW w:w="646" w:type="dxa"/>
            <w:vAlign w:val="center"/>
          </w:tcPr>
          <w:p w14:paraId="43B2E650" w14:textId="77777777" w:rsidR="004225FD" w:rsidRPr="00D715F7" w:rsidRDefault="004225FD" w:rsidP="004225FD">
            <w:pPr>
              <w:widowControl/>
              <w:spacing w:beforeLines="50" w:before="156" w:afterLines="50" w:after="156"/>
              <w:jc w:val="center"/>
              <w:rPr>
                <w:rFonts w:ascii="宋体" w:eastAsia="宋体" w:hAnsi="宋体"/>
                <w:szCs w:val="21"/>
              </w:rPr>
            </w:pPr>
          </w:p>
        </w:tc>
      </w:tr>
    </w:tbl>
    <w:p w14:paraId="0EE7563A" w14:textId="3A7A864A" w:rsidR="00B137D7" w:rsidRDefault="00174232" w:rsidP="00B137D7">
      <w:pPr>
        <w:widowControl/>
        <w:spacing w:beforeLines="50" w:before="156" w:afterLines="50" w:after="156"/>
        <w:ind w:firstLineChars="200" w:firstLine="562"/>
        <w:jc w:val="left"/>
        <w:rPr>
          <w:rFonts w:ascii="黑体" w:eastAsia="黑体" w:hAnsi="黑体"/>
          <w:b/>
          <w:sz w:val="28"/>
          <w:szCs w:val="28"/>
        </w:rPr>
      </w:pPr>
      <w:r w:rsidRPr="00BA23F0">
        <w:rPr>
          <w:rFonts w:ascii="黑体" w:eastAsia="黑体" w:hAnsi="黑体" w:hint="eastAsia"/>
          <w:b/>
          <w:sz w:val="28"/>
          <w:szCs w:val="28"/>
        </w:rPr>
        <w:t>六、教材及参考书目</w:t>
      </w:r>
      <w:r w:rsidRPr="0034254B">
        <w:rPr>
          <w:rFonts w:ascii="宋体" w:eastAsia="宋体" w:hAnsi="宋体" w:hint="eastAsia"/>
        </w:rPr>
        <w:t>（</w:t>
      </w:r>
    </w:p>
    <w:p w14:paraId="208AA6BF" w14:textId="77777777" w:rsidR="00174232" w:rsidRPr="00174232" w:rsidRDefault="00174232" w:rsidP="00174232">
      <w:pPr>
        <w:widowControl/>
        <w:spacing w:beforeLines="50" w:before="156" w:afterLines="50" w:after="156"/>
        <w:ind w:firstLine="420"/>
        <w:jc w:val="left"/>
        <w:rPr>
          <w:rFonts w:ascii="宋体" w:eastAsia="宋体" w:hAnsi="宋体"/>
        </w:rPr>
      </w:pPr>
      <w:r w:rsidRPr="00174232">
        <w:rPr>
          <w:rFonts w:ascii="宋体" w:eastAsia="宋体" w:hAnsi="宋体" w:hint="eastAsia"/>
        </w:rPr>
        <w:t>[1] 《英汉语言对比与翻译》，王武兴主编，北京大学出版社，2003.</w:t>
      </w:r>
    </w:p>
    <w:p w14:paraId="022BC1D6" w14:textId="77777777" w:rsidR="00174232" w:rsidRPr="00174232" w:rsidRDefault="00174232" w:rsidP="00174232">
      <w:pPr>
        <w:widowControl/>
        <w:spacing w:beforeLines="50" w:before="156" w:afterLines="50" w:after="156"/>
        <w:ind w:firstLine="420"/>
        <w:jc w:val="left"/>
        <w:rPr>
          <w:rFonts w:ascii="宋体" w:eastAsia="宋体" w:hAnsi="宋体"/>
        </w:rPr>
      </w:pPr>
      <w:r w:rsidRPr="00174232">
        <w:rPr>
          <w:rFonts w:ascii="宋体" w:eastAsia="宋体" w:hAnsi="宋体" w:hint="eastAsia"/>
        </w:rPr>
        <w:t>[2] 《英汉比较语义学》，王逢鑫著，外文出版社，2001.</w:t>
      </w:r>
    </w:p>
    <w:p w14:paraId="63B7D70D" w14:textId="77777777" w:rsidR="00174232" w:rsidRPr="00174232" w:rsidRDefault="00174232" w:rsidP="00174232">
      <w:pPr>
        <w:widowControl/>
        <w:spacing w:beforeLines="50" w:before="156" w:afterLines="50" w:after="156"/>
        <w:ind w:firstLine="420"/>
        <w:jc w:val="left"/>
        <w:rPr>
          <w:rFonts w:ascii="宋体" w:eastAsia="宋体" w:hAnsi="宋体"/>
        </w:rPr>
      </w:pPr>
      <w:r w:rsidRPr="00174232">
        <w:rPr>
          <w:rFonts w:ascii="宋体" w:eastAsia="宋体" w:hAnsi="宋体" w:hint="eastAsia"/>
        </w:rPr>
        <w:t>[3] 《英汉语篇综合对比》，彭宣维著，上海外语教育出版社，2000.</w:t>
      </w:r>
    </w:p>
    <w:p w14:paraId="1EC2034A" w14:textId="77777777" w:rsidR="00174232" w:rsidRPr="00174232" w:rsidRDefault="00174232" w:rsidP="00174232">
      <w:pPr>
        <w:widowControl/>
        <w:spacing w:beforeLines="50" w:before="156" w:afterLines="50" w:after="156"/>
        <w:ind w:firstLine="420"/>
        <w:jc w:val="left"/>
        <w:rPr>
          <w:rFonts w:ascii="宋体" w:eastAsia="宋体" w:hAnsi="宋体"/>
        </w:rPr>
      </w:pPr>
      <w:r w:rsidRPr="00174232">
        <w:rPr>
          <w:rFonts w:ascii="宋体" w:eastAsia="宋体" w:hAnsi="宋体" w:hint="eastAsia"/>
        </w:rPr>
        <w:t>[4] 《英汉对比语用学与英语教学》，陈治安等主编，外语教学与研究出版社，2002.</w:t>
      </w:r>
    </w:p>
    <w:p w14:paraId="1404F824" w14:textId="77777777" w:rsidR="00174232" w:rsidRPr="00174232" w:rsidRDefault="00174232" w:rsidP="00174232">
      <w:pPr>
        <w:widowControl/>
        <w:spacing w:beforeLines="50" w:before="156" w:afterLines="50" w:after="156"/>
        <w:ind w:firstLine="420"/>
        <w:jc w:val="left"/>
      </w:pPr>
      <w:r w:rsidRPr="00174232">
        <w:rPr>
          <w:rFonts w:hint="eastAsia"/>
        </w:rPr>
        <w:t>[5] 《英汉比较与翻译》，陈安定编著，中国对外翻译出版公司，1997.</w:t>
      </w:r>
    </w:p>
    <w:p w14:paraId="71CDFADA" w14:textId="6A78FFF7" w:rsidR="007F6BE2" w:rsidRDefault="007F6BE2" w:rsidP="007F6BE2">
      <w:pPr>
        <w:widowControl/>
        <w:spacing w:beforeLines="50" w:before="156" w:afterLines="50" w:after="156"/>
        <w:ind w:firstLineChars="100" w:firstLine="281"/>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14:paraId="32161E2F" w14:textId="77777777" w:rsidR="007F6BE2" w:rsidRPr="004B7068" w:rsidRDefault="007F6BE2" w:rsidP="007F6BE2">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lastRenderedPageBreak/>
        <w:t>1</w:t>
      </w:r>
      <w:r>
        <w:rPr>
          <w:rFonts w:ascii="宋体" w:eastAsia="宋体" w:hAnsi="宋体"/>
          <w:lang w:val="en-GB"/>
        </w:rPr>
        <w:t xml:space="preserve">. </w:t>
      </w:r>
      <w:r>
        <w:rPr>
          <w:rFonts w:ascii="宋体" w:eastAsia="宋体" w:hAnsi="宋体" w:hint="eastAsia"/>
          <w:lang w:val="en-GB"/>
        </w:rPr>
        <w:t>讲授法：教师采用举例、对比等多种方式讲解主要概念及课程其他内容。</w:t>
      </w:r>
    </w:p>
    <w:p w14:paraId="1590CE23" w14:textId="77777777" w:rsidR="007F6BE2" w:rsidRDefault="007F6BE2" w:rsidP="007F6BE2">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2</w:t>
      </w:r>
      <w:r>
        <w:rPr>
          <w:rFonts w:ascii="宋体" w:eastAsia="宋体" w:hAnsi="宋体"/>
          <w:lang w:val="en-GB"/>
        </w:rPr>
        <w:t xml:space="preserve">. </w:t>
      </w:r>
      <w:r>
        <w:rPr>
          <w:rFonts w:ascii="宋体" w:eastAsia="宋体" w:hAnsi="宋体" w:hint="eastAsia"/>
          <w:lang w:val="en-GB"/>
        </w:rPr>
        <w:t>讨论法：教师组织学生二人一组、四人一组或者全班讨论。</w:t>
      </w:r>
    </w:p>
    <w:p w14:paraId="6F40DF1E" w14:textId="77777777" w:rsidR="007F6BE2" w:rsidRDefault="007F6BE2" w:rsidP="007F6BE2">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lang w:val="en-GB"/>
        </w:rPr>
        <w:t>3</w:t>
      </w:r>
      <w:r>
        <w:rPr>
          <w:rFonts w:ascii="宋体" w:eastAsia="宋体" w:hAnsi="宋体"/>
          <w:lang w:val="en-GB"/>
        </w:rPr>
        <w:t xml:space="preserve">. </w:t>
      </w:r>
      <w:r>
        <w:rPr>
          <w:rFonts w:ascii="宋体" w:eastAsia="宋体" w:hAnsi="宋体" w:hint="eastAsia"/>
          <w:lang w:val="en-GB"/>
        </w:rPr>
        <w:t>案例分析：教师和学生精选跨文化交际典型案例，运用相关概念进行分析</w:t>
      </w:r>
    </w:p>
    <w:p w14:paraId="7EE678AC" w14:textId="26BC69E7" w:rsidR="005F5BD5" w:rsidRPr="00174232" w:rsidRDefault="007F6BE2" w:rsidP="007F6BE2">
      <w:pPr>
        <w:widowControl/>
        <w:spacing w:beforeLines="50" w:before="156" w:afterLines="50" w:after="156"/>
        <w:ind w:firstLine="420"/>
        <w:jc w:val="left"/>
      </w:pPr>
      <w:r>
        <w:rPr>
          <w:rFonts w:ascii="宋体" w:eastAsia="宋体" w:hAnsi="宋体" w:hint="eastAsia"/>
          <w:lang w:val="en-GB"/>
        </w:rPr>
        <w:t>4</w:t>
      </w:r>
      <w:r>
        <w:rPr>
          <w:rFonts w:ascii="宋体" w:eastAsia="宋体" w:hAnsi="宋体"/>
          <w:lang w:val="en-GB"/>
        </w:rPr>
        <w:t xml:space="preserve">. </w:t>
      </w:r>
      <w:r>
        <w:rPr>
          <w:rFonts w:ascii="宋体" w:eastAsia="宋体" w:hAnsi="宋体" w:hint="eastAsia"/>
          <w:lang w:val="en-GB"/>
        </w:rPr>
        <w:t>反思教学法：学生课后撰写学习反思，教师第二周课前简单点评。</w:t>
      </w:r>
    </w:p>
    <w:p w14:paraId="5F983D34" w14:textId="2E5D1693" w:rsidR="007F6BE2" w:rsidRPr="00F56396" w:rsidRDefault="007F6BE2" w:rsidP="007F6BE2">
      <w:pPr>
        <w:widowControl/>
        <w:spacing w:beforeLines="50" w:before="156" w:afterLines="50" w:after="156"/>
        <w:jc w:val="left"/>
        <w:rPr>
          <w:rFonts w:ascii="黑体" w:eastAsia="黑体" w:hAnsi="黑体"/>
          <w:b/>
          <w:sz w:val="28"/>
          <w:szCs w:val="28"/>
        </w:rPr>
      </w:pPr>
      <w:r>
        <w:rPr>
          <w:rFonts w:ascii="宋体" w:eastAsia="宋体" w:hAnsi="宋体"/>
        </w:rPr>
        <w:t xml:space="preserve">  </w:t>
      </w:r>
      <w:r w:rsidRPr="00351889">
        <w:rPr>
          <w:rFonts w:ascii="黑体" w:eastAsia="黑体" w:hAnsi="黑体" w:hint="eastAsia"/>
          <w:b/>
          <w:sz w:val="28"/>
          <w:szCs w:val="28"/>
        </w:rPr>
        <w:t>八、考核方式及评定方法</w:t>
      </w:r>
    </w:p>
    <w:p w14:paraId="6E70D0F3" w14:textId="21C793CD" w:rsidR="007F6BE2" w:rsidRPr="00DD7B5F" w:rsidRDefault="007F6BE2" w:rsidP="007F6BE2">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w:t>
      </w:r>
      <w:r w:rsidRPr="00DD7B5F">
        <w:rPr>
          <w:rFonts w:ascii="黑体" w:eastAsia="黑体" w:hAnsi="黑体" w:hint="eastAsia"/>
          <w:b/>
          <w:sz w:val="24"/>
          <w:szCs w:val="24"/>
        </w:rPr>
        <w:t>课程考核与课程目标的对应关系</w:t>
      </w:r>
    </w:p>
    <w:p w14:paraId="790CEB0B" w14:textId="4D74793F" w:rsidR="007F6BE2" w:rsidRPr="00D504B7" w:rsidRDefault="007F6BE2" w:rsidP="007F6BE2">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7F6BE2" w14:paraId="5DBC9611" w14:textId="77777777" w:rsidTr="00745885">
        <w:trPr>
          <w:trHeight w:val="567"/>
          <w:jc w:val="center"/>
        </w:trPr>
        <w:tc>
          <w:tcPr>
            <w:tcW w:w="2847" w:type="dxa"/>
            <w:vAlign w:val="center"/>
          </w:tcPr>
          <w:p w14:paraId="7FA1ED11" w14:textId="77777777" w:rsidR="007F6BE2" w:rsidRDefault="007F6BE2" w:rsidP="00745885">
            <w:pPr>
              <w:pStyle w:val="a3"/>
              <w:spacing w:beforeLines="50" w:before="156" w:afterLines="50" w:after="156"/>
              <w:jc w:val="center"/>
              <w:rPr>
                <w:rFonts w:hAnsi="宋体"/>
                <w:b/>
              </w:rPr>
            </w:pPr>
            <w:r>
              <w:rPr>
                <w:rFonts w:hAnsi="宋体" w:hint="eastAsia"/>
                <w:b/>
              </w:rPr>
              <w:t>课程目标</w:t>
            </w:r>
          </w:p>
        </w:tc>
        <w:tc>
          <w:tcPr>
            <w:tcW w:w="2849" w:type="dxa"/>
            <w:vAlign w:val="center"/>
          </w:tcPr>
          <w:p w14:paraId="0210B0EC" w14:textId="77777777" w:rsidR="007F6BE2" w:rsidRDefault="007F6BE2" w:rsidP="00745885">
            <w:pPr>
              <w:pStyle w:val="a3"/>
              <w:spacing w:beforeLines="50" w:before="156" w:afterLines="50" w:after="156"/>
              <w:jc w:val="center"/>
              <w:rPr>
                <w:rFonts w:hAnsi="宋体"/>
                <w:b/>
              </w:rPr>
            </w:pPr>
            <w:r>
              <w:rPr>
                <w:rFonts w:hAnsi="宋体" w:hint="eastAsia"/>
                <w:b/>
              </w:rPr>
              <w:t>考核要点</w:t>
            </w:r>
          </w:p>
        </w:tc>
        <w:tc>
          <w:tcPr>
            <w:tcW w:w="2849" w:type="dxa"/>
            <w:vAlign w:val="center"/>
          </w:tcPr>
          <w:p w14:paraId="555FF811" w14:textId="77777777" w:rsidR="007F6BE2" w:rsidRDefault="007F6BE2" w:rsidP="00745885">
            <w:pPr>
              <w:pStyle w:val="a3"/>
              <w:spacing w:beforeLines="50" w:before="156" w:afterLines="50" w:after="156"/>
              <w:jc w:val="center"/>
              <w:rPr>
                <w:rFonts w:hAnsi="宋体"/>
                <w:b/>
              </w:rPr>
            </w:pPr>
            <w:r>
              <w:rPr>
                <w:rFonts w:hAnsi="宋体" w:hint="eastAsia"/>
                <w:b/>
              </w:rPr>
              <w:t>考核方式</w:t>
            </w:r>
          </w:p>
        </w:tc>
      </w:tr>
      <w:tr w:rsidR="007F6BE2" w14:paraId="649D07A9" w14:textId="77777777" w:rsidTr="00745885">
        <w:trPr>
          <w:trHeight w:val="567"/>
          <w:jc w:val="center"/>
        </w:trPr>
        <w:tc>
          <w:tcPr>
            <w:tcW w:w="2847" w:type="dxa"/>
            <w:vAlign w:val="center"/>
          </w:tcPr>
          <w:p w14:paraId="26D5FE9E" w14:textId="77777777" w:rsidR="007F6BE2" w:rsidRPr="00285327" w:rsidRDefault="007F6BE2" w:rsidP="00745885">
            <w:pPr>
              <w:pStyle w:val="a3"/>
              <w:spacing w:beforeLines="50" w:before="156" w:afterLines="50" w:after="156"/>
              <w:jc w:val="center"/>
              <w:rPr>
                <w:rFonts w:hAnsi="宋体"/>
              </w:rPr>
            </w:pPr>
            <w:r w:rsidRPr="00285327">
              <w:rPr>
                <w:rFonts w:hAnsi="宋体" w:hint="eastAsia"/>
              </w:rPr>
              <w:t>课程目标1</w:t>
            </w:r>
          </w:p>
        </w:tc>
        <w:tc>
          <w:tcPr>
            <w:tcW w:w="2849" w:type="dxa"/>
            <w:vAlign w:val="center"/>
          </w:tcPr>
          <w:p w14:paraId="7A95B136" w14:textId="3CC45D3E" w:rsidR="007F6BE2" w:rsidRPr="003460F9" w:rsidRDefault="00110BE8" w:rsidP="00745885">
            <w:pPr>
              <w:pStyle w:val="a3"/>
              <w:spacing w:beforeLines="50" w:before="156" w:afterLines="50" w:after="156"/>
              <w:jc w:val="center"/>
              <w:rPr>
                <w:rFonts w:hAnsi="宋体"/>
              </w:rPr>
            </w:pPr>
            <w:r>
              <w:rPr>
                <w:rFonts w:hAnsi="宋体" w:hint="eastAsia"/>
              </w:rPr>
              <w:t>对基本理论、概念的掌握情况，相关知识点的应用情况，批判性分析能力</w:t>
            </w:r>
          </w:p>
        </w:tc>
        <w:tc>
          <w:tcPr>
            <w:tcW w:w="2849" w:type="dxa"/>
            <w:vAlign w:val="center"/>
          </w:tcPr>
          <w:p w14:paraId="5BBC5F33" w14:textId="77777777" w:rsidR="007F6BE2" w:rsidRPr="003460F9" w:rsidRDefault="007F6BE2" w:rsidP="00745885">
            <w:pPr>
              <w:pStyle w:val="a3"/>
              <w:spacing w:beforeLines="50" w:before="156" w:afterLines="50" w:after="156"/>
              <w:jc w:val="center"/>
              <w:rPr>
                <w:rFonts w:hAnsi="宋体"/>
              </w:rPr>
            </w:pPr>
            <w:r w:rsidRPr="003460F9">
              <w:rPr>
                <w:rFonts w:hAnsi="宋体" w:hint="eastAsia"/>
              </w:rPr>
              <w:t>平时成绩、期中考察、期末考察</w:t>
            </w:r>
          </w:p>
        </w:tc>
      </w:tr>
      <w:tr w:rsidR="007F6BE2" w14:paraId="4798C94E" w14:textId="77777777" w:rsidTr="00745885">
        <w:trPr>
          <w:trHeight w:val="567"/>
          <w:jc w:val="center"/>
        </w:trPr>
        <w:tc>
          <w:tcPr>
            <w:tcW w:w="2847" w:type="dxa"/>
            <w:vAlign w:val="center"/>
          </w:tcPr>
          <w:p w14:paraId="773BB9F4" w14:textId="77777777" w:rsidR="007F6BE2" w:rsidRPr="00285327" w:rsidRDefault="007F6BE2" w:rsidP="00745885">
            <w:pPr>
              <w:pStyle w:val="a3"/>
              <w:spacing w:beforeLines="50" w:before="156" w:afterLines="50" w:after="156"/>
              <w:jc w:val="center"/>
              <w:rPr>
                <w:rFonts w:hAnsi="宋体"/>
              </w:rPr>
            </w:pPr>
            <w:r w:rsidRPr="00285327">
              <w:rPr>
                <w:rFonts w:hAnsi="宋体" w:hint="eastAsia"/>
              </w:rPr>
              <w:t>课程目标2</w:t>
            </w:r>
          </w:p>
        </w:tc>
        <w:tc>
          <w:tcPr>
            <w:tcW w:w="2849" w:type="dxa"/>
            <w:vAlign w:val="center"/>
          </w:tcPr>
          <w:p w14:paraId="4959C47E" w14:textId="4EACCAF0" w:rsidR="007F6BE2" w:rsidRPr="003460F9" w:rsidRDefault="00110BE8" w:rsidP="00745885">
            <w:pPr>
              <w:pStyle w:val="a3"/>
              <w:spacing w:beforeLines="50" w:before="156" w:afterLines="50" w:after="156"/>
              <w:jc w:val="center"/>
              <w:rPr>
                <w:rFonts w:hAnsi="宋体"/>
              </w:rPr>
            </w:pPr>
            <w:r>
              <w:rPr>
                <w:rFonts w:hAnsi="宋体" w:hint="eastAsia"/>
              </w:rPr>
              <w:t>对基本理论、概念的掌握情况，相关知识点的应用情况，批判性分析能力</w:t>
            </w:r>
          </w:p>
        </w:tc>
        <w:tc>
          <w:tcPr>
            <w:tcW w:w="2849" w:type="dxa"/>
            <w:vAlign w:val="center"/>
          </w:tcPr>
          <w:p w14:paraId="13D4038C" w14:textId="77777777" w:rsidR="007F6BE2" w:rsidRPr="003460F9" w:rsidRDefault="007F6BE2" w:rsidP="00745885">
            <w:pPr>
              <w:pStyle w:val="a3"/>
              <w:spacing w:beforeLines="50" w:before="156" w:afterLines="50" w:after="156"/>
              <w:jc w:val="center"/>
              <w:rPr>
                <w:rFonts w:hAnsi="宋体"/>
              </w:rPr>
            </w:pPr>
            <w:r w:rsidRPr="003460F9">
              <w:rPr>
                <w:rFonts w:hAnsi="宋体" w:hint="eastAsia"/>
              </w:rPr>
              <w:t>平时成绩、期中考察、期末考察</w:t>
            </w:r>
          </w:p>
        </w:tc>
      </w:tr>
      <w:tr w:rsidR="007F6BE2" w14:paraId="507F9A77" w14:textId="77777777" w:rsidTr="00745885">
        <w:trPr>
          <w:trHeight w:val="567"/>
          <w:jc w:val="center"/>
        </w:trPr>
        <w:tc>
          <w:tcPr>
            <w:tcW w:w="2847" w:type="dxa"/>
            <w:vAlign w:val="center"/>
          </w:tcPr>
          <w:p w14:paraId="4B6F9F0F" w14:textId="77777777" w:rsidR="007F6BE2" w:rsidRPr="00285327" w:rsidRDefault="007F6BE2" w:rsidP="00745885">
            <w:pPr>
              <w:pStyle w:val="a3"/>
              <w:spacing w:beforeLines="50" w:before="156" w:afterLines="50" w:after="156"/>
              <w:jc w:val="center"/>
              <w:rPr>
                <w:rFonts w:hAnsi="宋体"/>
              </w:rPr>
            </w:pPr>
            <w:r w:rsidRPr="00285327">
              <w:rPr>
                <w:rFonts w:hAnsi="宋体" w:hint="eastAsia"/>
              </w:rPr>
              <w:t>课程目标3</w:t>
            </w:r>
          </w:p>
        </w:tc>
        <w:tc>
          <w:tcPr>
            <w:tcW w:w="2849" w:type="dxa"/>
            <w:vAlign w:val="center"/>
          </w:tcPr>
          <w:p w14:paraId="1435E79B" w14:textId="7255E929" w:rsidR="007F6BE2" w:rsidRPr="003460F9" w:rsidRDefault="00110BE8" w:rsidP="00745885">
            <w:pPr>
              <w:pStyle w:val="a3"/>
              <w:spacing w:beforeLines="50" w:before="156" w:afterLines="50" w:after="156"/>
              <w:rPr>
                <w:rFonts w:hAnsi="宋体"/>
              </w:rPr>
            </w:pPr>
            <w:r>
              <w:rPr>
                <w:rFonts w:hAnsi="宋体" w:hint="eastAsia"/>
              </w:rPr>
              <w:t>对基本理论、概念的掌握情况，相关知识点的应用情况，批判性分析能力。服务国家主流文化价值观的宣传情况。良好研究素养的培养。</w:t>
            </w:r>
          </w:p>
        </w:tc>
        <w:tc>
          <w:tcPr>
            <w:tcW w:w="2849" w:type="dxa"/>
            <w:vAlign w:val="center"/>
          </w:tcPr>
          <w:p w14:paraId="7302E106" w14:textId="77777777" w:rsidR="007F6BE2" w:rsidRPr="003460F9" w:rsidRDefault="007F6BE2" w:rsidP="00745885">
            <w:pPr>
              <w:pStyle w:val="a3"/>
              <w:spacing w:beforeLines="50" w:before="156" w:afterLines="50" w:after="156"/>
              <w:jc w:val="center"/>
              <w:rPr>
                <w:rFonts w:hAnsi="宋体"/>
              </w:rPr>
            </w:pPr>
            <w:r w:rsidRPr="003460F9">
              <w:rPr>
                <w:rFonts w:hAnsi="宋体" w:hint="eastAsia"/>
              </w:rPr>
              <w:t>平时成绩、期中考察、期末考察</w:t>
            </w:r>
          </w:p>
        </w:tc>
      </w:tr>
    </w:tbl>
    <w:p w14:paraId="7DEA565F" w14:textId="77777777" w:rsidR="006E203F" w:rsidRDefault="006E203F" w:rsidP="007F6BE2">
      <w:pPr>
        <w:widowControl/>
        <w:spacing w:beforeLines="50" w:before="156" w:afterLines="50" w:after="156"/>
        <w:ind w:firstLineChars="200" w:firstLine="482"/>
        <w:jc w:val="left"/>
        <w:rPr>
          <w:rFonts w:ascii="黑体" w:eastAsia="黑体" w:hAnsi="黑体"/>
          <w:b/>
          <w:sz w:val="24"/>
          <w:szCs w:val="24"/>
        </w:rPr>
      </w:pPr>
    </w:p>
    <w:p w14:paraId="4A55A7AA" w14:textId="19D79135" w:rsidR="007F6BE2" w:rsidRDefault="007F6BE2" w:rsidP="007F6BE2">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（二）评定方法</w:t>
      </w:r>
    </w:p>
    <w:p w14:paraId="530DF5D4" w14:textId="6F583640" w:rsidR="007F6BE2" w:rsidRDefault="007F6BE2" w:rsidP="007F6BE2">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1．评定方法</w:t>
      </w:r>
    </w:p>
    <w:p w14:paraId="599CB462" w14:textId="2902BD23" w:rsidR="007F6BE2" w:rsidRDefault="007F6BE2" w:rsidP="006E203F">
      <w:pPr>
        <w:widowControl/>
        <w:spacing w:beforeLines="50" w:before="156" w:afterLines="50" w:after="156" w:line="360" w:lineRule="auto"/>
        <w:ind w:firstLineChars="200" w:firstLine="420"/>
        <w:jc w:val="left"/>
        <w:rPr>
          <w:rFonts w:ascii="宋体" w:eastAsia="宋体" w:hAnsi="宋体"/>
        </w:rPr>
      </w:pPr>
      <w:r>
        <w:rPr>
          <w:rFonts w:ascii="宋体" w:eastAsia="宋体" w:hAnsi="宋体" w:hint="eastAsia"/>
        </w:rPr>
        <w:t>采用形成性评价方式，关注学生课程目标达成情况，</w:t>
      </w:r>
      <w:r w:rsidRPr="00467DF7">
        <w:rPr>
          <w:rFonts w:ascii="宋体" w:eastAsia="宋体" w:hAnsi="宋体" w:hint="eastAsia"/>
        </w:rPr>
        <w:t>课程总成绩包括</w:t>
      </w:r>
      <w:r>
        <w:rPr>
          <w:rFonts w:ascii="宋体" w:eastAsia="宋体" w:hAnsi="宋体" w:hint="eastAsia"/>
        </w:rPr>
        <w:t>：（1）平时成绩（出席率、课堂表现、小组展示、课后反思）</w:t>
      </w:r>
      <w:r w:rsidR="00110BE8">
        <w:rPr>
          <w:rFonts w:ascii="宋体" w:eastAsia="宋体" w:hAnsi="宋体"/>
        </w:rPr>
        <w:t>1</w:t>
      </w:r>
      <w:r>
        <w:rPr>
          <w:rFonts w:ascii="宋体" w:eastAsia="宋体" w:hAnsi="宋体"/>
        </w:rPr>
        <w:t>0%</w:t>
      </w:r>
      <w:r>
        <w:rPr>
          <w:rFonts w:ascii="宋体" w:eastAsia="宋体" w:hAnsi="宋体" w:hint="eastAsia"/>
        </w:rPr>
        <w:t>；（2）期中考察（</w:t>
      </w:r>
      <w:r w:rsidR="00110BE8">
        <w:rPr>
          <w:rFonts w:ascii="宋体" w:eastAsia="宋体" w:hAnsi="宋体" w:hint="eastAsia"/>
        </w:rPr>
        <w:t>小论文</w:t>
      </w:r>
      <w:r>
        <w:rPr>
          <w:rFonts w:ascii="宋体" w:eastAsia="宋体" w:hAnsi="宋体" w:hint="eastAsia"/>
        </w:rPr>
        <w:t>）</w:t>
      </w:r>
      <w:r>
        <w:rPr>
          <w:rFonts w:ascii="宋体" w:eastAsia="宋体" w:hAnsi="宋体"/>
        </w:rPr>
        <w:t>20%</w:t>
      </w:r>
      <w:r>
        <w:rPr>
          <w:rFonts w:ascii="宋体" w:eastAsia="宋体" w:hAnsi="宋体" w:hint="eastAsia"/>
        </w:rPr>
        <w:t>；（3）期末考察（</w:t>
      </w:r>
      <w:r w:rsidR="00110BE8">
        <w:rPr>
          <w:rFonts w:ascii="宋体" w:eastAsia="宋体" w:hAnsi="宋体" w:hint="eastAsia"/>
        </w:rPr>
        <w:t>期末论文</w:t>
      </w:r>
      <w:r>
        <w:rPr>
          <w:rFonts w:ascii="宋体" w:eastAsia="宋体" w:hAnsi="宋体" w:hint="eastAsia"/>
        </w:rPr>
        <w:t>）</w:t>
      </w:r>
      <w:r w:rsidR="00110BE8">
        <w:rPr>
          <w:rFonts w:ascii="宋体" w:eastAsia="宋体" w:hAnsi="宋体"/>
        </w:rPr>
        <w:t>7</w:t>
      </w:r>
      <w:r>
        <w:rPr>
          <w:rFonts w:ascii="宋体" w:eastAsia="宋体" w:hAnsi="宋体"/>
        </w:rPr>
        <w:t>0%</w:t>
      </w:r>
      <w:r>
        <w:rPr>
          <w:rFonts w:ascii="宋体" w:eastAsia="宋体" w:hAnsi="宋体" w:hint="eastAsia"/>
        </w:rPr>
        <w:t xml:space="preserve"> 。</w:t>
      </w:r>
    </w:p>
    <w:p w14:paraId="6BC102CB" w14:textId="7FB64FF0" w:rsidR="007F6BE2" w:rsidRDefault="007F6BE2" w:rsidP="007F6BE2">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2．课程目标的考核占比与达成度分析</w:t>
      </w:r>
    </w:p>
    <w:p w14:paraId="669514DD" w14:textId="3F4592C9" w:rsidR="007F6BE2" w:rsidRPr="00DD7B5F" w:rsidRDefault="007F6BE2" w:rsidP="007F6BE2">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843"/>
        <w:gridCol w:w="2918"/>
      </w:tblGrid>
      <w:tr w:rsidR="007F6BE2" w:rsidRPr="002F4D99" w14:paraId="49C00BD4" w14:textId="77777777" w:rsidTr="00745885">
        <w:trPr>
          <w:jc w:val="center"/>
        </w:trPr>
        <w:tc>
          <w:tcPr>
            <w:tcW w:w="2122" w:type="dxa"/>
            <w:tcBorders>
              <w:tl2br w:val="single" w:sz="4" w:space="0" w:color="auto"/>
            </w:tcBorders>
            <w:shd w:val="clear" w:color="auto" w:fill="auto"/>
            <w:vAlign w:val="center"/>
          </w:tcPr>
          <w:p w14:paraId="004E4A84" w14:textId="77777777" w:rsidR="007F6BE2" w:rsidRPr="00322986" w:rsidRDefault="007F6BE2" w:rsidP="00745885">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w:t>
            </w:r>
            <w:r>
              <w:rPr>
                <w:rFonts w:ascii="宋体" w:eastAsia="宋体" w:hAnsi="宋体" w:hint="eastAsia"/>
                <w:b/>
                <w:bCs/>
                <w:kern w:val="0"/>
                <w:szCs w:val="21"/>
              </w:rPr>
              <w:t>占比</w:t>
            </w:r>
          </w:p>
          <w:p w14:paraId="568D5077" w14:textId="77777777" w:rsidR="007F6BE2" w:rsidRPr="00322986" w:rsidRDefault="007F6BE2" w:rsidP="00745885">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14:paraId="0654CD03" w14:textId="77777777" w:rsidR="007F6BE2" w:rsidRPr="00322986" w:rsidRDefault="007F6BE2" w:rsidP="00745885">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14:paraId="7E499D8A" w14:textId="77777777" w:rsidR="007F6BE2" w:rsidRPr="00322986" w:rsidRDefault="007F6BE2" w:rsidP="00745885">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843" w:type="dxa"/>
            <w:vAlign w:val="center"/>
          </w:tcPr>
          <w:p w14:paraId="692DB2D6" w14:textId="77777777" w:rsidR="007F6BE2" w:rsidRPr="00322986" w:rsidRDefault="007F6BE2" w:rsidP="00745885">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918" w:type="dxa"/>
            <w:shd w:val="clear" w:color="auto" w:fill="auto"/>
            <w:vAlign w:val="center"/>
          </w:tcPr>
          <w:p w14:paraId="1932B7C0" w14:textId="77777777" w:rsidR="007F6BE2" w:rsidRPr="00322986" w:rsidRDefault="007F6BE2" w:rsidP="00745885">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课程目标</w:t>
            </w:r>
            <w:r w:rsidRPr="00322986">
              <w:rPr>
                <w:rFonts w:ascii="宋体" w:eastAsia="宋体" w:hAnsi="宋体"/>
                <w:b/>
                <w:bCs/>
                <w:kern w:val="0"/>
                <w:szCs w:val="21"/>
              </w:rPr>
              <w:t>达成度</w:t>
            </w:r>
            <w:r>
              <w:rPr>
                <w:rFonts w:ascii="宋体" w:eastAsia="宋体" w:hAnsi="宋体" w:hint="eastAsia"/>
                <w:b/>
                <w:bCs/>
                <w:kern w:val="0"/>
                <w:szCs w:val="21"/>
              </w:rPr>
              <w:t>计算方式</w:t>
            </w:r>
          </w:p>
        </w:tc>
      </w:tr>
      <w:tr w:rsidR="007F6BE2" w:rsidRPr="002F4D99" w14:paraId="34EDE696" w14:textId="77777777" w:rsidTr="00745885">
        <w:trPr>
          <w:trHeight w:val="620"/>
          <w:jc w:val="center"/>
        </w:trPr>
        <w:tc>
          <w:tcPr>
            <w:tcW w:w="2122" w:type="dxa"/>
            <w:shd w:val="clear" w:color="auto" w:fill="auto"/>
            <w:vAlign w:val="center"/>
          </w:tcPr>
          <w:p w14:paraId="67929E01" w14:textId="77777777" w:rsidR="007F6BE2" w:rsidRPr="00322986" w:rsidRDefault="007F6BE2" w:rsidP="00745885">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lastRenderedPageBreak/>
              <w:t>课程目标1</w:t>
            </w:r>
          </w:p>
        </w:tc>
        <w:tc>
          <w:tcPr>
            <w:tcW w:w="858" w:type="dxa"/>
            <w:shd w:val="clear" w:color="auto" w:fill="auto"/>
            <w:vAlign w:val="center"/>
          </w:tcPr>
          <w:p w14:paraId="7EC46BF8" w14:textId="54B59011" w:rsidR="007F6BE2" w:rsidRPr="00322986" w:rsidRDefault="00110BE8" w:rsidP="00745885">
            <w:pPr>
              <w:spacing w:beforeLines="50" w:before="156" w:afterLines="50" w:after="156"/>
              <w:jc w:val="center"/>
              <w:rPr>
                <w:rFonts w:ascii="宋体" w:eastAsia="宋体" w:hAnsi="宋体"/>
                <w:kern w:val="0"/>
                <w:szCs w:val="21"/>
              </w:rPr>
            </w:pPr>
            <w:r>
              <w:rPr>
                <w:rFonts w:ascii="宋体" w:eastAsia="宋体" w:hAnsi="宋体"/>
                <w:kern w:val="0"/>
                <w:szCs w:val="21"/>
              </w:rPr>
              <w:t>1</w:t>
            </w:r>
            <w:r w:rsidR="007F6BE2">
              <w:rPr>
                <w:rFonts w:ascii="宋体" w:eastAsia="宋体" w:hAnsi="宋体"/>
                <w:kern w:val="0"/>
                <w:szCs w:val="21"/>
              </w:rPr>
              <w:t>0%</w:t>
            </w:r>
          </w:p>
        </w:tc>
        <w:tc>
          <w:tcPr>
            <w:tcW w:w="1134" w:type="dxa"/>
            <w:shd w:val="clear" w:color="auto" w:fill="auto"/>
            <w:vAlign w:val="center"/>
          </w:tcPr>
          <w:p w14:paraId="506F009B" w14:textId="77777777" w:rsidR="007F6BE2" w:rsidRPr="00322986" w:rsidRDefault="007F6BE2" w:rsidP="00745885">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843" w:type="dxa"/>
            <w:vAlign w:val="center"/>
          </w:tcPr>
          <w:p w14:paraId="4D77095C" w14:textId="35545863" w:rsidR="007F6BE2" w:rsidRPr="00322986" w:rsidRDefault="00110BE8" w:rsidP="00745885">
            <w:pPr>
              <w:spacing w:beforeLines="50" w:before="156" w:afterLines="50" w:after="156"/>
              <w:jc w:val="center"/>
              <w:rPr>
                <w:rFonts w:ascii="宋体" w:eastAsia="宋体" w:hAnsi="宋体"/>
                <w:kern w:val="0"/>
                <w:szCs w:val="21"/>
              </w:rPr>
            </w:pPr>
            <w:r>
              <w:rPr>
                <w:rFonts w:ascii="宋体" w:eastAsia="宋体" w:hAnsi="宋体"/>
                <w:kern w:val="0"/>
                <w:szCs w:val="21"/>
              </w:rPr>
              <w:t>7</w:t>
            </w:r>
            <w:r w:rsidR="007F6BE2">
              <w:rPr>
                <w:rFonts w:ascii="宋体" w:eastAsia="宋体" w:hAnsi="宋体"/>
                <w:kern w:val="0"/>
                <w:szCs w:val="21"/>
              </w:rPr>
              <w:t>0%</w:t>
            </w:r>
          </w:p>
        </w:tc>
        <w:tc>
          <w:tcPr>
            <w:tcW w:w="2918" w:type="dxa"/>
            <w:vMerge w:val="restart"/>
            <w:shd w:val="clear" w:color="auto" w:fill="auto"/>
            <w:vAlign w:val="center"/>
          </w:tcPr>
          <w:p w14:paraId="69A33324" w14:textId="378FDA0B" w:rsidR="007F6BE2" w:rsidRPr="005D3728" w:rsidRDefault="00110BE8" w:rsidP="00745885">
            <w:pPr>
              <w:spacing w:beforeLines="50" w:before="156" w:afterLines="50" w:after="156"/>
              <w:rPr>
                <w:rFonts w:ascii="宋体" w:eastAsia="宋体" w:hAnsi="宋体"/>
                <w:b/>
                <w:bCs/>
                <w:kern w:val="0"/>
                <w:szCs w:val="21"/>
              </w:rPr>
            </w:pPr>
            <w:r>
              <w:rPr>
                <w:rFonts w:ascii="宋体" w:eastAsia="宋体" w:hAnsi="宋体" w:hint="eastAsia"/>
                <w:kern w:val="0"/>
                <w:szCs w:val="21"/>
              </w:rPr>
              <w:t xml:space="preserve"> 平时成绩采取综合评定的方法，不设定具体的分值。期中和期末成绩表现为论文分值（总分1</w:t>
            </w:r>
            <w:r>
              <w:rPr>
                <w:rFonts w:ascii="宋体" w:eastAsia="宋体" w:hAnsi="宋体"/>
                <w:kern w:val="0"/>
                <w:szCs w:val="21"/>
              </w:rPr>
              <w:t>00</w:t>
            </w:r>
            <w:r>
              <w:rPr>
                <w:rFonts w:ascii="宋体" w:eastAsia="宋体" w:hAnsi="宋体" w:hint="eastAsia"/>
                <w:kern w:val="0"/>
                <w:szCs w:val="21"/>
              </w:rPr>
              <w:t>分）。最后总成绩为1</w:t>
            </w:r>
            <w:r>
              <w:rPr>
                <w:rFonts w:ascii="宋体" w:eastAsia="宋体" w:hAnsi="宋体"/>
                <w:kern w:val="0"/>
                <w:szCs w:val="21"/>
              </w:rPr>
              <w:t>00</w:t>
            </w:r>
            <w:r>
              <w:rPr>
                <w:rFonts w:ascii="宋体" w:eastAsia="宋体" w:hAnsi="宋体" w:hint="eastAsia"/>
                <w:kern w:val="0"/>
                <w:szCs w:val="21"/>
              </w:rPr>
              <w:t>分。</w:t>
            </w:r>
          </w:p>
        </w:tc>
      </w:tr>
      <w:tr w:rsidR="007F6BE2" w:rsidRPr="002F4D99" w14:paraId="40005BC0" w14:textId="77777777" w:rsidTr="00745885">
        <w:trPr>
          <w:trHeight w:val="679"/>
          <w:jc w:val="center"/>
        </w:trPr>
        <w:tc>
          <w:tcPr>
            <w:tcW w:w="2122" w:type="dxa"/>
            <w:shd w:val="clear" w:color="auto" w:fill="auto"/>
            <w:vAlign w:val="center"/>
          </w:tcPr>
          <w:p w14:paraId="25B3E1A9" w14:textId="77777777" w:rsidR="007F6BE2" w:rsidRPr="00322986" w:rsidRDefault="007F6BE2" w:rsidP="00745885">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14:paraId="00E4C9B8" w14:textId="4FDE4F7D" w:rsidR="007F6BE2" w:rsidRPr="00322986" w:rsidRDefault="00110BE8" w:rsidP="00745885">
            <w:pPr>
              <w:spacing w:beforeLines="50" w:before="156" w:afterLines="50" w:after="156"/>
              <w:jc w:val="center"/>
              <w:rPr>
                <w:rFonts w:ascii="宋体" w:eastAsia="宋体" w:hAnsi="宋体"/>
                <w:kern w:val="0"/>
                <w:szCs w:val="21"/>
              </w:rPr>
            </w:pPr>
            <w:r>
              <w:rPr>
                <w:rFonts w:ascii="宋体" w:eastAsia="宋体" w:hAnsi="宋体"/>
                <w:kern w:val="0"/>
                <w:szCs w:val="21"/>
              </w:rPr>
              <w:t>10</w:t>
            </w:r>
            <w:r w:rsidR="007F6BE2">
              <w:rPr>
                <w:rFonts w:ascii="宋体" w:eastAsia="宋体" w:hAnsi="宋体"/>
                <w:kern w:val="0"/>
                <w:szCs w:val="21"/>
              </w:rPr>
              <w:t>%</w:t>
            </w:r>
          </w:p>
        </w:tc>
        <w:tc>
          <w:tcPr>
            <w:tcW w:w="1134" w:type="dxa"/>
            <w:shd w:val="clear" w:color="auto" w:fill="auto"/>
            <w:vAlign w:val="center"/>
          </w:tcPr>
          <w:p w14:paraId="641B4998" w14:textId="77777777" w:rsidR="007F6BE2" w:rsidRPr="00322986" w:rsidRDefault="007F6BE2" w:rsidP="00745885">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843" w:type="dxa"/>
            <w:vAlign w:val="center"/>
          </w:tcPr>
          <w:p w14:paraId="05E33D71" w14:textId="6DBD4336" w:rsidR="007F6BE2" w:rsidRPr="00322986" w:rsidRDefault="00110BE8" w:rsidP="00745885">
            <w:pPr>
              <w:spacing w:beforeLines="50" w:before="156" w:afterLines="50" w:after="156"/>
              <w:jc w:val="center"/>
              <w:rPr>
                <w:rFonts w:ascii="宋体" w:eastAsia="宋体" w:hAnsi="宋体"/>
                <w:kern w:val="0"/>
                <w:szCs w:val="21"/>
              </w:rPr>
            </w:pPr>
            <w:r>
              <w:rPr>
                <w:rFonts w:ascii="宋体" w:eastAsia="宋体" w:hAnsi="宋体"/>
                <w:kern w:val="0"/>
                <w:szCs w:val="21"/>
              </w:rPr>
              <w:t>7</w:t>
            </w:r>
            <w:r w:rsidR="007F6BE2">
              <w:rPr>
                <w:rFonts w:ascii="宋体" w:eastAsia="宋体" w:hAnsi="宋体"/>
                <w:kern w:val="0"/>
                <w:szCs w:val="21"/>
              </w:rPr>
              <w:t>0%</w:t>
            </w:r>
          </w:p>
        </w:tc>
        <w:tc>
          <w:tcPr>
            <w:tcW w:w="2918" w:type="dxa"/>
            <w:vMerge/>
            <w:shd w:val="clear" w:color="auto" w:fill="auto"/>
            <w:vAlign w:val="center"/>
          </w:tcPr>
          <w:p w14:paraId="79B8C23B" w14:textId="77777777" w:rsidR="007F6BE2" w:rsidRPr="00322986" w:rsidRDefault="007F6BE2" w:rsidP="00745885">
            <w:pPr>
              <w:spacing w:beforeLines="50" w:before="156" w:afterLines="50" w:after="156"/>
              <w:rPr>
                <w:rFonts w:ascii="宋体" w:eastAsia="宋体" w:hAnsi="宋体"/>
                <w:kern w:val="0"/>
                <w:szCs w:val="21"/>
              </w:rPr>
            </w:pPr>
          </w:p>
        </w:tc>
      </w:tr>
      <w:tr w:rsidR="007F6BE2" w:rsidRPr="002F4D99" w14:paraId="749C4BD3" w14:textId="77777777" w:rsidTr="00745885">
        <w:trPr>
          <w:trHeight w:val="755"/>
          <w:jc w:val="center"/>
        </w:trPr>
        <w:tc>
          <w:tcPr>
            <w:tcW w:w="2122" w:type="dxa"/>
            <w:shd w:val="clear" w:color="auto" w:fill="auto"/>
            <w:vAlign w:val="center"/>
          </w:tcPr>
          <w:p w14:paraId="68CCBA93" w14:textId="77777777" w:rsidR="007F6BE2" w:rsidRPr="00322986" w:rsidRDefault="007F6BE2" w:rsidP="00745885">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14:paraId="111E93D7" w14:textId="3D37F661" w:rsidR="007F6BE2" w:rsidRPr="00322986" w:rsidRDefault="00110BE8" w:rsidP="00745885">
            <w:pPr>
              <w:spacing w:beforeLines="50" w:before="156" w:afterLines="50" w:after="156"/>
              <w:jc w:val="center"/>
              <w:rPr>
                <w:rFonts w:ascii="宋体" w:eastAsia="宋体" w:hAnsi="宋体"/>
                <w:kern w:val="0"/>
                <w:szCs w:val="21"/>
              </w:rPr>
            </w:pPr>
            <w:r>
              <w:rPr>
                <w:rFonts w:ascii="宋体" w:eastAsia="宋体" w:hAnsi="宋体"/>
                <w:kern w:val="0"/>
                <w:szCs w:val="21"/>
              </w:rPr>
              <w:t>1</w:t>
            </w:r>
            <w:r w:rsidR="007F6BE2">
              <w:rPr>
                <w:rFonts w:ascii="宋体" w:eastAsia="宋体" w:hAnsi="宋体"/>
                <w:kern w:val="0"/>
                <w:szCs w:val="21"/>
              </w:rPr>
              <w:t>0%</w:t>
            </w:r>
          </w:p>
        </w:tc>
        <w:tc>
          <w:tcPr>
            <w:tcW w:w="1134" w:type="dxa"/>
            <w:shd w:val="clear" w:color="auto" w:fill="auto"/>
            <w:vAlign w:val="center"/>
          </w:tcPr>
          <w:p w14:paraId="5D1A4AF0" w14:textId="77777777" w:rsidR="007F6BE2" w:rsidRPr="00322986" w:rsidRDefault="007F6BE2" w:rsidP="00745885">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843" w:type="dxa"/>
            <w:vAlign w:val="center"/>
          </w:tcPr>
          <w:p w14:paraId="54B9BCFE" w14:textId="7205DA6A" w:rsidR="007F6BE2" w:rsidRPr="00322986" w:rsidRDefault="00110BE8" w:rsidP="00745885">
            <w:pPr>
              <w:spacing w:beforeLines="50" w:before="156" w:afterLines="50" w:after="156"/>
              <w:jc w:val="center"/>
              <w:rPr>
                <w:rFonts w:ascii="宋体" w:eastAsia="宋体" w:hAnsi="宋体"/>
                <w:kern w:val="0"/>
                <w:szCs w:val="21"/>
              </w:rPr>
            </w:pPr>
            <w:r>
              <w:rPr>
                <w:rFonts w:ascii="宋体" w:eastAsia="宋体" w:hAnsi="宋体"/>
                <w:kern w:val="0"/>
                <w:szCs w:val="21"/>
              </w:rPr>
              <w:t>7</w:t>
            </w:r>
            <w:r w:rsidR="007F6BE2">
              <w:rPr>
                <w:rFonts w:ascii="宋体" w:eastAsia="宋体" w:hAnsi="宋体"/>
                <w:kern w:val="0"/>
                <w:szCs w:val="21"/>
              </w:rPr>
              <w:t>0%</w:t>
            </w:r>
          </w:p>
        </w:tc>
        <w:tc>
          <w:tcPr>
            <w:tcW w:w="2918" w:type="dxa"/>
            <w:vMerge/>
            <w:shd w:val="clear" w:color="auto" w:fill="auto"/>
            <w:vAlign w:val="center"/>
          </w:tcPr>
          <w:p w14:paraId="74943403" w14:textId="77777777" w:rsidR="007F6BE2" w:rsidRPr="00322986" w:rsidRDefault="007F6BE2" w:rsidP="00745885">
            <w:pPr>
              <w:spacing w:beforeLines="50" w:before="156" w:afterLines="50" w:after="156"/>
              <w:rPr>
                <w:rFonts w:ascii="宋体" w:eastAsia="宋体" w:hAnsi="宋体"/>
                <w:kern w:val="0"/>
                <w:szCs w:val="21"/>
              </w:rPr>
            </w:pPr>
          </w:p>
        </w:tc>
      </w:tr>
    </w:tbl>
    <w:p w14:paraId="7079DD3C" w14:textId="77777777" w:rsidR="006E203F" w:rsidRDefault="007F6BE2" w:rsidP="007F6BE2">
      <w:pPr>
        <w:widowControl/>
        <w:spacing w:beforeLines="50" w:before="156" w:afterLines="50" w:after="156"/>
        <w:jc w:val="left"/>
        <w:rPr>
          <w:rFonts w:ascii="宋体" w:eastAsia="宋体" w:hAnsi="宋体"/>
          <w:b/>
        </w:rPr>
      </w:pPr>
      <w:r w:rsidRPr="003460F9">
        <w:rPr>
          <w:rFonts w:ascii="宋体" w:eastAsia="宋体" w:hAnsi="宋体" w:hint="eastAsia"/>
          <w:b/>
        </w:rPr>
        <w:t xml:space="preserve"> </w:t>
      </w:r>
      <w:r w:rsidRPr="003460F9">
        <w:rPr>
          <w:rFonts w:ascii="宋体" w:eastAsia="宋体" w:hAnsi="宋体"/>
          <w:b/>
        </w:rPr>
        <w:t xml:space="preserve"> </w:t>
      </w:r>
    </w:p>
    <w:p w14:paraId="2B15DDDB" w14:textId="1763F34F" w:rsidR="007F6BE2" w:rsidRDefault="007F6BE2" w:rsidP="007F6BE2">
      <w:pPr>
        <w:widowControl/>
        <w:spacing w:beforeLines="50" w:before="156" w:afterLines="50" w:after="156"/>
        <w:jc w:val="left"/>
        <w:rPr>
          <w:rFonts w:ascii="宋体" w:eastAsia="宋体" w:hAnsi="宋体"/>
          <w:b/>
        </w:rPr>
      </w:pPr>
      <w:r w:rsidRPr="003460F9">
        <w:rPr>
          <w:rFonts w:ascii="宋体" w:eastAsia="宋体" w:hAnsi="宋体"/>
          <w:b/>
        </w:rPr>
        <w:t xml:space="preserve"> 3. </w:t>
      </w:r>
      <w:r w:rsidRPr="003460F9">
        <w:rPr>
          <w:rFonts w:ascii="宋体" w:eastAsia="宋体" w:hAnsi="宋体" w:hint="eastAsia"/>
          <w:b/>
        </w:rPr>
        <w:t>课程目标达成度定性分析</w:t>
      </w:r>
      <w:r>
        <w:rPr>
          <w:rFonts w:ascii="宋体" w:eastAsia="宋体" w:hAnsi="宋体" w:hint="eastAsia"/>
          <w:b/>
        </w:rPr>
        <w:t>（文字描述）</w:t>
      </w:r>
    </w:p>
    <w:p w14:paraId="00ECEC4F" w14:textId="0136F295" w:rsidR="007F6BE2" w:rsidRDefault="007F6BE2" w:rsidP="006E203F">
      <w:pPr>
        <w:widowControl/>
        <w:spacing w:beforeLines="50" w:before="156" w:afterLines="50" w:after="156" w:line="360" w:lineRule="auto"/>
        <w:ind w:leftChars="100" w:left="210" w:firstLineChars="200" w:firstLine="420"/>
        <w:jc w:val="left"/>
        <w:rPr>
          <w:rFonts w:ascii="宋体" w:eastAsia="宋体" w:hAnsi="宋体"/>
        </w:rPr>
      </w:pPr>
      <w:r w:rsidRPr="003460F9">
        <w:rPr>
          <w:rFonts w:ascii="宋体" w:eastAsia="宋体" w:hAnsi="宋体" w:hint="eastAsia"/>
        </w:rPr>
        <w:t>课程目标1</w:t>
      </w:r>
      <w:r w:rsidR="00110BE8">
        <w:rPr>
          <w:rFonts w:ascii="宋体" w:eastAsia="宋体" w:hAnsi="宋体" w:hint="eastAsia"/>
        </w:rPr>
        <w:t>、2、3均采用综合评定的方式，各项成绩不仅仅反映单一的论文水平，还要基于课程目标以及毕业要求，最终得出学期总成绩。例如，论文写作的内容、语言表达、格式规范、创新性、弘扬中国语言与文化等都综合考量，最后形成期中或期末论文的成绩。</w:t>
      </w:r>
    </w:p>
    <w:p w14:paraId="50B512C5" w14:textId="2279D099" w:rsidR="007F6BE2" w:rsidRPr="003460F9" w:rsidRDefault="00110BE8" w:rsidP="007F6BE2">
      <w:pPr>
        <w:widowControl/>
        <w:spacing w:beforeLines="50" w:before="156" w:afterLines="50" w:after="156"/>
        <w:ind w:leftChars="100" w:left="210"/>
        <w:jc w:val="left"/>
        <w:rPr>
          <w:rFonts w:ascii="宋体" w:eastAsia="宋体" w:hAnsi="宋体"/>
        </w:rPr>
      </w:pPr>
      <w:r>
        <w:rPr>
          <w:rFonts w:ascii="宋体" w:eastAsia="宋体" w:hAnsi="宋体"/>
        </w:rPr>
        <w:t xml:space="preserve"> </w:t>
      </w:r>
    </w:p>
    <w:p w14:paraId="4D9DE732" w14:textId="1078C4FF" w:rsidR="007F6BE2" w:rsidRPr="00DD7B5F" w:rsidRDefault="007F6BE2" w:rsidP="007F6BE2">
      <w:pPr>
        <w:widowControl/>
        <w:spacing w:beforeLines="50" w:before="156" w:afterLines="50" w:after="156"/>
        <w:jc w:val="left"/>
        <w:rPr>
          <w:rFonts w:ascii="黑体" w:eastAsia="黑体" w:hAnsi="黑体"/>
          <w:b/>
          <w:sz w:val="24"/>
          <w:szCs w:val="24"/>
        </w:rPr>
      </w:pPr>
      <w:r w:rsidRPr="00DD7B5F">
        <w:rPr>
          <w:rFonts w:ascii="黑体" w:eastAsia="黑体" w:hAnsi="黑体" w:hint="eastAsia"/>
          <w:b/>
          <w:sz w:val="24"/>
          <w:szCs w:val="24"/>
        </w:rPr>
        <w:t>（三）评分标准</w:t>
      </w:r>
    </w:p>
    <w:p w14:paraId="7B44ADEC" w14:textId="7AF28F64" w:rsidR="005F5BD5" w:rsidRDefault="00110BE8" w:rsidP="006E203F">
      <w:pPr>
        <w:widowControl/>
        <w:spacing w:beforeLines="50" w:before="156" w:afterLines="50" w:after="156" w:line="360" w:lineRule="auto"/>
        <w:ind w:firstLine="420"/>
        <w:jc w:val="left"/>
      </w:pPr>
      <w:r>
        <w:rPr>
          <w:rFonts w:hint="eastAsia"/>
        </w:rPr>
        <w:t>平时成绩：总分1</w:t>
      </w:r>
      <w:r>
        <w:t>00</w:t>
      </w:r>
      <w:r>
        <w:rPr>
          <w:rFonts w:hint="eastAsia"/>
        </w:rPr>
        <w:t>分x</w:t>
      </w:r>
      <w:r w:rsidR="00DC7070">
        <w:t>2</w:t>
      </w:r>
      <w:r>
        <w:t>0%</w:t>
      </w:r>
      <w:r>
        <w:rPr>
          <w:rFonts w:hint="eastAsia"/>
        </w:rPr>
        <w:t>。考察的重点项目：出席率（缺席2次，该成绩为零）、课堂表现（发言是否踊跃，发言质量是否较高）、小组展示（组织能力、表达能力、展示效果）、课后反思（课下与同学及老师的沟通交流、交流内容的深度），等。</w:t>
      </w:r>
    </w:p>
    <w:p w14:paraId="41B07521" w14:textId="1E1FF985" w:rsidR="00110BE8" w:rsidRDefault="00110BE8" w:rsidP="006E203F">
      <w:pPr>
        <w:widowControl/>
        <w:spacing w:beforeLines="50" w:before="156" w:afterLines="50" w:after="156" w:line="360" w:lineRule="auto"/>
        <w:ind w:firstLine="420"/>
        <w:jc w:val="left"/>
      </w:pPr>
      <w:r>
        <w:rPr>
          <w:rFonts w:hint="eastAsia"/>
        </w:rPr>
        <w:t>期中成绩：总分1</w:t>
      </w:r>
      <w:r>
        <w:t>00x20%</w:t>
      </w:r>
      <w:r>
        <w:rPr>
          <w:rFonts w:hint="eastAsia"/>
        </w:rPr>
        <w:t>。考察的重点项目：</w:t>
      </w:r>
      <w:r w:rsidR="00DC7070">
        <w:rPr>
          <w:rFonts w:hint="eastAsia"/>
        </w:rPr>
        <w:t>能否根据要求做出正确的解答，观点是否明确、</w:t>
      </w:r>
      <w:r>
        <w:rPr>
          <w:rFonts w:hint="eastAsia"/>
        </w:rPr>
        <w:t>论证是否充分、逻辑是否严密、格式规范是否严谨、语言表达是否流畅。有违社会价值观及学术不端行为一票否决，成绩为零。</w:t>
      </w:r>
    </w:p>
    <w:p w14:paraId="689C97B0" w14:textId="67ECEF42" w:rsidR="00110BE8" w:rsidRDefault="00110BE8" w:rsidP="006E203F">
      <w:pPr>
        <w:widowControl/>
        <w:spacing w:beforeLines="50" w:before="156" w:afterLines="50" w:after="156" w:line="360" w:lineRule="auto"/>
        <w:ind w:firstLine="420"/>
        <w:jc w:val="left"/>
      </w:pPr>
      <w:r>
        <w:rPr>
          <w:rFonts w:hint="eastAsia"/>
        </w:rPr>
        <w:t>期末成绩：总分1</w:t>
      </w:r>
      <w:r>
        <w:t>00x</w:t>
      </w:r>
      <w:r w:rsidR="00DC7070">
        <w:t>6</w:t>
      </w:r>
      <w:r>
        <w:t>0%</w:t>
      </w:r>
      <w:r>
        <w:rPr>
          <w:rFonts w:hint="eastAsia"/>
        </w:rPr>
        <w:t>。考察的重点项目：选题是否新颖、学术价值与社会应用价值、论证是否充分、逻辑是否严密、格式规范是否严谨、语言表达是否流畅。有违社会价值观及学术不端行为一票否决，成绩为零。论文体量要厚实，研究具有一定的挑战性。</w:t>
      </w:r>
    </w:p>
    <w:p w14:paraId="2876085A" w14:textId="48CA4A53" w:rsidR="00215852" w:rsidRPr="007F6BE2" w:rsidRDefault="00215852" w:rsidP="006E203F">
      <w:pPr>
        <w:widowControl/>
        <w:spacing w:beforeLines="50" w:before="156" w:afterLines="50" w:after="156" w:line="360" w:lineRule="auto"/>
        <w:ind w:firstLine="420"/>
        <w:jc w:val="left"/>
      </w:pPr>
      <w:r>
        <w:rPr>
          <w:rFonts w:hint="eastAsia"/>
        </w:rPr>
        <w:t>三项成绩相加为最终成绩。</w:t>
      </w:r>
    </w:p>
    <w:sectPr w:rsidR="00215852" w:rsidRPr="007F6BE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4D44D" w14:textId="77777777" w:rsidR="00E639BC" w:rsidRDefault="00E639BC" w:rsidP="00AA630A">
      <w:r>
        <w:separator/>
      </w:r>
    </w:p>
  </w:endnote>
  <w:endnote w:type="continuationSeparator" w:id="0">
    <w:p w14:paraId="4147C23F" w14:textId="77777777" w:rsidR="00E639BC" w:rsidRDefault="00E639BC"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NewRomanPSMT">
    <w:altName w:val="Times New Roman"/>
    <w:panose1 w:val="020B0604020202020204"/>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A7CF2" w14:textId="77777777" w:rsidR="00E639BC" w:rsidRDefault="00E639BC" w:rsidP="00AA630A">
      <w:r>
        <w:separator/>
      </w:r>
    </w:p>
  </w:footnote>
  <w:footnote w:type="continuationSeparator" w:id="0">
    <w:p w14:paraId="3E6A4BA7" w14:textId="77777777" w:rsidR="00E639BC" w:rsidRDefault="00E639BC"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16cid:durableId="5082513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22CBB"/>
    <w:rsid w:val="00077A5F"/>
    <w:rsid w:val="000F054A"/>
    <w:rsid w:val="00110BE8"/>
    <w:rsid w:val="00174232"/>
    <w:rsid w:val="001E5724"/>
    <w:rsid w:val="001E57C8"/>
    <w:rsid w:val="001E584A"/>
    <w:rsid w:val="00215852"/>
    <w:rsid w:val="00242673"/>
    <w:rsid w:val="00244915"/>
    <w:rsid w:val="00285327"/>
    <w:rsid w:val="002A7568"/>
    <w:rsid w:val="00313A87"/>
    <w:rsid w:val="00322986"/>
    <w:rsid w:val="0034254B"/>
    <w:rsid w:val="00351889"/>
    <w:rsid w:val="00357485"/>
    <w:rsid w:val="0038665C"/>
    <w:rsid w:val="004070CF"/>
    <w:rsid w:val="004225FD"/>
    <w:rsid w:val="005A0378"/>
    <w:rsid w:val="005F0666"/>
    <w:rsid w:val="005F5BD5"/>
    <w:rsid w:val="00665621"/>
    <w:rsid w:val="006A704A"/>
    <w:rsid w:val="006E203F"/>
    <w:rsid w:val="006E4F82"/>
    <w:rsid w:val="006F64C9"/>
    <w:rsid w:val="007639A2"/>
    <w:rsid w:val="007C379D"/>
    <w:rsid w:val="007C62ED"/>
    <w:rsid w:val="007E39E3"/>
    <w:rsid w:val="007F6BE2"/>
    <w:rsid w:val="008128AD"/>
    <w:rsid w:val="008560E2"/>
    <w:rsid w:val="00875B2A"/>
    <w:rsid w:val="00886EBF"/>
    <w:rsid w:val="00A03BBD"/>
    <w:rsid w:val="00A61EFD"/>
    <w:rsid w:val="00A81A46"/>
    <w:rsid w:val="00A91AF9"/>
    <w:rsid w:val="00AA4570"/>
    <w:rsid w:val="00AA630A"/>
    <w:rsid w:val="00AE3D1A"/>
    <w:rsid w:val="00B03909"/>
    <w:rsid w:val="00B137D7"/>
    <w:rsid w:val="00B40ECD"/>
    <w:rsid w:val="00B462E5"/>
    <w:rsid w:val="00B463DD"/>
    <w:rsid w:val="00B90A11"/>
    <w:rsid w:val="00BA23F0"/>
    <w:rsid w:val="00BE0A80"/>
    <w:rsid w:val="00C00798"/>
    <w:rsid w:val="00C54636"/>
    <w:rsid w:val="00CA53B2"/>
    <w:rsid w:val="00D02F99"/>
    <w:rsid w:val="00D13271"/>
    <w:rsid w:val="00D14471"/>
    <w:rsid w:val="00D233CC"/>
    <w:rsid w:val="00D417A1"/>
    <w:rsid w:val="00D504B7"/>
    <w:rsid w:val="00D715F7"/>
    <w:rsid w:val="00D75FF0"/>
    <w:rsid w:val="00DA204C"/>
    <w:rsid w:val="00DC7070"/>
    <w:rsid w:val="00DD7B5F"/>
    <w:rsid w:val="00DE7849"/>
    <w:rsid w:val="00E05E8B"/>
    <w:rsid w:val="00E366AB"/>
    <w:rsid w:val="00E639BC"/>
    <w:rsid w:val="00E76E34"/>
    <w:rsid w:val="00ED7F81"/>
    <w:rsid w:val="00F56396"/>
    <w:rsid w:val="00FB12C4"/>
    <w:rsid w:val="00FB77A1"/>
    <w:rsid w:val="00FC24B5"/>
    <w:rsid w:val="00FF7B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3159B6"/>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33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character" w:styleId="ac">
    <w:name w:val="annotation reference"/>
    <w:basedOn w:val="a0"/>
    <w:uiPriority w:val="99"/>
    <w:semiHidden/>
    <w:unhideWhenUsed/>
    <w:rsid w:val="004225FD"/>
    <w:rPr>
      <w:sz w:val="21"/>
      <w:szCs w:val="21"/>
    </w:rPr>
  </w:style>
  <w:style w:type="paragraph" w:styleId="ad">
    <w:name w:val="annotation text"/>
    <w:basedOn w:val="a"/>
    <w:link w:val="ae"/>
    <w:uiPriority w:val="99"/>
    <w:unhideWhenUsed/>
    <w:rsid w:val="004225FD"/>
    <w:pPr>
      <w:jc w:val="left"/>
    </w:pPr>
  </w:style>
  <w:style w:type="character" w:customStyle="1" w:styleId="ae">
    <w:name w:val="批注文字 字符"/>
    <w:basedOn w:val="a0"/>
    <w:link w:val="ad"/>
    <w:uiPriority w:val="99"/>
    <w:rsid w:val="004225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733</TotalTime>
  <Pages>11</Pages>
  <Words>2444</Words>
  <Characters>3471</Characters>
  <Application>Microsoft Office Word</Application>
  <DocSecurity>0</DocSecurity>
  <Lines>99</Lines>
  <Paragraphs>67</Paragraphs>
  <ScaleCrop>false</ScaleCrop>
  <Company>P R C</Company>
  <LinksUpToDate>false</LinksUpToDate>
  <CharactersWithSpaces>5848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Microsoft Office User</cp:lastModifiedBy>
  <cp:revision>62</cp:revision>
  <cp:lastPrinted>2020-12-24T07:17:00Z</cp:lastPrinted>
  <dcterms:created xsi:type="dcterms:W3CDTF">2020-12-08T08:33:00Z</dcterms:created>
  <dcterms:modified xsi:type="dcterms:W3CDTF">2023-05-05T01:19:00Z</dcterms:modified>
</cp:coreProperties>
</file>