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3F32" w:rsidRPr="005D6E47" w:rsidRDefault="00000000">
      <w:pPr>
        <w:pStyle w:val="CommentText"/>
        <w:jc w:val="center"/>
        <w:rPr>
          <w:rFonts w:ascii="SimHei" w:eastAsia="SimHei" w:hAnsi="SimHei"/>
          <w:color w:val="000000" w:themeColor="text1"/>
          <w:sz w:val="32"/>
          <w:szCs w:val="32"/>
        </w:rPr>
      </w:pPr>
      <w:r w:rsidRPr="005D6E47">
        <w:rPr>
          <w:rFonts w:ascii="SimHei" w:eastAsia="SimHei" w:hAnsi="SimHei" w:hint="eastAsia"/>
          <w:color w:val="000000" w:themeColor="text1"/>
          <w:sz w:val="32"/>
          <w:szCs w:val="32"/>
        </w:rPr>
        <w:t>《综合英语（四)》课程教学大纲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571"/>
        <w:jc w:val="left"/>
        <w:rPr>
          <w:rFonts w:hAnsi="SimSun" w:cs="SimSun"/>
          <w:color w:val="000000" w:themeColor="text1"/>
        </w:rPr>
      </w:pPr>
      <w:r w:rsidRPr="005D6E47">
        <w:rPr>
          <w:rFonts w:ascii="SimHei" w:eastAsia="SimHei" w:hAnsi="SimHei" w:cs="SimSun" w:hint="eastAsia"/>
          <w:b/>
          <w:color w:val="000000" w:themeColor="text1"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D53F32" w:rsidRPr="005D6E47">
        <w:trPr>
          <w:jc w:val="center"/>
        </w:trPr>
        <w:tc>
          <w:tcPr>
            <w:tcW w:w="113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left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Comprehensive English IV</w:t>
            </w:r>
          </w:p>
          <w:p w:rsidR="00D53F32" w:rsidRPr="005D6E47" w:rsidRDefault="00D53F32">
            <w:pPr>
              <w:spacing w:beforeLines="50" w:before="156" w:afterLines="50" w:after="156"/>
              <w:jc w:val="left"/>
              <w:rPr>
                <w:rFonts w:ascii="SimSun" w:eastAsia="SimSun" w:hAnsi="SimSu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ENGL3040</w:t>
            </w:r>
          </w:p>
        </w:tc>
      </w:tr>
      <w:tr w:rsidR="00D53F32" w:rsidRPr="005D6E47">
        <w:trPr>
          <w:jc w:val="center"/>
        </w:trPr>
        <w:tc>
          <w:tcPr>
            <w:tcW w:w="113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left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学科基础课程</w:t>
            </w:r>
          </w:p>
        </w:tc>
        <w:tc>
          <w:tcPr>
            <w:tcW w:w="113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英语师范</w:t>
            </w:r>
          </w:p>
        </w:tc>
      </w:tr>
      <w:tr w:rsidR="00D53F32" w:rsidRPr="005D6E47">
        <w:trPr>
          <w:jc w:val="center"/>
        </w:trPr>
        <w:tc>
          <w:tcPr>
            <w:tcW w:w="113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学   分</w:t>
            </w:r>
          </w:p>
        </w:tc>
        <w:tc>
          <w:tcPr>
            <w:tcW w:w="368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left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4</w:t>
            </w:r>
          </w:p>
        </w:tc>
        <w:tc>
          <w:tcPr>
            <w:tcW w:w="113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学   时</w:t>
            </w:r>
          </w:p>
        </w:tc>
        <w:tc>
          <w:tcPr>
            <w:tcW w:w="274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72</w:t>
            </w:r>
          </w:p>
        </w:tc>
      </w:tr>
      <w:tr w:rsidR="00D53F32" w:rsidRPr="005D6E47">
        <w:trPr>
          <w:jc w:val="center"/>
        </w:trPr>
        <w:tc>
          <w:tcPr>
            <w:tcW w:w="113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left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王海贞、石晓菲、杨志红、束慧娟</w:t>
            </w:r>
          </w:p>
        </w:tc>
        <w:tc>
          <w:tcPr>
            <w:tcW w:w="113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2</w:t>
            </w:r>
            <w:r w:rsidRPr="005D6E47">
              <w:rPr>
                <w:rFonts w:ascii="SimSun" w:eastAsia="SimSun" w:hAnsi="SimSun"/>
                <w:color w:val="000000" w:themeColor="text1"/>
              </w:rPr>
              <w:t>02</w:t>
            </w:r>
            <w:r w:rsidRPr="005D6E47">
              <w:rPr>
                <w:rFonts w:ascii="SimSun" w:eastAsia="SimSun" w:hAnsi="SimSun" w:hint="eastAsia"/>
                <w:color w:val="000000" w:themeColor="text1"/>
              </w:rPr>
              <w:t>5</w:t>
            </w:r>
            <w:r w:rsidRPr="005D6E47">
              <w:rPr>
                <w:rFonts w:ascii="SimSun" w:eastAsia="SimSun" w:hAnsi="SimSun"/>
                <w:color w:val="000000" w:themeColor="text1"/>
              </w:rPr>
              <w:t>.</w:t>
            </w:r>
            <w:r w:rsidRPr="005D6E47">
              <w:rPr>
                <w:rFonts w:ascii="SimSun" w:eastAsia="SimSun" w:hAnsi="SimSun" w:hint="eastAsia"/>
                <w:color w:val="000000" w:themeColor="text1"/>
              </w:rPr>
              <w:t>03.24</w:t>
            </w:r>
          </w:p>
        </w:tc>
      </w:tr>
      <w:tr w:rsidR="00D53F32" w:rsidRPr="005D6E47">
        <w:trPr>
          <w:jc w:val="center"/>
        </w:trPr>
        <w:tc>
          <w:tcPr>
            <w:tcW w:w="1135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color w:val="000000" w:themeColor="text1"/>
              </w:rPr>
            </w:pPr>
            <w:r w:rsidRPr="005D6E47">
              <w:rPr>
                <w:rFonts w:ascii="SimSun" w:eastAsia="SimSun" w:hAnsi="SimSun" w:cs="SimHei" w:hint="eastAsia"/>
                <w:b/>
                <w:bCs/>
                <w:color w:val="000000" w:themeColor="text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lang w:val="en-GB"/>
              </w:rPr>
            </w:pPr>
            <w:r w:rsidRPr="005D6E47">
              <w:rPr>
                <w:rFonts w:ascii="SimSun" w:eastAsia="SimSun" w:hAnsi="SimSun" w:hint="eastAsia"/>
                <w:bCs/>
                <w:color w:val="000000" w:themeColor="text1"/>
                <w:szCs w:val="21"/>
              </w:rPr>
              <w:t>何兆熊、朱永生（主编），《综合教程4学生用书》（第3版），上海外语教育出版社，2021。</w:t>
            </w:r>
          </w:p>
        </w:tc>
      </w:tr>
    </w:tbl>
    <w:p w:rsidR="00D53F32" w:rsidRPr="005D6E47" w:rsidRDefault="00000000">
      <w:pPr>
        <w:pStyle w:val="PlainText"/>
        <w:spacing w:beforeLines="50" w:before="156" w:afterLines="50" w:after="156"/>
        <w:ind w:firstLineChars="200" w:firstLine="571"/>
        <w:rPr>
          <w:rFonts w:hAnsi="SimSun" w:cs="SimSun"/>
          <w:color w:val="000000" w:themeColor="text1"/>
        </w:rPr>
      </w:pPr>
      <w:r w:rsidRPr="005D6E47">
        <w:rPr>
          <w:rFonts w:ascii="SimHei" w:eastAsia="SimHei" w:hAnsi="SimHei" w:cs="SimSun" w:hint="eastAsia"/>
          <w:b/>
          <w:color w:val="000000" w:themeColor="text1"/>
          <w:sz w:val="28"/>
          <w:szCs w:val="28"/>
        </w:rPr>
        <w:t>二、课程目标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80"/>
        <w:rPr>
          <w:rFonts w:ascii="SimHei" w:eastAsia="SimHei" w:hAnsi="SimHei" w:cs="SimSu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SimSun" w:hint="eastAsia"/>
          <w:color w:val="000000" w:themeColor="text1"/>
          <w:sz w:val="24"/>
          <w:szCs w:val="24"/>
        </w:rPr>
        <w:t>（一）</w:t>
      </w:r>
      <w:r w:rsidRPr="005D6E47">
        <w:rPr>
          <w:rFonts w:ascii="SimHei" w:eastAsia="SimHei" w:hAnsi="SimHei" w:cs="SimSun" w:hint="eastAsia"/>
          <w:b/>
          <w:color w:val="000000" w:themeColor="text1"/>
          <w:sz w:val="24"/>
          <w:szCs w:val="24"/>
        </w:rPr>
        <w:t>总体目标：</w:t>
      </w:r>
      <w:r w:rsidRPr="005D6E47">
        <w:rPr>
          <w:rFonts w:ascii="SimHei" w:eastAsia="SimHei" w:hAnsi="SimHei" w:cs="SimSun"/>
          <w:b/>
          <w:color w:val="000000" w:themeColor="text1"/>
          <w:sz w:val="24"/>
          <w:szCs w:val="24"/>
        </w:rPr>
        <w:t xml:space="preserve"> </w:t>
      </w:r>
    </w:p>
    <w:p w:rsidR="00D53F32" w:rsidRPr="005D6E47" w:rsidRDefault="00000000">
      <w:pPr>
        <w:pStyle w:val="PlainText"/>
        <w:spacing w:beforeLines="50" w:before="156" w:afterLines="50" w:after="156" w:line="360" w:lineRule="auto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/>
          <w:color w:val="000000" w:themeColor="text1"/>
          <w:szCs w:val="21"/>
        </w:rPr>
        <w:t>本课程</w:t>
      </w:r>
      <w:r w:rsidRPr="005D6E47">
        <w:rPr>
          <w:rFonts w:hAnsi="SimSun" w:hint="eastAsia"/>
          <w:color w:val="000000" w:themeColor="text1"/>
          <w:szCs w:val="21"/>
        </w:rPr>
        <w:t>总体目标在于强化系统的英语基本语言知识，提高学生的英语听、说、读、写、译等语言技能，培养学生综合运用英语的能力,提升英语学科素养。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80"/>
        <w:rPr>
          <w:rFonts w:hAnsi="SimSun" w:cs="SimSun"/>
          <w:color w:val="000000" w:themeColor="text1"/>
        </w:rPr>
      </w:pPr>
      <w:r w:rsidRPr="005D6E47">
        <w:rPr>
          <w:rFonts w:ascii="SimHei" w:eastAsia="SimHei" w:hAnsi="SimHei" w:cs="SimSun" w:hint="eastAsia"/>
          <w:color w:val="000000" w:themeColor="text1"/>
          <w:sz w:val="24"/>
          <w:szCs w:val="24"/>
        </w:rPr>
        <w:t>（二）课程目标：</w:t>
      </w:r>
      <w:r w:rsidRPr="005D6E47">
        <w:rPr>
          <w:rFonts w:hAnsi="SimSun" w:cs="SimSun"/>
          <w:color w:val="000000" w:themeColor="text1"/>
        </w:rPr>
        <w:t xml:space="preserve"> 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8"/>
        <w:rPr>
          <w:rFonts w:hAnsi="SimSun" w:cs="SimSun"/>
          <w:color w:val="000000" w:themeColor="text1"/>
        </w:rPr>
      </w:pPr>
      <w:r w:rsidRPr="005D6E47">
        <w:rPr>
          <w:rFonts w:hAnsi="SimSun" w:cs="SimSun" w:hint="eastAsia"/>
          <w:b/>
          <w:color w:val="000000" w:themeColor="text1"/>
        </w:rPr>
        <w:t>课程目标1：</w:t>
      </w:r>
      <w:r w:rsidRPr="005D6E47">
        <w:rPr>
          <w:rFonts w:hAnsi="SimSun" w:cs="SimSun"/>
          <w:color w:val="000000" w:themeColor="text1"/>
        </w:rPr>
        <w:t>掌握英语</w:t>
      </w:r>
      <w:r w:rsidRPr="005D6E47">
        <w:rPr>
          <w:rFonts w:hAnsi="SimSun" w:cs="SimSun" w:hint="eastAsia"/>
          <w:color w:val="000000" w:themeColor="text1"/>
        </w:rPr>
        <w:t>基本</w:t>
      </w:r>
      <w:r w:rsidRPr="005D6E47">
        <w:rPr>
          <w:rFonts w:hAnsi="SimSun" w:cs="SimSun"/>
          <w:color w:val="000000" w:themeColor="text1"/>
        </w:rPr>
        <w:t>语言知识</w:t>
      </w:r>
      <w:r w:rsidRPr="005D6E47">
        <w:rPr>
          <w:rFonts w:hAnsi="SimSun" w:cs="SimSun" w:hint="eastAsia"/>
          <w:color w:val="000000" w:themeColor="text1"/>
        </w:rPr>
        <w:t xml:space="preserve"> 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 w:cs="SimSun"/>
          <w:color w:val="000000" w:themeColor="text1"/>
        </w:rPr>
      </w:pPr>
      <w:r w:rsidRPr="005D6E47">
        <w:rPr>
          <w:rFonts w:hAnsi="SimSun" w:cs="SimSun" w:hint="eastAsia"/>
          <w:color w:val="000000" w:themeColor="text1"/>
        </w:rPr>
        <w:t>1.1</w:t>
      </w:r>
      <w:r w:rsidRPr="005D6E47">
        <w:rPr>
          <w:rFonts w:hAnsi="SimSun" w:cs="SimSun"/>
          <w:color w:val="000000" w:themeColor="text1"/>
        </w:rPr>
        <w:t xml:space="preserve"> </w:t>
      </w:r>
      <w:r w:rsidRPr="005D6E47">
        <w:rPr>
          <w:rFonts w:hAnsi="SimSun" w:cs="SimSun" w:hint="eastAsia"/>
          <w:color w:val="000000" w:themeColor="text1"/>
        </w:rPr>
        <w:t>能够使用丰富的词汇准确陈述信息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cs="SimSun"/>
          <w:color w:val="000000" w:themeColor="text1"/>
        </w:rPr>
        <w:t>1</w:t>
      </w:r>
      <w:r w:rsidRPr="005D6E47">
        <w:rPr>
          <w:rFonts w:hAnsi="SimSun" w:cs="SimSun"/>
          <w:color w:val="000000" w:themeColor="text1"/>
          <w:lang w:val="en-GB"/>
        </w:rPr>
        <w:t>.</w:t>
      </w:r>
      <w:r w:rsidRPr="005D6E47">
        <w:rPr>
          <w:rFonts w:hAnsi="SimSun" w:cs="SimSun" w:hint="eastAsia"/>
          <w:color w:val="000000" w:themeColor="text1"/>
        </w:rPr>
        <w:t>2 能够运用多种句式结构表达思想</w:t>
      </w:r>
      <w:r w:rsidRPr="005D6E47">
        <w:rPr>
          <w:rFonts w:hAnsi="SimSun"/>
          <w:color w:val="000000" w:themeColor="text1"/>
          <w:szCs w:val="21"/>
        </w:rPr>
        <w:t xml:space="preserve"> 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 w:cs="SimSun"/>
          <w:color w:val="000000" w:themeColor="text1"/>
        </w:rPr>
      </w:pPr>
      <w:r w:rsidRPr="005D6E47">
        <w:rPr>
          <w:rFonts w:hAnsi="SimSun" w:hint="eastAsia"/>
          <w:color w:val="000000" w:themeColor="text1"/>
          <w:szCs w:val="21"/>
        </w:rPr>
        <w:t>1</w:t>
      </w:r>
      <w:r w:rsidRPr="005D6E47">
        <w:rPr>
          <w:rFonts w:hAnsi="SimSun"/>
          <w:color w:val="000000" w:themeColor="text1"/>
          <w:szCs w:val="21"/>
        </w:rPr>
        <w:t>.3</w:t>
      </w:r>
      <w:r w:rsidRPr="005D6E47">
        <w:rPr>
          <w:rFonts w:hAnsi="SimSun" w:cs="SimSun"/>
          <w:color w:val="000000" w:themeColor="text1"/>
        </w:rPr>
        <w:t xml:space="preserve"> </w:t>
      </w:r>
      <w:r w:rsidRPr="005D6E47">
        <w:rPr>
          <w:rFonts w:hAnsi="SimSun" w:cs="SimSun" w:hint="eastAsia"/>
          <w:color w:val="000000" w:themeColor="text1"/>
        </w:rPr>
        <w:t>能够有效使用重音、语调、节奏等准确表达观点和态度</w:t>
      </w:r>
    </w:p>
    <w:p w:rsidR="00D53F32" w:rsidRPr="005D6E47" w:rsidRDefault="00000000">
      <w:pPr>
        <w:spacing w:line="360" w:lineRule="auto"/>
        <w:ind w:firstLineChars="200" w:firstLine="428"/>
        <w:rPr>
          <w:rFonts w:ascii="SimSun" w:eastAsia="SimSun" w:hAnsi="SimSun"/>
          <w:color w:val="000000" w:themeColor="text1"/>
          <w:szCs w:val="21"/>
        </w:rPr>
      </w:pPr>
      <w:r w:rsidRPr="005D6E47">
        <w:rPr>
          <w:rFonts w:hAnsi="SimSun" w:cs="SimSun" w:hint="eastAsia"/>
          <w:b/>
          <w:color w:val="000000" w:themeColor="text1"/>
        </w:rPr>
        <w:t>课程目标</w:t>
      </w:r>
      <w:r w:rsidRPr="005D6E47">
        <w:rPr>
          <w:rFonts w:hAnsi="SimSun" w:cs="SimSun" w:hint="eastAsia"/>
          <w:b/>
          <w:color w:val="000000" w:themeColor="text1"/>
        </w:rPr>
        <w:t>2</w:t>
      </w:r>
      <w:r w:rsidRPr="005D6E47">
        <w:rPr>
          <w:rFonts w:hAnsi="SimSun" w:cs="SimSun" w:hint="eastAsia"/>
          <w:b/>
          <w:color w:val="000000" w:themeColor="text1"/>
        </w:rPr>
        <w:t>：</w:t>
      </w:r>
      <w:r w:rsidRPr="005D6E47">
        <w:rPr>
          <w:rFonts w:ascii="SimSun" w:eastAsia="SimSun" w:hAnsi="SimSun"/>
          <w:color w:val="000000" w:themeColor="text1"/>
          <w:szCs w:val="21"/>
        </w:rPr>
        <w:t xml:space="preserve"> 掌握扎实的英语基本技能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 w:cs="SimSun"/>
          <w:color w:val="000000" w:themeColor="text1"/>
        </w:rPr>
      </w:pPr>
      <w:r w:rsidRPr="005D6E47">
        <w:rPr>
          <w:rFonts w:hAnsi="SimSun" w:cs="SimSun" w:hint="eastAsia"/>
          <w:color w:val="000000" w:themeColor="text1"/>
        </w:rPr>
        <w:t>2.1</w:t>
      </w:r>
      <w:r w:rsidRPr="005D6E47">
        <w:rPr>
          <w:rFonts w:hAnsi="SimSun" w:cs="SimSun"/>
          <w:color w:val="000000" w:themeColor="text1"/>
        </w:rPr>
        <w:t xml:space="preserve"> </w:t>
      </w:r>
      <w:r w:rsidRPr="005D6E47">
        <w:rPr>
          <w:rFonts w:hAnsi="SimSun" w:hint="eastAsia"/>
          <w:color w:val="000000" w:themeColor="text1"/>
          <w:szCs w:val="21"/>
        </w:rPr>
        <w:t>能听懂语速正常、信息量大的口头表达，如讲座、报告等，获取要点和细节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cs="SimSun"/>
          <w:color w:val="000000" w:themeColor="text1"/>
        </w:rPr>
        <w:t>2</w:t>
      </w:r>
      <w:r w:rsidRPr="005D6E47">
        <w:rPr>
          <w:rFonts w:hAnsi="SimSun" w:cs="SimSun" w:hint="eastAsia"/>
          <w:color w:val="000000" w:themeColor="text1"/>
        </w:rPr>
        <w:t>.2</w:t>
      </w:r>
      <w:r w:rsidRPr="005D6E47">
        <w:rPr>
          <w:rFonts w:hAnsi="SimSun" w:cs="SimSun"/>
          <w:color w:val="000000" w:themeColor="text1"/>
        </w:rPr>
        <w:t xml:space="preserve"> </w:t>
      </w:r>
      <w:r w:rsidRPr="005D6E47">
        <w:rPr>
          <w:rFonts w:hAnsi="SimSun" w:hint="eastAsia"/>
          <w:color w:val="000000" w:themeColor="text1"/>
          <w:szCs w:val="21"/>
        </w:rPr>
        <w:t>能读懂语言较复杂的文学作品、新闻报道等材料，把握重要信息，简单评析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2.3能就各种熟悉的话题与他人对话或讨论，表达准确、清晰、连贯、得体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2.4 能进行常见文体的写作，语言表达准确得体，篇章结构符合文体特征要求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 w:cs="SimSun"/>
          <w:color w:val="000000" w:themeColor="text1"/>
        </w:rPr>
      </w:pPr>
      <w:r w:rsidRPr="005D6E47">
        <w:rPr>
          <w:rFonts w:hAnsi="SimSun" w:hint="eastAsia"/>
          <w:color w:val="000000" w:themeColor="text1"/>
          <w:szCs w:val="21"/>
        </w:rPr>
        <w:t>2.5 能翻译熟悉领域的句子与语篇，译文忠实准确，句式丰富，表达流畅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8"/>
        <w:rPr>
          <w:rFonts w:hAnsi="SimSun"/>
          <w:color w:val="000000" w:themeColor="text1"/>
          <w:szCs w:val="21"/>
        </w:rPr>
      </w:pPr>
      <w:r w:rsidRPr="005D6E47">
        <w:rPr>
          <w:rFonts w:asciiTheme="minorHAnsi" w:eastAsiaTheme="minorEastAsia" w:hAnsi="SimSun" w:cs="SimSun" w:hint="eastAsia"/>
          <w:b/>
          <w:color w:val="000000" w:themeColor="text1"/>
          <w:szCs w:val="22"/>
        </w:rPr>
        <w:t>课程目标</w:t>
      </w:r>
      <w:r w:rsidRPr="005D6E47">
        <w:rPr>
          <w:rFonts w:asciiTheme="minorHAnsi" w:eastAsiaTheme="minorEastAsia" w:hAnsi="SimSun" w:cs="SimSun" w:hint="eastAsia"/>
          <w:b/>
          <w:color w:val="000000" w:themeColor="text1"/>
          <w:szCs w:val="22"/>
        </w:rPr>
        <w:t>3</w:t>
      </w:r>
      <w:r w:rsidRPr="005D6E47">
        <w:rPr>
          <w:rFonts w:hAnsi="SimSun" w:cs="SimSun" w:hint="eastAsia"/>
          <w:b/>
          <w:color w:val="000000" w:themeColor="text1"/>
        </w:rPr>
        <w:t>：</w:t>
      </w:r>
      <w:r w:rsidRPr="005D6E47">
        <w:rPr>
          <w:rFonts w:hAnsi="SimSun"/>
          <w:color w:val="000000" w:themeColor="text1"/>
          <w:szCs w:val="21"/>
        </w:rPr>
        <w:t xml:space="preserve"> </w:t>
      </w:r>
      <w:r w:rsidRPr="005D6E47">
        <w:rPr>
          <w:rFonts w:ascii="Times New Roman" w:hAnsi="SimSun" w:hint="eastAsia"/>
          <w:color w:val="000000" w:themeColor="text1"/>
          <w:szCs w:val="21"/>
        </w:rPr>
        <w:t>养成用英语思维的习惯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cs="SimSun" w:hint="eastAsia"/>
          <w:color w:val="000000" w:themeColor="text1"/>
        </w:rPr>
        <w:lastRenderedPageBreak/>
        <w:t>3</w:t>
      </w:r>
      <w:r w:rsidRPr="005D6E47">
        <w:rPr>
          <w:rFonts w:hAnsi="SimSun" w:cs="SimSun"/>
          <w:color w:val="000000" w:themeColor="text1"/>
        </w:rPr>
        <w:t xml:space="preserve">.1 </w:t>
      </w:r>
      <w:r w:rsidRPr="005D6E47">
        <w:rPr>
          <w:rFonts w:hAnsi="SimSun" w:hint="eastAsia"/>
          <w:color w:val="000000" w:themeColor="text1"/>
          <w:szCs w:val="21"/>
        </w:rPr>
        <w:t>能够运用网络和各种媒体大量接触英语语言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3.2 能够在优化的学习环境中用英语作为思维工具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3.3 能够积极主动发现问题并提出解决问题的有效方案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8"/>
        <w:rPr>
          <w:rFonts w:hAnsi="SimSun"/>
          <w:color w:val="000000" w:themeColor="text1"/>
          <w:szCs w:val="21"/>
        </w:rPr>
      </w:pPr>
      <w:r w:rsidRPr="005D6E47">
        <w:rPr>
          <w:rFonts w:asciiTheme="minorHAnsi" w:eastAsiaTheme="minorEastAsia" w:hAnsi="SimSun" w:cs="SimSun" w:hint="eastAsia"/>
          <w:b/>
          <w:color w:val="000000" w:themeColor="text1"/>
          <w:szCs w:val="22"/>
        </w:rPr>
        <w:t>课程目标</w:t>
      </w:r>
      <w:r w:rsidRPr="005D6E47">
        <w:rPr>
          <w:rFonts w:asciiTheme="minorHAnsi" w:eastAsiaTheme="minorEastAsia" w:hAnsi="SimSun" w:cs="SimSun" w:hint="eastAsia"/>
          <w:b/>
          <w:color w:val="000000" w:themeColor="text1"/>
          <w:szCs w:val="22"/>
        </w:rPr>
        <w:t>4</w:t>
      </w:r>
      <w:r w:rsidRPr="005D6E47">
        <w:rPr>
          <w:rFonts w:hAnsi="SimSun" w:cs="SimSun" w:hint="eastAsia"/>
          <w:b/>
          <w:color w:val="000000" w:themeColor="text1"/>
        </w:rPr>
        <w:t>：</w:t>
      </w:r>
      <w:r w:rsidRPr="005D6E47">
        <w:rPr>
          <w:rFonts w:hAnsi="SimSun" w:hint="eastAsia"/>
          <w:color w:val="000000" w:themeColor="text1"/>
          <w:szCs w:val="21"/>
        </w:rPr>
        <w:t>提升沟通合作能力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4.1能够在小组活动和课堂讨论中互补互助，提升团队协作精神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4.2能够</w:t>
      </w:r>
      <w:r w:rsidRPr="005D6E47">
        <w:rPr>
          <w:rFonts w:hAnsi="SimSun"/>
          <w:color w:val="000000" w:themeColor="text1"/>
          <w:szCs w:val="21"/>
        </w:rPr>
        <w:t>有效说明问题、求助团队、听取意见、反思自我、帮助他人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4.3能够理解英语学科价值并投入各种英语学习活动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8"/>
        <w:rPr>
          <w:rFonts w:hAnsi="SimSun"/>
          <w:color w:val="000000" w:themeColor="text1"/>
          <w:szCs w:val="21"/>
        </w:rPr>
      </w:pPr>
      <w:r w:rsidRPr="005D6E47">
        <w:rPr>
          <w:rFonts w:asciiTheme="minorHAnsi" w:eastAsiaTheme="minorEastAsia" w:hAnsi="SimSun" w:cs="SimSun" w:hint="eastAsia"/>
          <w:b/>
          <w:color w:val="000000" w:themeColor="text1"/>
          <w:szCs w:val="22"/>
        </w:rPr>
        <w:t>课程目标</w:t>
      </w:r>
      <w:r w:rsidRPr="005D6E47">
        <w:rPr>
          <w:rFonts w:asciiTheme="minorHAnsi" w:eastAsiaTheme="minorEastAsia" w:hAnsi="SimSun" w:cs="SimSun" w:hint="eastAsia"/>
          <w:b/>
          <w:color w:val="000000" w:themeColor="text1"/>
          <w:szCs w:val="22"/>
        </w:rPr>
        <w:t>5</w:t>
      </w:r>
      <w:r w:rsidRPr="005D6E47">
        <w:rPr>
          <w:rFonts w:hAnsi="SimSun" w:cs="SimSun" w:hint="eastAsia"/>
          <w:b/>
          <w:color w:val="000000" w:themeColor="text1"/>
        </w:rPr>
        <w:t>：</w:t>
      </w:r>
      <w:r w:rsidRPr="005D6E47">
        <w:rPr>
          <w:rFonts w:hAnsi="SimSun" w:cs="SimSun" w:hint="eastAsia"/>
          <w:color w:val="000000" w:themeColor="text1"/>
        </w:rPr>
        <w:t>提升批判性思维与反思能力</w:t>
      </w:r>
      <w:r w:rsidRPr="005D6E47">
        <w:rPr>
          <w:rFonts w:hAnsi="SimSun"/>
          <w:color w:val="000000" w:themeColor="text1"/>
          <w:szCs w:val="21"/>
        </w:rPr>
        <w:t xml:space="preserve"> 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5.1能够运用理性思维、批判质疑，形成科学的思维方式和正确的价值观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5.2能够树立终身学习、自主学习的理念，主动探索，不断自我更新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0"/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5.3 能够具备一定的创新意义，运用批判性思维进行自我反思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80"/>
        <w:rPr>
          <w:rFonts w:hAnsi="SimSun" w:cs="SimSun"/>
          <w:color w:val="000000" w:themeColor="text1"/>
        </w:rPr>
      </w:pPr>
      <w:r w:rsidRPr="005D6E47">
        <w:rPr>
          <w:rFonts w:ascii="SimHei" w:eastAsia="SimHei" w:hAnsi="SimHei" w:cs="SimSun" w:hint="eastAsia"/>
          <w:color w:val="000000" w:themeColor="text1"/>
          <w:sz w:val="24"/>
          <w:szCs w:val="24"/>
        </w:rPr>
        <w:t>（三）课程目标与毕业要求、课程内容的对应关系</w:t>
      </w:r>
    </w:p>
    <w:p w:rsidR="00D53F32" w:rsidRPr="005D6E47" w:rsidRDefault="00000000">
      <w:pPr>
        <w:pStyle w:val="PlainText"/>
        <w:spacing w:beforeLines="50" w:before="156" w:afterLines="50" w:after="156"/>
        <w:ind w:firstLineChars="200" w:firstLine="428"/>
        <w:jc w:val="center"/>
        <w:rPr>
          <w:rFonts w:ascii="SimHei" w:hAnsi="SimSun"/>
          <w:b/>
          <w:bCs/>
          <w:color w:val="000000" w:themeColor="text1"/>
          <w:szCs w:val="21"/>
        </w:rPr>
      </w:pPr>
      <w:r w:rsidRPr="005D6E47">
        <w:rPr>
          <w:rFonts w:ascii="SimHei" w:hAnsi="SimSun" w:hint="eastAsia"/>
          <w:b/>
          <w:bCs/>
          <w:color w:val="000000" w:themeColor="text1"/>
          <w:szCs w:val="21"/>
        </w:rPr>
        <w:t>表</w:t>
      </w:r>
      <w:r w:rsidRPr="005D6E47">
        <w:rPr>
          <w:rFonts w:ascii="SimHei" w:hAnsi="SimSun" w:hint="eastAsia"/>
          <w:b/>
          <w:bCs/>
          <w:color w:val="000000" w:themeColor="text1"/>
          <w:szCs w:val="21"/>
        </w:rPr>
        <w:t>1</w:t>
      </w:r>
      <w:r w:rsidRPr="005D6E47">
        <w:rPr>
          <w:rFonts w:ascii="SimHei" w:hAnsi="SimSun" w:hint="eastAsia"/>
          <w:b/>
          <w:bCs/>
          <w:color w:val="000000" w:themeColor="text1"/>
          <w:szCs w:val="21"/>
        </w:rPr>
        <w:t>：课程目标与课程内容、毕业要求的对应关系表</w:t>
      </w:r>
      <w:r w:rsidRPr="005D6E47">
        <w:rPr>
          <w:rFonts w:ascii="SimHei" w:hAnsi="SimSun" w:hint="eastAsia"/>
          <w:b/>
          <w:bCs/>
          <w:color w:val="000000" w:themeColor="text1"/>
          <w:szCs w:val="21"/>
        </w:rPr>
        <w:t xml:space="preserve"> </w:t>
      </w: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1284"/>
        <w:gridCol w:w="1932"/>
        <w:gridCol w:w="4188"/>
      </w:tblGrid>
      <w:tr w:rsidR="00D53F32" w:rsidRPr="005D6E47">
        <w:trPr>
          <w:jc w:val="center"/>
        </w:trPr>
        <w:tc>
          <w:tcPr>
            <w:tcW w:w="125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Hei" w:hAnsi="SimSun" w:hint="eastAsia"/>
                <w:b/>
                <w:bCs/>
                <w:color w:val="000000" w:themeColor="text1"/>
                <w:szCs w:val="21"/>
              </w:rPr>
              <w:t>课程目标</w:t>
            </w: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b/>
                <w:color w:val="000000" w:themeColor="text1"/>
              </w:rPr>
            </w:pPr>
            <w:r w:rsidRPr="005D6E47">
              <w:rPr>
                <w:rFonts w:hAnsi="SimSun" w:cs="SimSun" w:hint="eastAsia"/>
                <w:b/>
                <w:color w:val="000000" w:themeColor="text1"/>
              </w:rPr>
              <w:t>课程子目标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Hei" w:hAnsi="SimSun" w:hint="eastAsia"/>
                <w:b/>
                <w:bCs/>
                <w:color w:val="000000" w:themeColor="text1"/>
                <w:szCs w:val="21"/>
              </w:rPr>
              <w:t>对应课程内容</w:t>
            </w:r>
          </w:p>
        </w:tc>
        <w:tc>
          <w:tcPr>
            <w:tcW w:w="4188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Hei" w:hAnsi="SimSun" w:hint="eastAsia"/>
                <w:b/>
                <w:bCs/>
                <w:color w:val="000000" w:themeColor="text1"/>
                <w:szCs w:val="21"/>
              </w:rPr>
              <w:t>对应毕业要求</w:t>
            </w:r>
          </w:p>
        </w:tc>
      </w:tr>
      <w:tr w:rsidR="00D53F32" w:rsidRPr="005D6E47">
        <w:trPr>
          <w:trHeight w:val="461"/>
          <w:jc w:val="center"/>
        </w:trPr>
        <w:tc>
          <w:tcPr>
            <w:tcW w:w="1254" w:type="dxa"/>
            <w:vMerge w:val="restart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课程目标1</w:t>
            </w: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1.1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 w:val="restart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对应毕业要求3学科素养：3</w:t>
            </w:r>
            <w:r w:rsidRPr="005D6E47">
              <w:rPr>
                <w:rFonts w:hAnsi="SimSun" w:cs="SimSun"/>
                <w:color w:val="000000" w:themeColor="text1"/>
              </w:rPr>
              <w:t>.1</w:t>
            </w:r>
            <w:r w:rsidRPr="005D6E47">
              <w:rPr>
                <w:rFonts w:hAnsi="SimSun" w:cs="SimSun" w:hint="eastAsia"/>
                <w:color w:val="000000" w:themeColor="text1"/>
              </w:rPr>
              <w:t>系统掌握语音、词汇、语法、语篇等英语语言知识</w:t>
            </w:r>
          </w:p>
        </w:tc>
      </w:tr>
      <w:tr w:rsidR="00D53F32" w:rsidRPr="005D6E47">
        <w:trPr>
          <w:trHeight w:val="527"/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1.2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</w:p>
        </w:tc>
      </w:tr>
      <w:tr w:rsidR="00D53F32" w:rsidRPr="005D6E47">
        <w:trPr>
          <w:trHeight w:val="465"/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1</w:t>
            </w:r>
            <w:r w:rsidRPr="005D6E47">
              <w:rPr>
                <w:rFonts w:hAnsi="SimSun" w:cs="SimSun"/>
                <w:color w:val="000000" w:themeColor="text1"/>
              </w:rPr>
              <w:t>.3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</w:p>
        </w:tc>
      </w:tr>
      <w:tr w:rsidR="00D53F32" w:rsidRPr="005D6E47">
        <w:trPr>
          <w:jc w:val="center"/>
        </w:trPr>
        <w:tc>
          <w:tcPr>
            <w:tcW w:w="1254" w:type="dxa"/>
            <w:vMerge w:val="restart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课程目标2</w:t>
            </w: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2.1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 w:val="restart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对应毕业要求3学科素养：3</w:t>
            </w:r>
            <w:r w:rsidRPr="005D6E47">
              <w:rPr>
                <w:rFonts w:hAnsi="SimSun" w:cs="SimSun"/>
                <w:color w:val="000000" w:themeColor="text1"/>
              </w:rPr>
              <w:t>.1</w:t>
            </w:r>
            <w:r w:rsidRPr="005D6E47">
              <w:rPr>
                <w:rFonts w:hAnsi="SimSun" w:cs="SimSun" w:hint="eastAsia"/>
                <w:color w:val="000000" w:themeColor="text1"/>
              </w:rPr>
              <w:t>掌握扎实的英语基本技能，在听、说、读、写、译等方面有较强的综合运用能力</w:t>
            </w:r>
          </w:p>
        </w:tc>
      </w:tr>
      <w:tr w:rsidR="00D53F32" w:rsidRPr="005D6E47">
        <w:trPr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2.2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D53F32" w:rsidRPr="005D6E47" w:rsidRDefault="00D53F32">
            <w:pPr>
              <w:spacing w:line="400" w:lineRule="exact"/>
              <w:jc w:val="left"/>
              <w:rPr>
                <w:rFonts w:ascii="SimSun" w:eastAsia="SimSun" w:hAnsi="SimSun" w:cs="SimSun"/>
                <w:color w:val="000000" w:themeColor="text1"/>
                <w:szCs w:val="20"/>
              </w:rPr>
            </w:pPr>
          </w:p>
        </w:tc>
      </w:tr>
      <w:tr w:rsidR="00D53F32" w:rsidRPr="005D6E47">
        <w:trPr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2.3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D53F32" w:rsidRPr="005D6E47" w:rsidRDefault="00D53F32">
            <w:pPr>
              <w:spacing w:line="400" w:lineRule="exact"/>
              <w:jc w:val="left"/>
              <w:rPr>
                <w:rFonts w:ascii="SimSun" w:eastAsia="SimSun" w:hAnsi="SimSun" w:cs="SimSun"/>
                <w:color w:val="000000" w:themeColor="text1"/>
                <w:szCs w:val="20"/>
              </w:rPr>
            </w:pPr>
          </w:p>
        </w:tc>
      </w:tr>
      <w:tr w:rsidR="00D53F32" w:rsidRPr="005D6E47">
        <w:trPr>
          <w:jc w:val="center"/>
        </w:trPr>
        <w:tc>
          <w:tcPr>
            <w:tcW w:w="1254" w:type="dxa"/>
            <w:vMerge w:val="restart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课程目标3</w:t>
            </w: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3</w:t>
            </w:r>
            <w:r w:rsidRPr="005D6E47">
              <w:rPr>
                <w:rFonts w:hAnsi="SimSun" w:cs="SimSun"/>
                <w:color w:val="000000" w:themeColor="text1"/>
                <w:szCs w:val="21"/>
              </w:rPr>
              <w:t>.1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 w:val="restart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对应毕业要求4 教育能力：</w:t>
            </w:r>
            <w:r w:rsidRPr="005D6E47">
              <w:rPr>
                <w:rFonts w:hAnsi="SimSun" w:cs="SimSun"/>
                <w:color w:val="000000" w:themeColor="text1"/>
              </w:rPr>
              <w:t xml:space="preserve">4.2 </w:t>
            </w:r>
            <w:r w:rsidRPr="005D6E47">
              <w:rPr>
                <w:rFonts w:hAnsi="SimSun" w:cs="SimSun" w:hint="eastAsia"/>
                <w:color w:val="000000" w:themeColor="text1"/>
              </w:rPr>
              <w:t>具备开展英语教学所需要的基本技能，有效组织课堂活动，灵活处理课堂发生的问题，获得解决问题或提升教学效果的方案</w:t>
            </w:r>
          </w:p>
        </w:tc>
      </w:tr>
      <w:tr w:rsidR="00D53F32" w:rsidRPr="005D6E47">
        <w:trPr>
          <w:trHeight w:val="647"/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/>
                <w:color w:val="000000" w:themeColor="text1"/>
                <w:szCs w:val="21"/>
              </w:rPr>
              <w:t>3.2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</w:p>
        </w:tc>
      </w:tr>
      <w:tr w:rsidR="00D53F32" w:rsidRPr="005D6E47">
        <w:trPr>
          <w:trHeight w:val="556"/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3.3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</w:p>
        </w:tc>
      </w:tr>
      <w:tr w:rsidR="00D53F32" w:rsidRPr="005D6E47">
        <w:trPr>
          <w:trHeight w:val="1125"/>
          <w:jc w:val="center"/>
        </w:trPr>
        <w:tc>
          <w:tcPr>
            <w:tcW w:w="1254" w:type="dxa"/>
            <w:vMerge w:val="restart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lastRenderedPageBreak/>
              <w:t>课程目标4</w:t>
            </w: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4.1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</w:t>
            </w:r>
            <w:r w:rsidRPr="005D6E47">
              <w:rPr>
                <w:rFonts w:hAnsi="SimSun" w:cs="SimSun"/>
                <w:color w:val="000000" w:themeColor="text1"/>
              </w:rPr>
              <w:t xml:space="preserve">8 </w:t>
            </w:r>
            <w:r w:rsidRPr="005D6E47">
              <w:rPr>
                <w:rFonts w:hAnsi="SimSun" w:cs="SimSun" w:hint="eastAsia"/>
                <w:color w:val="000000" w:themeColor="text1"/>
              </w:rPr>
              <w:t>沟通合作：</w:t>
            </w:r>
            <w:r w:rsidRPr="005D6E47">
              <w:rPr>
                <w:rFonts w:hAnsi="SimSun" w:cs="SimSun"/>
                <w:color w:val="000000" w:themeColor="text1"/>
              </w:rPr>
              <w:t>8.1</w:t>
            </w:r>
            <w:r w:rsidRPr="005D6E47">
              <w:rPr>
                <w:rFonts w:hAnsi="SimSun" w:cs="SimSun" w:hint="eastAsia"/>
                <w:color w:val="000000" w:themeColor="text1"/>
              </w:rPr>
              <w:t>具有团队协作精神，理解并善于运用学习共同体，互补互助，以达到团队最大工作效率</w:t>
            </w:r>
          </w:p>
        </w:tc>
      </w:tr>
      <w:tr w:rsidR="00D53F32" w:rsidRPr="005D6E47">
        <w:trPr>
          <w:trHeight w:val="1426"/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4.2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对应毕业要求8 沟通合作：8.2掌握沟通合作技能，能有效说明问题、求助团队、听取意见、反思自我、帮助他人，具有小组互助和合作学习体验</w:t>
            </w:r>
          </w:p>
        </w:tc>
      </w:tr>
      <w:tr w:rsidR="00D53F32" w:rsidRPr="005D6E47">
        <w:trPr>
          <w:trHeight w:val="852"/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4.3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对应毕业要求6 综合育人：6.2能够理解英语学科价值</w:t>
            </w:r>
          </w:p>
        </w:tc>
      </w:tr>
      <w:tr w:rsidR="00D53F32" w:rsidRPr="005D6E47">
        <w:trPr>
          <w:trHeight w:val="1603"/>
          <w:jc w:val="center"/>
        </w:trPr>
        <w:tc>
          <w:tcPr>
            <w:tcW w:w="1254" w:type="dxa"/>
            <w:vMerge w:val="restart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课程目标5</w:t>
            </w: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5.1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对应毕业要求2 教育情怀：2.3</w:t>
            </w:r>
            <w:r w:rsidRPr="005D6E47">
              <w:rPr>
                <w:rFonts w:hAnsi="SimSun" w:cs="SimSun"/>
                <w:color w:val="000000" w:themeColor="text1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D53F32" w:rsidRPr="005D6E47">
        <w:trPr>
          <w:trHeight w:val="1431"/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5.2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对应毕业要求7 学会反思：</w:t>
            </w:r>
            <w:r w:rsidRPr="005D6E47">
              <w:rPr>
                <w:rFonts w:hAnsi="SimSun" w:cs="SimSun"/>
                <w:color w:val="000000" w:themeColor="text1"/>
              </w:rPr>
              <w:t>7.1树立终身学习、自主学习的理念，养成主动、不断探索、自我更新、学以致用和优化知识结构的良好习惯</w:t>
            </w:r>
          </w:p>
        </w:tc>
      </w:tr>
      <w:tr w:rsidR="00D53F32" w:rsidRPr="005D6E47">
        <w:trPr>
          <w:trHeight w:val="1550"/>
          <w:jc w:val="center"/>
        </w:trPr>
        <w:tc>
          <w:tcPr>
            <w:tcW w:w="1254" w:type="dxa"/>
            <w:vMerge/>
            <w:vAlign w:val="center"/>
          </w:tcPr>
          <w:p w:rsidR="00D53F32" w:rsidRPr="005D6E47" w:rsidRDefault="00D53F32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  <w:szCs w:val="21"/>
              </w:rPr>
            </w:pPr>
            <w:r w:rsidRPr="005D6E47">
              <w:rPr>
                <w:rFonts w:hAnsi="SimSun" w:cs="SimSun" w:hint="eastAsia"/>
                <w:color w:val="000000" w:themeColor="text1"/>
                <w:szCs w:val="21"/>
              </w:rPr>
              <w:t>5.3</w:t>
            </w:r>
          </w:p>
        </w:tc>
        <w:tc>
          <w:tcPr>
            <w:tcW w:w="1932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第一至八章</w:t>
            </w:r>
          </w:p>
        </w:tc>
        <w:tc>
          <w:tcPr>
            <w:tcW w:w="4188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left"/>
              <w:rPr>
                <w:rFonts w:hAnsi="SimSun" w:cs="SimSun"/>
                <w:color w:val="000000" w:themeColor="text1"/>
              </w:rPr>
            </w:pPr>
            <w:r w:rsidRPr="005D6E47">
              <w:rPr>
                <w:rFonts w:hAnsi="SimSun" w:cs="SimSun" w:hint="eastAsia"/>
                <w:color w:val="000000" w:themeColor="text1"/>
              </w:rPr>
              <w:t>对应毕业要求7 学会反思：</w:t>
            </w:r>
            <w:r w:rsidRPr="005D6E47">
              <w:rPr>
                <w:rFonts w:hAnsi="SimSun" w:cs="SimSun"/>
                <w:color w:val="000000" w:themeColor="text1"/>
              </w:rPr>
              <w:t xml:space="preserve">7.3 </w:t>
            </w:r>
            <w:r w:rsidRPr="005D6E47">
              <w:rPr>
                <w:rFonts w:hAnsi="SimSun" w:cs="SimSun" w:hint="eastAsia"/>
                <w:color w:val="000000" w:themeColor="text1"/>
              </w:rPr>
              <w:t>初步掌握教学反思的方法，具有一定创新意识，能够运用批判性思维进行自我反思，不断完善教学。</w:t>
            </w:r>
          </w:p>
        </w:tc>
      </w:tr>
    </w:tbl>
    <w:p w:rsidR="00D53F32" w:rsidRPr="005D6E47" w:rsidRDefault="00000000">
      <w:pPr>
        <w:spacing w:beforeLines="50" w:before="156" w:afterLines="50" w:after="156"/>
        <w:ind w:firstLineChars="150" w:firstLine="428"/>
        <w:rPr>
          <w:rFonts w:ascii="SimHei" w:eastAsia="SimHei" w:hAnsi="SimHei"/>
          <w:b/>
          <w:color w:val="000000" w:themeColor="text1"/>
          <w:sz w:val="28"/>
          <w:szCs w:val="28"/>
        </w:rPr>
      </w:pPr>
      <w:r w:rsidRPr="005D6E47">
        <w:rPr>
          <w:rFonts w:ascii="SimHei" w:eastAsia="SimHei" w:hAnsi="SimHei" w:hint="eastAsia"/>
          <w:b/>
          <w:color w:val="000000" w:themeColor="text1"/>
          <w:sz w:val="28"/>
          <w:szCs w:val="28"/>
        </w:rPr>
        <w:t>三、教学内容</w:t>
      </w:r>
      <w:r w:rsidRPr="005D6E47">
        <w:rPr>
          <w:rFonts w:ascii="SimSun" w:eastAsia="SimSun" w:hAnsi="SimSun" w:hint="eastAsia"/>
          <w:color w:val="000000" w:themeColor="text1"/>
          <w:szCs w:val="21"/>
        </w:rPr>
        <w:t>（四号黑体）</w:t>
      </w: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 xml:space="preserve">第一章  Unit 1 </w:t>
      </w:r>
      <w:r w:rsidRPr="005D6E47">
        <w:rPr>
          <w:rFonts w:ascii="SimHei" w:eastAsia="SimHei" w:hAnsi="SimHei" w:cs="Times New Roman"/>
          <w:b/>
          <w:color w:val="000000" w:themeColor="text1"/>
          <w:sz w:val="24"/>
          <w:szCs w:val="24"/>
        </w:rPr>
        <w:t>Never Give In. Never, Never, Never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 教学目标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（1）能够使用丰富的词汇和正确的语法用英文流利地表达思想；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（2）能够分析不同语篇的语言、句法、文体和修辞特征；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（3）能够不断提升听、说、读、写、译综合技能的运用；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4</w:t>
      </w:r>
      <w:r w:rsidRPr="005D6E47">
        <w:rPr>
          <w:rFonts w:hAnsi="SimSun" w:hint="eastAsia"/>
          <w:color w:val="000000" w:themeColor="text1"/>
          <w:szCs w:val="21"/>
        </w:rPr>
        <w:t>）能够沟通合作，</w:t>
      </w: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听取意见、反思自我、帮助他人；助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5</w:t>
      </w:r>
      <w:r w:rsidRPr="005D6E47">
        <w:rPr>
          <w:rFonts w:hAnsi="SimSun" w:hint="eastAsia"/>
          <w:color w:val="000000" w:themeColor="text1"/>
          <w:szCs w:val="21"/>
        </w:rPr>
        <w:t>）能够形成课前预习、课中监控、课后反思、独立作业的自主学习理念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 教学重难点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ab/>
        <w:t>语篇背景知识（二战）；演讲结构分析与产出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3.教学内容</w:t>
      </w:r>
    </w:p>
    <w:p w:rsidR="00D53F32" w:rsidRPr="005D6E47" w:rsidRDefault="00000000">
      <w:pPr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第一节  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Lead in and Structure Analysis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-Pre-reading Questions and Cultural Background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lastRenderedPageBreak/>
        <w:t>-Structural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-Vocabulary study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第二节 </w:t>
      </w:r>
      <w:r w:rsidRPr="005D6E47">
        <w:rPr>
          <w:rFonts w:ascii="SimSun" w:eastAsia="SimSun" w:hAnsi="SimSun" w:cs="TimesNewRomanPSMT"/>
          <w:color w:val="000000" w:themeColor="text1"/>
          <w:kern w:val="0"/>
          <w:szCs w:val="21"/>
        </w:rPr>
        <w:t xml:space="preserve"> Text Analysis 1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Overall comprehension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 xml:space="preserve">- Vocabulary, Sentence Structures and Difficult Language Points 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Questions and answers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第三节 Text Analysis 2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Intensive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Discussion based on the text topic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第四节 Exercises and Extension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Textbook exercises and Unit quiz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Text-related extension knowledge and practice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4.教学方法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讲解；结对/小组讨论；学生口笔语产出+同伴互评反馈</w:t>
      </w:r>
    </w:p>
    <w:p w:rsidR="00D53F32" w:rsidRPr="005D6E47" w:rsidRDefault="00000000">
      <w:pPr>
        <w:rPr>
          <w:rFonts w:ascii="Times New Roman" w:hAnsi="Times New Roma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5.教学评价</w:t>
      </w:r>
    </w:p>
    <w:p w:rsidR="00D53F32" w:rsidRPr="005D6E47" w:rsidRDefault="00000000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课堂观察、提问与讨论；单元口</w:t>
      </w:r>
      <w:r w:rsidRPr="005D6E47">
        <w:rPr>
          <w:rFonts w:ascii="SimSun" w:eastAsia="SimSun" w:hAnsi="SimSun" w:cs="SimSun" w:hint="eastAsia"/>
          <w:color w:val="000000" w:themeColor="text1"/>
          <w:szCs w:val="21"/>
        </w:rPr>
        <w:t>笔语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作业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+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单元小测验</w:t>
      </w:r>
    </w:p>
    <w:p w:rsidR="00D53F32" w:rsidRPr="005D6E47" w:rsidRDefault="00D53F32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第二章</w:t>
      </w:r>
      <w:r w:rsidRPr="005D6E47">
        <w:rPr>
          <w:rFonts w:ascii="SimSun" w:eastAsia="SimSun" w:hAnsi="SimSun" w:cs="SimSun" w:hint="eastAsia"/>
          <w:b/>
          <w:color w:val="000000" w:themeColor="text1"/>
          <w:sz w:val="24"/>
          <w:szCs w:val="24"/>
        </w:rPr>
        <w:t> </w:t>
      </w: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Unit 3 A View of Mountains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 教学目标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（1）能够使用丰富的词汇和正确的语法用英文流利地表达思想；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（2）能够分析不同语篇的语言、句法、文体和修辞特征；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（3）能够不断提升听、说、读、写、译综合技能的运用；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4</w:t>
      </w:r>
      <w:r w:rsidRPr="005D6E47">
        <w:rPr>
          <w:rFonts w:hAnsi="SimSun" w:hint="eastAsia"/>
          <w:color w:val="000000" w:themeColor="text1"/>
          <w:szCs w:val="21"/>
        </w:rPr>
        <w:t>）能够沟通合作，</w:t>
      </w: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听取意见、反思自我、帮助他人；助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5</w:t>
      </w:r>
      <w:r w:rsidRPr="005D6E47">
        <w:rPr>
          <w:rFonts w:hAnsi="SimSun" w:hint="eastAsia"/>
          <w:color w:val="000000" w:themeColor="text1"/>
          <w:szCs w:val="21"/>
        </w:rPr>
        <w:t>）能够形成课前预习、课中监控、课后反思、独立作业的自主学习理念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 教学重难点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ab/>
        <w:t>语篇分析与评价核武器与其他人为灾难的危害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3.教学内容</w:t>
      </w:r>
    </w:p>
    <w:p w:rsidR="00D53F32" w:rsidRPr="005D6E47" w:rsidRDefault="00000000">
      <w:pPr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第一节  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Lead in and Structure Analysis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-Pre-reading Questions and Cultural Background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-Structural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-Vocabulary study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第二节 </w:t>
      </w:r>
      <w:r w:rsidRPr="005D6E47">
        <w:rPr>
          <w:rFonts w:ascii="SimSun" w:eastAsia="SimSun" w:hAnsi="SimSun" w:cs="TimesNewRomanPSMT"/>
          <w:color w:val="000000" w:themeColor="text1"/>
          <w:kern w:val="0"/>
          <w:szCs w:val="21"/>
        </w:rPr>
        <w:t xml:space="preserve"> Text Analysis 1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Overall comprehension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 xml:space="preserve">- Vocabulary, Sentence Structures and Difficult Language Points 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Questions and answers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第三节 Text Analysis 2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Intensive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Discussion based on the text topic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第四节 Exercises and Extension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Textbook exercises and Unit quiz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Text-related extension knowledge and practice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4.教学方法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讲解；结对/小组讨论；学生口笔语产出+同伴互评反馈</w:t>
      </w:r>
    </w:p>
    <w:p w:rsidR="00D53F32" w:rsidRPr="005D6E47" w:rsidRDefault="00000000">
      <w:pPr>
        <w:rPr>
          <w:rFonts w:ascii="Times New Roman" w:hAnsi="Times New Roma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5.教学评价</w:t>
      </w:r>
    </w:p>
    <w:p w:rsidR="00D53F32" w:rsidRPr="005D6E47" w:rsidRDefault="00000000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lastRenderedPageBreak/>
        <w:t>课堂观察、提问与讨论；单元口</w:t>
      </w:r>
      <w:r w:rsidRPr="005D6E47">
        <w:rPr>
          <w:rFonts w:ascii="SimSun" w:eastAsia="SimSun" w:hAnsi="SimSun" w:cs="SimSun" w:hint="eastAsia"/>
          <w:color w:val="000000" w:themeColor="text1"/>
          <w:szCs w:val="21"/>
        </w:rPr>
        <w:t>笔语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作业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+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单元小测验</w:t>
      </w:r>
    </w:p>
    <w:p w:rsidR="00D53F32" w:rsidRPr="005D6E47" w:rsidRDefault="00D53F32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第三章</w:t>
      </w:r>
      <w:r w:rsidRPr="005D6E47">
        <w:rPr>
          <w:rFonts w:ascii="SimSun" w:eastAsia="SimSun" w:hAnsi="SimSun" w:cs="SimSun" w:hint="eastAsia"/>
          <w:b/>
          <w:color w:val="000000" w:themeColor="text1"/>
          <w:sz w:val="24"/>
          <w:szCs w:val="24"/>
        </w:rPr>
        <w:t> </w:t>
      </w: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Unit 4 A French Fourth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 教学目标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（1）能够使用丰富的词汇和正确的语法用英文流利地表达思想；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（2）能够分析不同语篇的语言、句法、文体和修辞特征；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（3）能够不断提升听、说、读、写、译综合技能的运用；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4</w:t>
      </w:r>
      <w:r w:rsidRPr="005D6E47">
        <w:rPr>
          <w:rFonts w:hAnsi="SimSun" w:hint="eastAsia"/>
          <w:color w:val="000000" w:themeColor="text1"/>
          <w:szCs w:val="21"/>
        </w:rPr>
        <w:t>）能够沟通合作，</w:t>
      </w: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听取意见、反思自我、帮助他人；助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5</w:t>
      </w:r>
      <w:r w:rsidRPr="005D6E47">
        <w:rPr>
          <w:rFonts w:hAnsi="SimSun" w:hint="eastAsia"/>
          <w:color w:val="000000" w:themeColor="text1"/>
          <w:szCs w:val="21"/>
        </w:rPr>
        <w:t>）能够形成课前预习、课中监控、课后反思、独立作业的自主学习理念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 教学重难点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ab/>
        <w:t>语篇背景知识（美国独立战争等）；评论全球化对文化身份的影响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3.教学内容</w:t>
      </w:r>
    </w:p>
    <w:p w:rsidR="00D53F32" w:rsidRPr="005D6E47" w:rsidRDefault="00000000">
      <w:pPr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第一节  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Lead in and Structure Analysis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-Pre-reading Questions and Cultural Background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-Structural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-Vocabulary study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第二节 </w:t>
      </w:r>
      <w:r w:rsidRPr="005D6E47">
        <w:rPr>
          <w:rFonts w:ascii="SimSun" w:eastAsia="SimSun" w:hAnsi="SimSun" w:cs="TimesNewRomanPSMT"/>
          <w:color w:val="000000" w:themeColor="text1"/>
          <w:kern w:val="0"/>
          <w:szCs w:val="21"/>
        </w:rPr>
        <w:t xml:space="preserve"> Text Analysis 1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Overall comprehension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 xml:space="preserve">- Vocabulary, Sentence Structures and Difficult Language Points 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Questions and answers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第三节 Text Analysis 2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Intensive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Discussion based on the text topic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第四节 Exercises and Extension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Textbook exercises and Unit quiz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Text-related extension knowledge and practice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4.教学方法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讲解；结对/小组讨论；学生口笔语产出+同伴互评反馈</w:t>
      </w:r>
    </w:p>
    <w:p w:rsidR="00D53F32" w:rsidRPr="005D6E47" w:rsidRDefault="00000000">
      <w:pPr>
        <w:rPr>
          <w:rFonts w:ascii="Times New Roman" w:hAnsi="Times New Roma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5.教学评价</w:t>
      </w:r>
    </w:p>
    <w:p w:rsidR="00D53F32" w:rsidRPr="005D6E47" w:rsidRDefault="00000000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课堂观察、提问与讨论；单元口</w:t>
      </w:r>
      <w:r w:rsidRPr="005D6E47">
        <w:rPr>
          <w:rFonts w:ascii="SimSun" w:eastAsia="SimSun" w:hAnsi="SimSun" w:cs="SimSun" w:hint="eastAsia"/>
          <w:color w:val="000000" w:themeColor="text1"/>
          <w:szCs w:val="21"/>
        </w:rPr>
        <w:t>笔语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作业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+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单元小测验</w:t>
      </w:r>
    </w:p>
    <w:p w:rsidR="00D53F32" w:rsidRPr="005D6E47" w:rsidRDefault="00D53F32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第四章</w:t>
      </w:r>
      <w:r w:rsidRPr="005D6E47">
        <w:rPr>
          <w:rFonts w:ascii="SimSun" w:eastAsia="SimSun" w:hAnsi="SimSun" w:cs="SimSun" w:hint="eastAsia"/>
          <w:b/>
          <w:color w:val="000000" w:themeColor="text1"/>
          <w:sz w:val="24"/>
          <w:szCs w:val="24"/>
        </w:rPr>
        <w:t> </w:t>
      </w: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 xml:space="preserve">Unit 5 The Monster 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 教学目标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（1）能够使用丰富的词汇和正确的语法用英文流利地表达思想；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（2）能够分析不同语篇的语言、句法、文体和修辞特征；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（3）能够不断提升听、说、读、写、译综合技能的运用；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4</w:t>
      </w:r>
      <w:r w:rsidRPr="005D6E47">
        <w:rPr>
          <w:rFonts w:hAnsi="SimSun" w:hint="eastAsia"/>
          <w:color w:val="000000" w:themeColor="text1"/>
          <w:szCs w:val="21"/>
        </w:rPr>
        <w:t>）能够沟通合作，</w:t>
      </w: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听取意见、反思自我、帮助他人；助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5</w:t>
      </w:r>
      <w:r w:rsidRPr="005D6E47">
        <w:rPr>
          <w:rFonts w:hAnsi="SimSun" w:hint="eastAsia"/>
          <w:color w:val="000000" w:themeColor="text1"/>
          <w:szCs w:val="21"/>
        </w:rPr>
        <w:t>）能够形成课前预习、课中监控、课后反思、独立作业的自主学习理念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 教学重难点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ab/>
        <w:t>先抑后扬的叙事写法；如何形象地创新地描述人物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3.教学内容</w:t>
      </w:r>
    </w:p>
    <w:p w:rsidR="00D53F32" w:rsidRPr="005D6E47" w:rsidRDefault="00000000">
      <w:pPr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第一节  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Lead in and Structure Analysis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-Pre-reading Questions and Cultural Background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-Structural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lastRenderedPageBreak/>
        <w:t>-Vocabulary study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第二节 </w:t>
      </w:r>
      <w:r w:rsidRPr="005D6E47">
        <w:rPr>
          <w:rFonts w:ascii="SimSun" w:eastAsia="SimSun" w:hAnsi="SimSun" w:cs="TimesNewRomanPSMT"/>
          <w:color w:val="000000" w:themeColor="text1"/>
          <w:kern w:val="0"/>
          <w:szCs w:val="21"/>
        </w:rPr>
        <w:t xml:space="preserve"> Text Analysis 1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Overall comprehension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 xml:space="preserve">- Vocabulary, Sentence Structures and Difficult Language Points 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Questions and answers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第三节 Text Analysis 2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Intensive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Discussion based on the text topic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第四节 Exercises and Extension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Textbook exercises and Unit quiz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Text-related extension knowledge and practice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4.教学方法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讲解；结对/小组讨论；学生口笔语产出+同伴互评反馈</w:t>
      </w:r>
    </w:p>
    <w:p w:rsidR="00D53F32" w:rsidRPr="005D6E47" w:rsidRDefault="00000000">
      <w:pPr>
        <w:rPr>
          <w:rFonts w:ascii="Times New Roman" w:hAnsi="Times New Roma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5.教学评价</w:t>
      </w:r>
    </w:p>
    <w:p w:rsidR="00D53F32" w:rsidRPr="005D6E47" w:rsidRDefault="00000000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课堂观察、提问与讨论；单元口</w:t>
      </w:r>
      <w:r w:rsidRPr="005D6E47">
        <w:rPr>
          <w:rFonts w:ascii="SimSun" w:eastAsia="SimSun" w:hAnsi="SimSun" w:cs="SimSun" w:hint="eastAsia"/>
          <w:color w:val="000000" w:themeColor="text1"/>
          <w:szCs w:val="21"/>
        </w:rPr>
        <w:t>笔语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作业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+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单元小测验</w:t>
      </w:r>
    </w:p>
    <w:p w:rsidR="00D53F32" w:rsidRPr="005D6E47" w:rsidRDefault="00D53F32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第五章 Unit 6 The Discus Thrower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 教学目标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（1）能够使用丰富的词汇和正确的语法用英文流利地表达思想；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（2）能够分析不同语篇的语言、句法、文体和修辞特征；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（3）能够不断提升听、说、读、写、译综合技能的运用；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4</w:t>
      </w:r>
      <w:r w:rsidRPr="005D6E47">
        <w:rPr>
          <w:rFonts w:hAnsi="SimSun" w:hint="eastAsia"/>
          <w:color w:val="000000" w:themeColor="text1"/>
          <w:szCs w:val="21"/>
        </w:rPr>
        <w:t>）能够沟通合作，</w:t>
      </w: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听取意见、反思自我、帮助他人；助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5</w:t>
      </w:r>
      <w:r w:rsidRPr="005D6E47">
        <w:rPr>
          <w:rFonts w:hAnsi="SimSun" w:hint="eastAsia"/>
          <w:color w:val="000000" w:themeColor="text1"/>
          <w:szCs w:val="21"/>
        </w:rPr>
        <w:t>）能够形成课前预习、课中监控、课后反思、独立作业的自主学习理念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 教学重难点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ab/>
        <w:t>评论医患关系与和谐共处的人际关系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3.教学内容</w:t>
      </w:r>
    </w:p>
    <w:p w:rsidR="00D53F32" w:rsidRPr="005D6E47" w:rsidRDefault="00000000">
      <w:pPr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第一节  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Lead in and Structure Analysis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-Pre-reading Questions and Cultural Background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-Structural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-Vocabulary study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第二节 </w:t>
      </w:r>
      <w:r w:rsidRPr="005D6E47">
        <w:rPr>
          <w:rFonts w:ascii="SimSun" w:eastAsia="SimSun" w:hAnsi="SimSun" w:cs="TimesNewRomanPSMT"/>
          <w:color w:val="000000" w:themeColor="text1"/>
          <w:kern w:val="0"/>
          <w:szCs w:val="21"/>
        </w:rPr>
        <w:t xml:space="preserve"> Text Analysis 1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Overall comprehension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 xml:space="preserve">- Vocabulary, Sentence Structures and Difficult Language Points 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Questions and answers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第三节 Text Analysis 2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Intensive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Discussion based on the text topic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第四节 Exercises and Extension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Textbook exercises and Unit quiz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Text-related extension knowledge and practice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4.教学方法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讲解；结对/小组讨论；学生口笔语产出+同伴互评反馈</w:t>
      </w:r>
    </w:p>
    <w:p w:rsidR="00D53F32" w:rsidRPr="005D6E47" w:rsidRDefault="00000000">
      <w:pPr>
        <w:rPr>
          <w:rFonts w:ascii="Times New Roman" w:hAnsi="Times New Roma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5.教学评价</w:t>
      </w:r>
    </w:p>
    <w:p w:rsidR="00D53F32" w:rsidRPr="005D6E47" w:rsidRDefault="00000000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课堂观察、提问与讨论；单元口</w:t>
      </w:r>
      <w:r w:rsidRPr="005D6E47">
        <w:rPr>
          <w:rFonts w:ascii="SimSun" w:eastAsia="SimSun" w:hAnsi="SimSun" w:cs="SimSun" w:hint="eastAsia"/>
          <w:color w:val="000000" w:themeColor="text1"/>
          <w:szCs w:val="21"/>
        </w:rPr>
        <w:t>笔语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作业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+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单元小测验</w:t>
      </w:r>
    </w:p>
    <w:p w:rsidR="00D53F32" w:rsidRPr="005D6E47" w:rsidRDefault="00D53F32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第六章 Unit 9 The Idiocy of Urban Life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 教学目标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（1）能够使用丰富的词汇和正确的语法用英文流利地表达思想；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（2）能够分析不同语篇的语言、句法、文体和修辞特征；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（3）能够不断提升听、说、读、写、译综合技能的运用；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4</w:t>
      </w:r>
      <w:r w:rsidRPr="005D6E47">
        <w:rPr>
          <w:rFonts w:hAnsi="SimSun" w:hint="eastAsia"/>
          <w:color w:val="000000" w:themeColor="text1"/>
          <w:szCs w:val="21"/>
        </w:rPr>
        <w:t>）能够沟通合作，</w:t>
      </w: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听取意见、反思自我、帮助他人；助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5</w:t>
      </w:r>
      <w:r w:rsidRPr="005D6E47">
        <w:rPr>
          <w:rFonts w:hAnsi="SimSun" w:hint="eastAsia"/>
          <w:color w:val="000000" w:themeColor="text1"/>
          <w:szCs w:val="21"/>
        </w:rPr>
        <w:t>）能够形成课前预习、课中监控、课后反思、独立作业的自主学习理念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 教学重难点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ab/>
        <w:t>评论中国的城市化利弊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3.教学内容</w:t>
      </w:r>
    </w:p>
    <w:p w:rsidR="00D53F32" w:rsidRPr="005D6E47" w:rsidRDefault="00000000">
      <w:pPr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第一节  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Lead in and Structure Analysis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-Pre-reading Questions and Cultural Background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-Structural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-Vocabulary study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第二节 </w:t>
      </w:r>
      <w:r w:rsidRPr="005D6E47">
        <w:rPr>
          <w:rFonts w:ascii="SimSun" w:eastAsia="SimSun" w:hAnsi="SimSun" w:cs="TimesNewRomanPSMT"/>
          <w:color w:val="000000" w:themeColor="text1"/>
          <w:kern w:val="0"/>
          <w:szCs w:val="21"/>
        </w:rPr>
        <w:t xml:space="preserve"> Text Analysis 1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Overall comprehension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 xml:space="preserve">- Vocabulary, Sentence Structures and Difficult Language Points 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Questions and answers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第三节 Text Analysis 2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Intensive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Discussion based on the text topic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第四节 Exercises and Extension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Textbook exercises and Unit quiz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Text-related extension knowledge and practice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4.教学方法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讲解；结对/小组讨论；学生口笔语产出+同伴互评反馈</w:t>
      </w:r>
    </w:p>
    <w:p w:rsidR="00D53F32" w:rsidRPr="005D6E47" w:rsidRDefault="00000000">
      <w:pPr>
        <w:rPr>
          <w:rFonts w:ascii="Times New Roman" w:hAnsi="Times New Roma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5.教学评价</w:t>
      </w:r>
    </w:p>
    <w:p w:rsidR="00D53F32" w:rsidRPr="005D6E47" w:rsidRDefault="00000000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课堂观察、提问与讨论；单元口</w:t>
      </w:r>
      <w:r w:rsidRPr="005D6E47">
        <w:rPr>
          <w:rFonts w:ascii="SimSun" w:eastAsia="SimSun" w:hAnsi="SimSun" w:cs="SimSun" w:hint="eastAsia"/>
          <w:color w:val="000000" w:themeColor="text1"/>
          <w:szCs w:val="21"/>
        </w:rPr>
        <w:t>笔语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作业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+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单元小测验</w:t>
      </w:r>
    </w:p>
    <w:p w:rsidR="00D53F32" w:rsidRPr="005D6E47" w:rsidRDefault="00D53F32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第七章</w:t>
      </w:r>
      <w:r w:rsidRPr="005D6E47">
        <w:rPr>
          <w:rFonts w:ascii="SimSun" w:eastAsia="SimSun" w:hAnsi="SimSun" w:cs="SimSun" w:hint="eastAsia"/>
          <w:b/>
          <w:color w:val="000000" w:themeColor="text1"/>
          <w:sz w:val="24"/>
          <w:szCs w:val="24"/>
        </w:rPr>
        <w:t> </w:t>
      </w: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Unit 10 The Story of an Eyewitness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 教学目标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（1）能够使用丰富的词汇和正确的语法用英文流利地表达思想；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（2）能够分析不同语篇的语言、句法、文体和修辞特征；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（3）能够不断提升听、说、读、写、译综合技能的运用；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4</w:t>
      </w:r>
      <w:r w:rsidRPr="005D6E47">
        <w:rPr>
          <w:rFonts w:hAnsi="SimSun" w:hint="eastAsia"/>
          <w:color w:val="000000" w:themeColor="text1"/>
          <w:szCs w:val="21"/>
        </w:rPr>
        <w:t>）能够沟通合作，</w:t>
      </w: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听取意见、反思自我、帮助他人；助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5</w:t>
      </w:r>
      <w:r w:rsidRPr="005D6E47">
        <w:rPr>
          <w:rFonts w:hAnsi="SimSun" w:hint="eastAsia"/>
          <w:color w:val="000000" w:themeColor="text1"/>
          <w:szCs w:val="21"/>
        </w:rPr>
        <w:t>）能够形成课前预习、课中监控、课后反思、独立作业的自主学习理念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 教学重难点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ab/>
        <w:t>评论自然灾害带来的危害与人类共同体的构建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3.教学内容</w:t>
      </w:r>
    </w:p>
    <w:p w:rsidR="00D53F32" w:rsidRPr="005D6E47" w:rsidRDefault="00000000">
      <w:pPr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第一节  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Lead in and Structure Analysis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-Pre-reading Questions and Cultural Background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-Structural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-Vocabulary study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lastRenderedPageBreak/>
        <w:t xml:space="preserve">第二节 </w:t>
      </w:r>
      <w:r w:rsidRPr="005D6E47">
        <w:rPr>
          <w:rFonts w:ascii="SimSun" w:eastAsia="SimSun" w:hAnsi="SimSun" w:cs="TimesNewRomanPSMT"/>
          <w:color w:val="000000" w:themeColor="text1"/>
          <w:kern w:val="0"/>
          <w:szCs w:val="21"/>
        </w:rPr>
        <w:t xml:space="preserve"> Text Analysis 1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Overall comprehension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 xml:space="preserve">- Vocabulary, Sentence Structures and Difficult Language Points 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Questions and answers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第三节 Text Analysis 2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Intensive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Discussion based on the text topic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第四节 Exercises and Extension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Textbook exercises and Unit quiz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Text-related extension knowledge and practice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4.教学方法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讲解；结对/小组讨论；学生口笔语产出+同伴互评反馈</w:t>
      </w:r>
    </w:p>
    <w:p w:rsidR="00D53F32" w:rsidRPr="005D6E47" w:rsidRDefault="00000000">
      <w:pPr>
        <w:rPr>
          <w:rFonts w:ascii="Times New Roman" w:hAnsi="Times New Roma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5.教学评价</w:t>
      </w:r>
    </w:p>
    <w:p w:rsidR="00D53F32" w:rsidRPr="005D6E47" w:rsidRDefault="00000000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课堂观察、提问与讨论；单元口</w:t>
      </w:r>
      <w:r w:rsidRPr="005D6E47">
        <w:rPr>
          <w:rFonts w:ascii="SimSun" w:eastAsia="SimSun" w:hAnsi="SimSun" w:cs="SimSun" w:hint="eastAsia"/>
          <w:color w:val="000000" w:themeColor="text1"/>
          <w:szCs w:val="21"/>
        </w:rPr>
        <w:t>笔语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作业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+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单元小测验</w:t>
      </w:r>
    </w:p>
    <w:p w:rsidR="00D53F32" w:rsidRPr="005D6E47" w:rsidRDefault="00D53F32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第八章</w:t>
      </w:r>
      <w:r w:rsidRPr="005D6E47">
        <w:rPr>
          <w:rFonts w:ascii="SimSun" w:eastAsia="SimSun" w:hAnsi="SimSun" w:cs="SimSun" w:hint="eastAsia"/>
          <w:b/>
          <w:color w:val="000000" w:themeColor="text1"/>
          <w:sz w:val="24"/>
          <w:szCs w:val="24"/>
        </w:rPr>
        <w:t> </w:t>
      </w: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t>Unit 12 Marriage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 教学目标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（1）能够使用丰富的词汇和正确的语法用英文流利地表达思想；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（2）能够分析不同语篇的语言、句法、文体和修辞特征；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（3）能够不断提升听、说、读、写、译综合技能的运用；</w:t>
      </w:r>
    </w:p>
    <w:p w:rsidR="00D53F32" w:rsidRPr="005D6E47" w:rsidRDefault="00000000">
      <w:pPr>
        <w:rPr>
          <w:rFonts w:hAnsi="SimSun"/>
          <w:color w:val="000000" w:themeColor="text1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4</w:t>
      </w:r>
      <w:r w:rsidRPr="005D6E47">
        <w:rPr>
          <w:rFonts w:hAnsi="SimSun" w:hint="eastAsia"/>
          <w:color w:val="000000" w:themeColor="text1"/>
          <w:szCs w:val="21"/>
        </w:rPr>
        <w:t>）能够沟通合作，</w:t>
      </w: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听取意见、反思自我、帮助他人；助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hAnsi="SimSun" w:hint="eastAsia"/>
          <w:color w:val="000000" w:themeColor="text1"/>
          <w:szCs w:val="21"/>
        </w:rPr>
        <w:t>（</w:t>
      </w:r>
      <w:r w:rsidRPr="005D6E47">
        <w:rPr>
          <w:rFonts w:hAnsi="SimSun" w:hint="eastAsia"/>
          <w:color w:val="000000" w:themeColor="text1"/>
          <w:szCs w:val="21"/>
        </w:rPr>
        <w:t>5</w:t>
      </w:r>
      <w:r w:rsidRPr="005D6E47">
        <w:rPr>
          <w:rFonts w:hAnsi="SimSun" w:hint="eastAsia"/>
          <w:color w:val="000000" w:themeColor="text1"/>
          <w:szCs w:val="21"/>
        </w:rPr>
        <w:t>）能够形成课前预习、课中监控、课后反思、独立作业的自主学习理念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 教学重难点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ab/>
        <w:t>如何有效地评论他人并表达自己观点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3.教学内容</w:t>
      </w:r>
    </w:p>
    <w:p w:rsidR="00D53F32" w:rsidRPr="005D6E47" w:rsidRDefault="00000000">
      <w:pPr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第一节  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Lead in and Structure Analysis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-Pre-reading Questions and Cultural Background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-Structural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/>
          <w:color w:val="000000" w:themeColor="text1"/>
          <w:kern w:val="0"/>
          <w:szCs w:val="21"/>
        </w:rPr>
        <w:t>-Vocabulary study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 xml:space="preserve">第二节 </w:t>
      </w:r>
      <w:r w:rsidRPr="005D6E47">
        <w:rPr>
          <w:rFonts w:ascii="SimSun" w:eastAsia="SimSun" w:hAnsi="SimSun" w:cs="TimesNewRomanPSMT"/>
          <w:color w:val="000000" w:themeColor="text1"/>
          <w:kern w:val="0"/>
          <w:szCs w:val="21"/>
        </w:rPr>
        <w:t xml:space="preserve"> Text Analysis 1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Overall comprehension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 xml:space="preserve">- Vocabulary, Sentence Structures and Difficult Language Points 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Questions and answers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第三节 Text Analysis 2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Intensive analysis of the text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Discussion based on the text topic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第四节 Exercises and Extension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Textbook exercises and Unit quiz</w:t>
      </w:r>
    </w:p>
    <w:p w:rsidR="00D53F32" w:rsidRPr="005D6E47" w:rsidRDefault="00000000">
      <w:pPr>
        <w:ind w:leftChars="300" w:left="630"/>
        <w:rPr>
          <w:rFonts w:ascii="Times New Roman" w:eastAsia="SimSun" w:hAnsi="Times New Roman" w:cs="Times New Roman"/>
          <w:color w:val="000000" w:themeColor="text1"/>
          <w:kern w:val="0"/>
          <w:szCs w:val="21"/>
        </w:rPr>
      </w:pPr>
      <w:r w:rsidRPr="005D6E47">
        <w:rPr>
          <w:rFonts w:ascii="Times New Roman" w:eastAsia="SimSun" w:hAnsi="Times New Roman" w:cs="Times New Roman" w:hint="eastAsia"/>
          <w:color w:val="000000" w:themeColor="text1"/>
          <w:kern w:val="0"/>
          <w:szCs w:val="21"/>
        </w:rPr>
        <w:t>- Text-related extension knowledge and practice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4.教学方法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讲解；结对/小组讨论；学生口笔语产出+同伴互评反馈</w:t>
      </w:r>
    </w:p>
    <w:p w:rsidR="00D53F32" w:rsidRPr="005D6E47" w:rsidRDefault="00000000">
      <w:pPr>
        <w:rPr>
          <w:rFonts w:ascii="Times New Roman" w:hAnsi="Times New Roman"/>
          <w:color w:val="000000" w:themeColor="text1"/>
          <w:szCs w:val="2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5.教学评价</w:t>
      </w:r>
    </w:p>
    <w:p w:rsidR="00D53F32" w:rsidRPr="005D6E47" w:rsidRDefault="00000000">
      <w:pPr>
        <w:rPr>
          <w:rFonts w:ascii="Times New Roman" w:eastAsia="Songti SC Regular" w:hAnsi="Times New Roman" w:cs="Times New Roman"/>
          <w:color w:val="000000" w:themeColor="text1"/>
          <w:szCs w:val="21"/>
        </w:rPr>
      </w:pP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课堂观察、提问与讨论；单元口</w:t>
      </w:r>
      <w:r w:rsidRPr="005D6E47">
        <w:rPr>
          <w:rFonts w:ascii="SimSun" w:eastAsia="SimSun" w:hAnsi="SimSun" w:cs="SimSun" w:hint="eastAsia"/>
          <w:color w:val="000000" w:themeColor="text1"/>
          <w:szCs w:val="21"/>
        </w:rPr>
        <w:t>笔语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作业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+</w:t>
      </w:r>
      <w:r w:rsidRPr="005D6E47">
        <w:rPr>
          <w:rFonts w:ascii="Times New Roman" w:eastAsia="Songti SC Regular" w:hAnsi="Times New Roman" w:cs="Times New Roman" w:hint="eastAsia"/>
          <w:color w:val="000000" w:themeColor="text1"/>
          <w:szCs w:val="21"/>
        </w:rPr>
        <w:t>单元小测验</w:t>
      </w:r>
    </w:p>
    <w:p w:rsidR="00D53F32" w:rsidRPr="005D6E47" w:rsidRDefault="00D53F32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cs="Times New Roman" w:hint="eastAsia"/>
          <w:b/>
          <w:color w:val="000000" w:themeColor="text1"/>
          <w:sz w:val="24"/>
          <w:szCs w:val="24"/>
        </w:rPr>
        <w:lastRenderedPageBreak/>
        <w:t xml:space="preserve">期中考试与评析 </w:t>
      </w:r>
    </w:p>
    <w:p w:rsidR="00D53F32" w:rsidRPr="005D6E47" w:rsidRDefault="00000000">
      <w:pPr>
        <w:rPr>
          <w:rFonts w:ascii="SimHei" w:eastAsia="SimHei" w:hAnsi="SimHei" w:cs="Times New Roman"/>
          <w:b/>
          <w:color w:val="000000" w:themeColor="text1"/>
          <w:sz w:val="24"/>
          <w:szCs w:val="24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1.课时：2节课考试+2节课评析与反思</w:t>
      </w:r>
    </w:p>
    <w:p w:rsidR="00D53F32" w:rsidRPr="005D6E47" w:rsidRDefault="00000000">
      <w:pPr>
        <w:rPr>
          <w:rFonts w:cstheme="minorHAnsi"/>
          <w:color w:val="000000" w:themeColor="text1"/>
        </w:rPr>
      </w:pPr>
      <w:r w:rsidRPr="005D6E47">
        <w:rPr>
          <w:rFonts w:ascii="SimSun" w:eastAsia="SimSun" w:hAnsi="SimSun" w:cs="TimesNewRomanPSMT" w:hint="eastAsia"/>
          <w:color w:val="000000" w:themeColor="text1"/>
          <w:kern w:val="0"/>
          <w:szCs w:val="21"/>
        </w:rPr>
        <w:t>2.期中考试内容：</w:t>
      </w:r>
      <w:r w:rsidRPr="005D6E47">
        <w:rPr>
          <w:rFonts w:cstheme="minorHAnsi" w:hint="eastAsia"/>
          <w:color w:val="000000" w:themeColor="text1"/>
        </w:rPr>
        <w:t>Unit 1, Unit 3, Unit 4</w:t>
      </w:r>
    </w:p>
    <w:p w:rsidR="00D53F32" w:rsidRPr="005D6E47" w:rsidRDefault="00000000">
      <w:pPr>
        <w:rPr>
          <w:rFonts w:cstheme="minorHAnsi"/>
          <w:color w:val="000000" w:themeColor="text1"/>
        </w:rPr>
      </w:pPr>
      <w:r w:rsidRPr="005D6E47">
        <w:rPr>
          <w:rFonts w:cstheme="minorHAnsi" w:hint="eastAsia"/>
          <w:color w:val="000000" w:themeColor="text1"/>
        </w:rPr>
        <w:t xml:space="preserve">3. </w:t>
      </w:r>
      <w:r w:rsidRPr="005D6E47">
        <w:rPr>
          <w:rFonts w:cstheme="minorHAnsi" w:hint="eastAsia"/>
          <w:color w:val="000000" w:themeColor="text1"/>
        </w:rPr>
        <w:t>考试形式：闭卷</w:t>
      </w:r>
    </w:p>
    <w:p w:rsidR="00D53F32" w:rsidRPr="005D6E47" w:rsidRDefault="00000000">
      <w:pPr>
        <w:rPr>
          <w:rFonts w:ascii="SimSun" w:eastAsia="SimSun" w:hAnsi="SimSun" w:cs="TimesNewRomanPSMT"/>
          <w:color w:val="000000" w:themeColor="text1"/>
          <w:kern w:val="0"/>
          <w:szCs w:val="21"/>
        </w:rPr>
      </w:pPr>
      <w:r w:rsidRPr="005D6E47">
        <w:rPr>
          <w:rFonts w:cstheme="minorHAnsi" w:hint="eastAsia"/>
          <w:color w:val="000000" w:themeColor="text1"/>
        </w:rPr>
        <w:t xml:space="preserve">4. </w:t>
      </w:r>
      <w:r w:rsidRPr="005D6E47">
        <w:rPr>
          <w:rFonts w:cstheme="minorHAnsi" w:hint="eastAsia"/>
          <w:color w:val="000000" w:themeColor="text1"/>
        </w:rPr>
        <w:t>考试题型：听写、词汇与语法、阅读、翻译、课文问题等</w:t>
      </w:r>
    </w:p>
    <w:p w:rsidR="00D53F32" w:rsidRPr="005D6E47" w:rsidRDefault="00D53F32">
      <w:pPr>
        <w:pStyle w:val="ListParagraph"/>
        <w:ind w:left="630" w:firstLineChars="0" w:firstLine="0"/>
        <w:rPr>
          <w:rFonts w:ascii="SimSun" w:eastAsia="SimSun" w:hAnsi="SimSun" w:cs="TimesNewRomanPSMT"/>
          <w:color w:val="000000" w:themeColor="text1"/>
          <w:kern w:val="0"/>
          <w:szCs w:val="21"/>
        </w:rPr>
      </w:pPr>
    </w:p>
    <w:p w:rsidR="00D53F32" w:rsidRPr="005D6E47" w:rsidRDefault="00000000">
      <w:pPr>
        <w:widowControl/>
        <w:spacing w:beforeLines="50" w:before="156" w:afterLines="50" w:after="156"/>
        <w:ind w:firstLineChars="200" w:firstLine="571"/>
        <w:jc w:val="left"/>
        <w:rPr>
          <w:color w:val="000000" w:themeColor="text1"/>
        </w:rPr>
      </w:pPr>
      <w:r w:rsidRPr="005D6E47">
        <w:rPr>
          <w:rFonts w:ascii="SimHei" w:eastAsia="SimHei" w:hAnsi="SimHei" w:hint="eastAsia"/>
          <w:b/>
          <w:color w:val="000000" w:themeColor="text1"/>
          <w:sz w:val="28"/>
          <w:szCs w:val="28"/>
        </w:rPr>
        <w:t>四、学时分配</w:t>
      </w:r>
      <w:r w:rsidRPr="005D6E47">
        <w:rPr>
          <w:rFonts w:ascii="SimSun" w:eastAsia="SimSun" w:hAnsi="SimSun" w:hint="eastAsia"/>
          <w:color w:val="000000" w:themeColor="text1"/>
          <w:szCs w:val="21"/>
        </w:rPr>
        <w:t>（四号黑体）</w:t>
      </w:r>
    </w:p>
    <w:p w:rsidR="00D53F32" w:rsidRPr="005D6E47" w:rsidRDefault="00000000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color w:val="000000" w:themeColor="text1"/>
          <w:sz w:val="24"/>
          <w:szCs w:val="24"/>
        </w:rPr>
      </w:pPr>
      <w:r w:rsidRPr="005D6E47">
        <w:rPr>
          <w:rFonts w:ascii="SimSun" w:eastAsia="SimSun" w:hAnsi="SimSun" w:hint="eastAsia"/>
          <w:b/>
          <w:color w:val="000000" w:themeColor="text1"/>
          <w:szCs w:val="21"/>
        </w:rPr>
        <w:t>表2：各章节的具体内容和学时分配表</w:t>
      </w:r>
      <w:r w:rsidRPr="005D6E47">
        <w:rPr>
          <w:rFonts w:ascii="SimSun" w:eastAsia="SimSun" w:hAnsi="SimSun" w:hint="eastAsia"/>
          <w:color w:val="000000" w:themeColor="text1"/>
          <w:szCs w:val="21"/>
        </w:rPr>
        <w:t>（五号宋体）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790"/>
        <w:gridCol w:w="1369"/>
      </w:tblGrid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章节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章节内容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学时分配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第一章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1 Never Give In, Never, Never, Never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８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第二章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3 A View of Mountains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８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第三章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4 A French Fourth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８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第四章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5 The Monster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８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第五章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6 The Discus Thrower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８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第六章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9 The Idiocy of Urban Life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８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第七章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10 The Story of an Eyewitness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８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第八章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12 Marriage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８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期中考试与评析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Unit 1, Unit 3, Unit 4, Unit 5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４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口语考试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Role-Playing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２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1838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测试与答疑</w:t>
            </w:r>
          </w:p>
        </w:tc>
        <w:tc>
          <w:tcPr>
            <w:tcW w:w="3790" w:type="dxa"/>
            <w:vAlign w:val="center"/>
          </w:tcPr>
          <w:p w:rsidR="00D53F32" w:rsidRPr="005D6E47" w:rsidRDefault="00000000">
            <w:pPr>
              <w:rPr>
                <w:rFonts w:cstheme="minorHAnsi"/>
                <w:color w:val="000000" w:themeColor="text1"/>
              </w:rPr>
            </w:pPr>
            <w:r w:rsidRPr="005D6E47">
              <w:rPr>
                <w:rFonts w:cstheme="minorHAnsi" w:hint="eastAsia"/>
                <w:color w:val="000000" w:themeColor="text1"/>
              </w:rPr>
              <w:t>Q &amp; A</w:t>
            </w:r>
          </w:p>
        </w:tc>
        <w:tc>
          <w:tcPr>
            <w:tcW w:w="1369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</w:rPr>
              <w:t>2</w:t>
            </w:r>
          </w:p>
        </w:tc>
      </w:tr>
    </w:tbl>
    <w:p w:rsidR="00D53F32" w:rsidRPr="005D6E47" w:rsidRDefault="00000000">
      <w:pPr>
        <w:widowControl/>
        <w:spacing w:beforeLines="50" w:before="156" w:afterLines="50" w:after="156"/>
        <w:ind w:firstLineChars="200" w:firstLine="571"/>
        <w:jc w:val="left"/>
        <w:rPr>
          <w:color w:val="000000" w:themeColor="text1"/>
        </w:rPr>
      </w:pPr>
      <w:r w:rsidRPr="005D6E47">
        <w:rPr>
          <w:rFonts w:ascii="SimHei" w:eastAsia="SimHei" w:hAnsi="SimHei" w:hint="eastAsia"/>
          <w:b/>
          <w:color w:val="000000" w:themeColor="text1"/>
          <w:sz w:val="28"/>
          <w:szCs w:val="28"/>
        </w:rPr>
        <w:t>五、教学进度</w:t>
      </w:r>
      <w:r w:rsidRPr="005D6E47">
        <w:rPr>
          <w:rFonts w:ascii="SimSun" w:eastAsia="SimSun" w:hAnsi="SimSun" w:hint="eastAsia"/>
          <w:color w:val="000000" w:themeColor="text1"/>
        </w:rPr>
        <w:t>（四号黑体）</w:t>
      </w:r>
    </w:p>
    <w:p w:rsidR="00D53F32" w:rsidRPr="005D6E47" w:rsidRDefault="00000000">
      <w:pPr>
        <w:widowControl/>
        <w:spacing w:beforeLines="50" w:before="156" w:afterLines="50" w:after="156"/>
        <w:jc w:val="center"/>
        <w:rPr>
          <w:rFonts w:ascii="SimSun" w:eastAsia="SimSun" w:hAnsi="SimSun"/>
          <w:color w:val="000000" w:themeColor="text1"/>
          <w:szCs w:val="21"/>
        </w:rPr>
      </w:pPr>
      <w:r w:rsidRPr="005D6E47">
        <w:rPr>
          <w:rFonts w:ascii="SimSun" w:eastAsia="SimSun" w:hAnsi="SimSun" w:hint="eastAsia"/>
          <w:b/>
          <w:color w:val="000000" w:themeColor="text1"/>
          <w:szCs w:val="21"/>
        </w:rPr>
        <w:t>表3：教学进度表</w:t>
      </w:r>
      <w:r w:rsidRPr="005D6E47">
        <w:rPr>
          <w:rFonts w:ascii="SimSun" w:eastAsia="SimSun" w:hAnsi="SimSun" w:hint="eastAsia"/>
          <w:color w:val="000000" w:themeColor="text1"/>
          <w:szCs w:val="21"/>
        </w:rPr>
        <w:t>（五号宋体）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1"/>
        <w:gridCol w:w="1206"/>
        <w:gridCol w:w="1365"/>
        <w:gridCol w:w="2135"/>
        <w:gridCol w:w="711"/>
        <w:gridCol w:w="1644"/>
        <w:gridCol w:w="646"/>
      </w:tblGrid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color w:val="000000" w:themeColor="text1"/>
                <w:sz w:val="24"/>
                <w:szCs w:val="24"/>
              </w:rPr>
            </w:pPr>
            <w:r w:rsidRPr="005D6E47">
              <w:rPr>
                <w:rFonts w:ascii="SimHei" w:eastAsia="SimHei" w:hAnsi="SimHei" w:hint="eastAsia"/>
                <w:color w:val="000000" w:themeColor="text1"/>
                <w:sz w:val="24"/>
                <w:szCs w:val="24"/>
              </w:rPr>
              <w:t>周次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color w:val="000000" w:themeColor="text1"/>
                <w:sz w:val="24"/>
                <w:szCs w:val="24"/>
              </w:rPr>
            </w:pPr>
            <w:r w:rsidRPr="005D6E47">
              <w:rPr>
                <w:rFonts w:ascii="SimHei" w:eastAsia="SimHei" w:hAnsi="SimHei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color w:val="000000" w:themeColor="text1"/>
                <w:sz w:val="24"/>
                <w:szCs w:val="24"/>
              </w:rPr>
            </w:pPr>
            <w:r w:rsidRPr="005D6E47">
              <w:rPr>
                <w:rFonts w:ascii="SimHei" w:eastAsia="SimHei" w:hAnsi="SimHei" w:hint="eastAsia"/>
                <w:color w:val="000000" w:themeColor="text1"/>
                <w:sz w:val="24"/>
                <w:szCs w:val="24"/>
              </w:rPr>
              <w:t>章节名称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color w:val="000000" w:themeColor="text1"/>
                <w:sz w:val="24"/>
                <w:szCs w:val="24"/>
              </w:rPr>
            </w:pPr>
            <w:r w:rsidRPr="005D6E47">
              <w:rPr>
                <w:rFonts w:ascii="SimHei" w:eastAsia="SimHei" w:hAnsi="SimHei" w:hint="eastAsia"/>
                <w:color w:val="000000" w:themeColor="text1"/>
                <w:sz w:val="24"/>
                <w:szCs w:val="24"/>
              </w:rPr>
              <w:t>内容提要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color w:val="000000" w:themeColor="text1"/>
                <w:sz w:val="24"/>
                <w:szCs w:val="24"/>
              </w:rPr>
            </w:pPr>
            <w:r w:rsidRPr="005D6E47">
              <w:rPr>
                <w:rFonts w:ascii="SimHei" w:eastAsia="SimHei" w:hAnsi="SimHei" w:hint="eastAsia"/>
                <w:color w:val="000000" w:themeColor="text1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color w:val="000000" w:themeColor="text1"/>
                <w:sz w:val="24"/>
                <w:szCs w:val="24"/>
              </w:rPr>
            </w:pPr>
            <w:r w:rsidRPr="005D6E47">
              <w:rPr>
                <w:rFonts w:ascii="SimHei" w:eastAsia="SimHei" w:hAnsi="SimHei" w:hint="eastAsia"/>
                <w:color w:val="000000" w:themeColor="text1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color w:val="000000" w:themeColor="text1"/>
                <w:sz w:val="24"/>
                <w:szCs w:val="24"/>
              </w:rPr>
            </w:pPr>
            <w:r w:rsidRPr="005D6E47">
              <w:rPr>
                <w:rFonts w:ascii="SimHei" w:eastAsia="SimHei" w:hAnsi="SimHei"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lastRenderedPageBreak/>
              <w:t>1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0224-0302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4"/>
                <w:szCs w:val="24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Course Introduction; Unit 1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明确课程目标与要求以及评价方式；学习单元1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词汇预习；作文1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0303-0309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4"/>
                <w:szCs w:val="24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1</w:t>
            </w: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；</w:t>
            </w: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3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单元1练习；学习单元3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听写+翻译作业；单元１测试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0310-0316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3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学习单元3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听写+翻译作业；作文1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0317-0323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3, Unit 4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单元3练习；学习单元4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单元３测试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0324-0330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4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学习单元4 语篇分析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听写+翻译作业；作文2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0331-0406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4</w:t>
            </w: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；</w:t>
            </w: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5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单元4 练习；学习单元5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单元4测试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0407-0413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5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学习单元5 语篇分析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听写+翻译作业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0414-0420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5</w:t>
            </w: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；</w:t>
            </w: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6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单元5难点操练；综合练习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单元5测试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0421-0427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6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单元6 背景知识；随堂期中考试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646" w:type="dxa"/>
            <w:vAlign w:val="center"/>
          </w:tcPr>
          <w:p w:rsidR="00D53F32" w:rsidRPr="005D6E47" w:rsidRDefault="00000000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期中考试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0428-0504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6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 xml:space="preserve">学习单元6 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听写+翻译作业；作文3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0505-0511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9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单元9 背景与语篇分析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2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单元6测试</w:t>
            </w:r>
          </w:p>
        </w:tc>
        <w:tc>
          <w:tcPr>
            <w:tcW w:w="646" w:type="dxa"/>
            <w:vAlign w:val="center"/>
          </w:tcPr>
          <w:p w:rsidR="00D53F32" w:rsidRPr="005D6E47" w:rsidRDefault="00000000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劳动节放假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0512-0518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9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单元9 课文理解与难点操练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听写+翻译作业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0519-0525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 xml:space="preserve"> Unit 9; Unit 10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 xml:space="preserve">单元9练习；学习单元10 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单元9 测试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0526-0601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10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学习单元10 语篇分析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听写+翻译作业；作文4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0602-0608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 xml:space="preserve"> Unit 12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单元10练习；单元12 背景知识与语篇分析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2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单元10测试</w:t>
            </w:r>
          </w:p>
        </w:tc>
        <w:tc>
          <w:tcPr>
            <w:tcW w:w="646" w:type="dxa"/>
            <w:vAlign w:val="center"/>
          </w:tcPr>
          <w:p w:rsidR="00D53F32" w:rsidRPr="005D6E47" w:rsidRDefault="00000000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端午节放</w:t>
            </w: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lastRenderedPageBreak/>
              <w:t>假</w:t>
            </w: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lastRenderedPageBreak/>
              <w:t>16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0609-0615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12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单元12 课文理解与语言操练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听写+翻译作业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  <w:tr w:rsidR="005D6E47" w:rsidRPr="005D6E47">
        <w:trPr>
          <w:trHeight w:val="340"/>
          <w:jc w:val="center"/>
        </w:trPr>
        <w:tc>
          <w:tcPr>
            <w:tcW w:w="581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108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0616-0622</w:t>
            </w:r>
          </w:p>
        </w:tc>
        <w:tc>
          <w:tcPr>
            <w:tcW w:w="1313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eastAsia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Unit 12</w:t>
            </w: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；</w:t>
            </w:r>
            <w:r w:rsidRPr="005D6E47">
              <w:rPr>
                <w:rFonts w:eastAsia="SimSun" w:cs="SimSun"/>
                <w:color w:val="000000" w:themeColor="text1"/>
                <w:kern w:val="0"/>
                <w:sz w:val="22"/>
                <w:lang w:bidi="ar"/>
              </w:rPr>
              <w:t>Oral exam</w:t>
            </w:r>
          </w:p>
        </w:tc>
        <w:tc>
          <w:tcPr>
            <w:tcW w:w="2135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 w:cs="SimSun"/>
                <w:color w:val="000000" w:themeColor="text1"/>
                <w:sz w:val="20"/>
                <w:szCs w:val="20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单元12练习与讨论；口试</w:t>
            </w:r>
          </w:p>
        </w:tc>
        <w:tc>
          <w:tcPr>
            <w:tcW w:w="711" w:type="dxa"/>
            <w:vAlign w:val="center"/>
          </w:tcPr>
          <w:p w:rsidR="00D53F32" w:rsidRPr="005D6E47" w:rsidRDefault="00000000">
            <w:pPr>
              <w:widowControl/>
              <w:jc w:val="center"/>
              <w:textAlignment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SimSun" w:hint="eastAsia"/>
                <w:color w:val="000000" w:themeColor="text1"/>
                <w:kern w:val="0"/>
                <w:sz w:val="22"/>
                <w:lang w:bidi="ar"/>
              </w:rPr>
              <w:t>4</w:t>
            </w:r>
          </w:p>
        </w:tc>
        <w:tc>
          <w:tcPr>
            <w:tcW w:w="1644" w:type="dxa"/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单元12测试</w:t>
            </w:r>
          </w:p>
        </w:tc>
        <w:tc>
          <w:tcPr>
            <w:tcW w:w="646" w:type="dxa"/>
            <w:vAlign w:val="center"/>
          </w:tcPr>
          <w:p w:rsidR="00D53F32" w:rsidRPr="005D6E47" w:rsidRDefault="00D53F32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</w:p>
        </w:tc>
      </w:tr>
    </w:tbl>
    <w:p w:rsidR="00D53F32" w:rsidRPr="005D6E47" w:rsidRDefault="00000000">
      <w:pPr>
        <w:widowControl/>
        <w:spacing w:beforeLines="50" w:before="156" w:afterLines="50" w:after="156"/>
        <w:ind w:firstLineChars="151" w:firstLine="431"/>
        <w:jc w:val="left"/>
        <w:rPr>
          <w:rFonts w:ascii="SimSun" w:eastAsia="SimSun" w:hAnsi="SimSun"/>
          <w:color w:val="000000" w:themeColor="text1"/>
          <w:szCs w:val="21"/>
        </w:rPr>
      </w:pPr>
      <w:r w:rsidRPr="005D6E47">
        <w:rPr>
          <w:rFonts w:ascii="SimHei" w:eastAsia="SimHei" w:hAnsi="SimHei" w:hint="eastAsia"/>
          <w:b/>
          <w:color w:val="000000" w:themeColor="text1"/>
          <w:sz w:val="28"/>
          <w:szCs w:val="28"/>
        </w:rPr>
        <w:t>六、教材及参考书目</w:t>
      </w:r>
      <w:r w:rsidRPr="005D6E47">
        <w:rPr>
          <w:rFonts w:ascii="SimSun" w:eastAsia="SimSun" w:hAnsi="SimSun" w:hint="eastAsia"/>
          <w:color w:val="000000" w:themeColor="text1"/>
        </w:rPr>
        <w:t>（四号黑体）</w:t>
      </w:r>
    </w:p>
    <w:p w:rsidR="00D53F32" w:rsidRPr="005D6E47" w:rsidRDefault="00000000">
      <w:pPr>
        <w:widowControl/>
        <w:numPr>
          <w:ilvl w:val="0"/>
          <w:numId w:val="1"/>
        </w:numPr>
        <w:spacing w:beforeLines="50" w:before="156" w:afterLines="50" w:after="156"/>
        <w:ind w:leftChars="199" w:left="848" w:hangingChars="205" w:hanging="430"/>
        <w:jc w:val="left"/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 xml:space="preserve">Samovar, L. A., Porter, R. E. &amp; Stefani, L. A. </w:t>
      </w:r>
      <w:r w:rsidRPr="005D6E47">
        <w:rPr>
          <w:rFonts w:ascii="SimSun" w:eastAsia="SimSun" w:hAnsi="SimSun" w:cs="Times New Roman" w:hint="eastAsia"/>
          <w:i/>
          <w:color w:val="000000" w:themeColor="text1"/>
          <w:kern w:val="0"/>
          <w:szCs w:val="21"/>
        </w:rPr>
        <w:t>Communication between Cultures</w:t>
      </w: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 xml:space="preserve"> (3rd ed.). Wadsworth Pub Co, 1997. </w:t>
      </w:r>
    </w:p>
    <w:p w:rsidR="00D53F32" w:rsidRPr="005D6E47" w:rsidRDefault="00000000">
      <w:pPr>
        <w:widowControl/>
        <w:numPr>
          <w:ilvl w:val="0"/>
          <w:numId w:val="1"/>
        </w:numPr>
        <w:spacing w:beforeLines="50" w:before="156" w:afterLines="50" w:after="156"/>
        <w:ind w:leftChars="199" w:left="848" w:hangingChars="205" w:hanging="430"/>
        <w:jc w:val="left"/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 xml:space="preserve">Shelley, M. </w:t>
      </w:r>
      <w:r w:rsidRPr="005D6E47">
        <w:rPr>
          <w:rFonts w:ascii="SimSun" w:eastAsia="SimSun" w:hAnsi="SimSun" w:cs="Times New Roman" w:hint="eastAsia"/>
          <w:i/>
          <w:color w:val="000000" w:themeColor="text1"/>
          <w:kern w:val="0"/>
          <w:szCs w:val="21"/>
        </w:rPr>
        <w:t>Frankenstein</w:t>
      </w: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 xml:space="preserve">. Mediasat Group, 2004. </w:t>
      </w:r>
    </w:p>
    <w:p w:rsidR="00D53F32" w:rsidRPr="005D6E47" w:rsidRDefault="00000000">
      <w:pPr>
        <w:widowControl/>
        <w:numPr>
          <w:ilvl w:val="0"/>
          <w:numId w:val="1"/>
        </w:numPr>
        <w:spacing w:beforeLines="50" w:before="156" w:afterLines="50" w:after="156"/>
        <w:ind w:leftChars="199" w:left="848" w:hangingChars="205" w:hanging="430"/>
        <w:jc w:val="left"/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hint="eastAsia"/>
          <w:bCs/>
          <w:color w:val="000000" w:themeColor="text1"/>
          <w:szCs w:val="21"/>
        </w:rPr>
        <w:t>何兆熊、朱永生（主编）.综合教程4学生用书（第3版）,上海外语教育出版社,2021.</w:t>
      </w:r>
    </w:p>
    <w:p w:rsidR="00D53F32" w:rsidRPr="005D6E47" w:rsidRDefault="00000000">
      <w:pPr>
        <w:widowControl/>
        <w:numPr>
          <w:ilvl w:val="0"/>
          <w:numId w:val="1"/>
        </w:numPr>
        <w:spacing w:beforeLines="50" w:before="156" w:afterLines="50" w:after="156"/>
        <w:ind w:leftChars="199" w:left="848" w:hangingChars="205" w:hanging="430"/>
        <w:jc w:val="left"/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>潘鸣威（主编）.TEM4新题型全解系列：英语专业四级考试指南（第3版）,上海外语教育出版社,2025.</w:t>
      </w:r>
    </w:p>
    <w:p w:rsidR="00D53F32" w:rsidRPr="005D6E47" w:rsidRDefault="00000000">
      <w:pPr>
        <w:widowControl/>
        <w:numPr>
          <w:ilvl w:val="0"/>
          <w:numId w:val="1"/>
        </w:numPr>
        <w:spacing w:beforeLines="50" w:before="156" w:afterLines="50" w:after="156"/>
        <w:ind w:leftChars="199" w:left="848" w:hangingChars="205" w:hanging="430"/>
        <w:jc w:val="left"/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>王凌、俞希.英语专业四级口试指导与研究,南京大学出版社,2011.</w:t>
      </w:r>
    </w:p>
    <w:p w:rsidR="00D53F32" w:rsidRPr="005D6E47" w:rsidRDefault="00000000">
      <w:pPr>
        <w:widowControl/>
        <w:numPr>
          <w:ilvl w:val="0"/>
          <w:numId w:val="1"/>
        </w:numPr>
        <w:spacing w:beforeLines="50" w:before="156" w:afterLines="50" w:after="156"/>
        <w:ind w:leftChars="199" w:left="848" w:hangingChars="205" w:hanging="430"/>
        <w:jc w:val="left"/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>杨任明（主编）.TEM4新题型全解系列：英语专业四级考试模拟试题集（第2版）,上海外语教育出版社,2022.</w:t>
      </w:r>
    </w:p>
    <w:p w:rsidR="00D53F32" w:rsidRPr="005D6E47" w:rsidRDefault="00000000">
      <w:pPr>
        <w:widowControl/>
        <w:numPr>
          <w:ilvl w:val="0"/>
          <w:numId w:val="1"/>
        </w:numPr>
        <w:spacing w:beforeLines="50" w:before="156" w:afterLines="50" w:after="156"/>
        <w:ind w:leftChars="199" w:left="848" w:hangingChars="205" w:hanging="430"/>
        <w:jc w:val="left"/>
        <w:rPr>
          <w:rFonts w:ascii="SimSun" w:eastAsia="SimSun" w:hAnsi="SimSun" w:cs="Times New Roman"/>
          <w:color w:val="000000" w:themeColor="text1"/>
          <w:kern w:val="0"/>
          <w:szCs w:val="21"/>
        </w:rPr>
      </w:pP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章振邦</w:t>
      </w: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>.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新编英语语法教程（第</w:t>
      </w: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>六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版）</w:t>
      </w: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>,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上海外语教育出版社</w:t>
      </w: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>,</w:t>
      </w:r>
      <w:r w:rsidRPr="005D6E47">
        <w:rPr>
          <w:rFonts w:ascii="SimSun" w:eastAsia="SimSun" w:hAnsi="SimSun" w:cs="Times New Roman"/>
          <w:color w:val="000000" w:themeColor="text1"/>
          <w:kern w:val="0"/>
          <w:szCs w:val="21"/>
        </w:rPr>
        <w:t>20</w:t>
      </w:r>
      <w:r w:rsidRPr="005D6E47">
        <w:rPr>
          <w:rFonts w:ascii="SimSun" w:eastAsia="SimSun" w:hAnsi="SimSun" w:cs="Times New Roman" w:hint="eastAsia"/>
          <w:color w:val="000000" w:themeColor="text1"/>
          <w:kern w:val="0"/>
          <w:szCs w:val="21"/>
        </w:rPr>
        <w:t>23.</w:t>
      </w:r>
    </w:p>
    <w:p w:rsidR="00D53F32" w:rsidRPr="005D6E47" w:rsidRDefault="00000000">
      <w:pPr>
        <w:widowControl/>
        <w:spacing w:beforeLines="50" w:before="156" w:afterLines="50" w:after="156"/>
        <w:ind w:firstLineChars="151" w:firstLine="431"/>
        <w:jc w:val="left"/>
        <w:rPr>
          <w:rFonts w:ascii="SimSun" w:eastAsia="SimSun" w:hAnsi="SimSun"/>
          <w:color w:val="000000" w:themeColor="text1"/>
        </w:rPr>
      </w:pPr>
      <w:r w:rsidRPr="005D6E47">
        <w:rPr>
          <w:rFonts w:ascii="SimHei" w:eastAsia="SimHei" w:hAnsi="SimHei" w:hint="eastAsia"/>
          <w:b/>
          <w:color w:val="000000" w:themeColor="text1"/>
          <w:sz w:val="28"/>
          <w:szCs w:val="28"/>
        </w:rPr>
        <w:t xml:space="preserve">七、教学方法 </w:t>
      </w:r>
      <w:r w:rsidRPr="005D6E47">
        <w:rPr>
          <w:rFonts w:ascii="SimSun" w:eastAsia="SimSun" w:hAnsi="SimSun" w:hint="eastAsia"/>
          <w:color w:val="000000" w:themeColor="text1"/>
        </w:rPr>
        <w:t>（四号黑体）</w:t>
      </w:r>
    </w:p>
    <w:p w:rsidR="00D53F32" w:rsidRPr="005D6E47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color w:val="000000" w:themeColor="text1"/>
          <w:lang w:val="en-GB"/>
        </w:rPr>
      </w:pPr>
      <w:r w:rsidRPr="005D6E47">
        <w:rPr>
          <w:rFonts w:ascii="SimSun" w:eastAsia="SimSun" w:hAnsi="SimSun" w:hint="eastAsia"/>
          <w:color w:val="000000" w:themeColor="text1"/>
        </w:rPr>
        <w:t>1</w:t>
      </w:r>
      <w:r w:rsidRPr="005D6E47">
        <w:rPr>
          <w:rFonts w:ascii="SimSun" w:eastAsia="SimSun" w:hAnsi="SimSun"/>
          <w:color w:val="000000" w:themeColor="text1"/>
          <w:lang w:val="en-GB"/>
        </w:rPr>
        <w:t xml:space="preserve">. </w:t>
      </w:r>
      <w:r w:rsidRPr="005D6E47">
        <w:rPr>
          <w:rFonts w:ascii="SimSun" w:eastAsia="SimSun" w:hAnsi="SimSun" w:hint="eastAsia"/>
          <w:color w:val="000000" w:themeColor="text1"/>
          <w:lang w:val="en-GB"/>
        </w:rPr>
        <w:t>讲授法：教师采用举例、提问等多种方式讲解主要内容。</w:t>
      </w:r>
    </w:p>
    <w:p w:rsidR="00D53F32" w:rsidRPr="005D6E47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color w:val="000000" w:themeColor="text1"/>
          <w:lang w:val="en-GB"/>
        </w:rPr>
      </w:pPr>
      <w:r w:rsidRPr="005D6E47">
        <w:rPr>
          <w:rFonts w:ascii="SimSun" w:eastAsia="SimSun" w:hAnsi="SimSun" w:hint="eastAsia"/>
          <w:color w:val="000000" w:themeColor="text1"/>
        </w:rPr>
        <w:t>2</w:t>
      </w:r>
      <w:r w:rsidRPr="005D6E47">
        <w:rPr>
          <w:rFonts w:ascii="SimSun" w:eastAsia="SimSun" w:hAnsi="SimSun"/>
          <w:color w:val="000000" w:themeColor="text1"/>
          <w:lang w:val="en-GB"/>
        </w:rPr>
        <w:t xml:space="preserve">. </w:t>
      </w:r>
      <w:r w:rsidRPr="005D6E47">
        <w:rPr>
          <w:rFonts w:ascii="SimSun" w:eastAsia="SimSun" w:hAnsi="SimSun" w:hint="eastAsia"/>
          <w:color w:val="000000" w:themeColor="text1"/>
          <w:lang w:val="en-GB"/>
        </w:rPr>
        <w:t>讨论法：教师组织学生二人结对、四人一组讨论。</w:t>
      </w:r>
    </w:p>
    <w:p w:rsidR="00D53F32" w:rsidRPr="005D6E47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color w:val="000000" w:themeColor="text1"/>
          <w:lang w:val="en-GB"/>
        </w:rPr>
      </w:pPr>
      <w:r w:rsidRPr="005D6E47">
        <w:rPr>
          <w:rFonts w:ascii="SimSun" w:eastAsia="SimSun" w:hAnsi="SimSun" w:hint="eastAsia"/>
          <w:color w:val="000000" w:themeColor="text1"/>
          <w:lang w:val="en-GB"/>
        </w:rPr>
        <w:t>3</w:t>
      </w:r>
      <w:r w:rsidRPr="005D6E47">
        <w:rPr>
          <w:rFonts w:ascii="SimSun" w:eastAsia="SimSun" w:hAnsi="SimSun"/>
          <w:color w:val="000000" w:themeColor="text1"/>
          <w:lang w:val="en-GB"/>
        </w:rPr>
        <w:t xml:space="preserve">. </w:t>
      </w:r>
      <w:r w:rsidRPr="005D6E47">
        <w:rPr>
          <w:rFonts w:ascii="SimSun" w:eastAsia="SimSun" w:hAnsi="SimSun" w:hint="eastAsia"/>
          <w:color w:val="000000" w:themeColor="text1"/>
          <w:lang w:val="en-GB"/>
        </w:rPr>
        <w:t>学生小组展示：小组合作完成学习任务并口头展示。</w:t>
      </w:r>
    </w:p>
    <w:p w:rsidR="00D53F32" w:rsidRPr="005D6E47" w:rsidRDefault="00000000">
      <w:pPr>
        <w:widowControl/>
        <w:spacing w:beforeLines="50" w:before="156" w:afterLines="50" w:after="156"/>
        <w:ind w:firstLineChars="151" w:firstLine="431"/>
        <w:jc w:val="left"/>
        <w:rPr>
          <w:rFonts w:ascii="SimHei" w:eastAsia="SimHei" w:hAnsi="SimHei"/>
          <w:b/>
          <w:color w:val="000000" w:themeColor="text1"/>
          <w:sz w:val="28"/>
          <w:szCs w:val="28"/>
        </w:rPr>
      </w:pPr>
      <w:r w:rsidRPr="005D6E47">
        <w:rPr>
          <w:rFonts w:ascii="SimHei" w:eastAsia="SimHei" w:hAnsi="SimHei" w:hint="eastAsia"/>
          <w:b/>
          <w:color w:val="000000" w:themeColor="text1"/>
          <w:sz w:val="28"/>
          <w:szCs w:val="28"/>
        </w:rPr>
        <w:t>八、考核方式及评定方法</w:t>
      </w:r>
      <w:r w:rsidRPr="005D6E47">
        <w:rPr>
          <w:rFonts w:ascii="SimSun" w:eastAsia="SimSun" w:hAnsi="SimSun" w:hint="eastAsia"/>
          <w:color w:val="000000" w:themeColor="text1"/>
        </w:rPr>
        <w:t>（四号黑体）</w:t>
      </w:r>
    </w:p>
    <w:p w:rsidR="00D53F32" w:rsidRPr="005D6E47" w:rsidRDefault="00000000">
      <w:pPr>
        <w:widowControl/>
        <w:spacing w:beforeLines="50" w:before="156" w:afterLines="50" w:after="156"/>
        <w:ind w:firstLineChars="200" w:firstLine="489"/>
        <w:jc w:val="left"/>
        <w:rPr>
          <w:rFonts w:ascii="SimHei" w:eastAsia="SimHei" w:hAnsi="SimHei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hint="eastAsia"/>
          <w:b/>
          <w:color w:val="000000" w:themeColor="text1"/>
          <w:sz w:val="24"/>
          <w:szCs w:val="24"/>
        </w:rPr>
        <w:t xml:space="preserve">（一）课程考核与课程目标的对应关系 </w:t>
      </w:r>
      <w:r w:rsidRPr="005D6E47">
        <w:rPr>
          <w:rFonts w:ascii="SimSun" w:eastAsia="SimSun" w:hAnsi="SimSun" w:hint="eastAsia"/>
          <w:color w:val="000000" w:themeColor="text1"/>
          <w:szCs w:val="21"/>
        </w:rPr>
        <w:t>（小四号黑体）</w:t>
      </w:r>
    </w:p>
    <w:p w:rsidR="00D53F32" w:rsidRPr="005D6E47" w:rsidRDefault="00000000">
      <w:pPr>
        <w:widowControl/>
        <w:spacing w:beforeLines="50" w:before="156" w:afterLines="50" w:after="156"/>
        <w:jc w:val="center"/>
        <w:rPr>
          <w:rFonts w:ascii="SimSun" w:eastAsia="SimSun" w:hAnsi="SimSun"/>
          <w:color w:val="000000" w:themeColor="text1"/>
          <w:szCs w:val="21"/>
        </w:rPr>
      </w:pPr>
      <w:r w:rsidRPr="005D6E47">
        <w:rPr>
          <w:rFonts w:ascii="SimSun" w:eastAsia="SimSun" w:hAnsi="SimSun" w:hint="eastAsia"/>
          <w:b/>
          <w:color w:val="000000" w:themeColor="text1"/>
          <w:szCs w:val="21"/>
        </w:rPr>
        <w:t>表4：课程考核与课程目标的对应关系表</w:t>
      </w:r>
      <w:r w:rsidRPr="005D6E47">
        <w:rPr>
          <w:rFonts w:ascii="SimSun" w:eastAsia="SimSun" w:hAnsi="SimSun" w:hint="eastAsia"/>
          <w:color w:val="000000" w:themeColor="text1"/>
          <w:szCs w:val="21"/>
        </w:rPr>
        <w:t>（五号宋体）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D53F32" w:rsidRPr="005D6E47">
        <w:trPr>
          <w:trHeight w:val="567"/>
          <w:jc w:val="center"/>
        </w:trPr>
        <w:tc>
          <w:tcPr>
            <w:tcW w:w="2847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b/>
                <w:color w:val="000000" w:themeColor="text1"/>
              </w:rPr>
            </w:pPr>
            <w:r w:rsidRPr="005D6E47">
              <w:rPr>
                <w:rFonts w:hAnsi="SimSun" w:hint="eastAsia"/>
                <w:b/>
                <w:color w:val="000000" w:themeColor="text1"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b/>
                <w:color w:val="000000" w:themeColor="text1"/>
              </w:rPr>
            </w:pPr>
            <w:r w:rsidRPr="005D6E47">
              <w:rPr>
                <w:rFonts w:hAnsi="SimSun" w:hint="eastAsia"/>
                <w:b/>
                <w:color w:val="000000" w:themeColor="text1"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b/>
                <w:color w:val="000000" w:themeColor="text1"/>
              </w:rPr>
            </w:pPr>
            <w:r w:rsidRPr="005D6E47">
              <w:rPr>
                <w:rFonts w:hAnsi="SimSun" w:hint="eastAsia"/>
                <w:b/>
                <w:color w:val="000000" w:themeColor="text1"/>
              </w:rPr>
              <w:t>考核方式</w:t>
            </w:r>
          </w:p>
        </w:tc>
      </w:tr>
      <w:tr w:rsidR="00D53F32" w:rsidRPr="005D6E47">
        <w:trPr>
          <w:trHeight w:val="567"/>
          <w:jc w:val="center"/>
        </w:trPr>
        <w:tc>
          <w:tcPr>
            <w:tcW w:w="2847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英语基本语言知识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期中、期末考试</w:t>
            </w:r>
          </w:p>
        </w:tc>
      </w:tr>
      <w:tr w:rsidR="00D53F32" w:rsidRPr="005D6E47">
        <w:trPr>
          <w:trHeight w:val="567"/>
          <w:jc w:val="center"/>
        </w:trPr>
        <w:tc>
          <w:tcPr>
            <w:tcW w:w="2847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英语基本技能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期中、期末考试</w:t>
            </w:r>
          </w:p>
        </w:tc>
      </w:tr>
      <w:tr w:rsidR="00D53F32" w:rsidRPr="005D6E47">
        <w:trPr>
          <w:trHeight w:val="567"/>
          <w:jc w:val="center"/>
        </w:trPr>
        <w:tc>
          <w:tcPr>
            <w:tcW w:w="2847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英语思维习惯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平时表现（作文）</w:t>
            </w:r>
          </w:p>
        </w:tc>
      </w:tr>
      <w:tr w:rsidR="00D53F32" w:rsidRPr="005D6E47">
        <w:trPr>
          <w:trHeight w:val="567"/>
          <w:jc w:val="center"/>
        </w:trPr>
        <w:tc>
          <w:tcPr>
            <w:tcW w:w="2847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lastRenderedPageBreak/>
              <w:t>课程目标4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沟通合作能力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平时、口语考试</w:t>
            </w:r>
          </w:p>
        </w:tc>
      </w:tr>
      <w:tr w:rsidR="00D53F32" w:rsidRPr="005D6E47">
        <w:trPr>
          <w:trHeight w:val="567"/>
          <w:jc w:val="center"/>
        </w:trPr>
        <w:tc>
          <w:tcPr>
            <w:tcW w:w="2847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课程目标5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批判性思维与反思能力</w:t>
            </w:r>
          </w:p>
        </w:tc>
        <w:tc>
          <w:tcPr>
            <w:tcW w:w="2849" w:type="dxa"/>
            <w:vAlign w:val="center"/>
          </w:tcPr>
          <w:p w:rsidR="00D53F32" w:rsidRPr="005D6E47" w:rsidRDefault="00000000">
            <w:pPr>
              <w:pStyle w:val="PlainText"/>
              <w:spacing w:beforeLines="50" w:before="156" w:afterLines="50" w:after="156"/>
              <w:jc w:val="center"/>
              <w:rPr>
                <w:rFonts w:hAnsi="SimSun"/>
                <w:color w:val="000000" w:themeColor="text1"/>
              </w:rPr>
            </w:pPr>
            <w:r w:rsidRPr="005D6E47">
              <w:rPr>
                <w:rFonts w:hAnsi="SimSun" w:hint="eastAsia"/>
                <w:color w:val="000000" w:themeColor="text1"/>
              </w:rPr>
              <w:t>平时、口语考试</w:t>
            </w:r>
          </w:p>
        </w:tc>
      </w:tr>
    </w:tbl>
    <w:p w:rsidR="00D53F32" w:rsidRPr="005D6E47" w:rsidRDefault="00000000">
      <w:pPr>
        <w:widowControl/>
        <w:spacing w:beforeLines="50" w:before="156" w:afterLines="50" w:after="156"/>
        <w:ind w:firstLineChars="200" w:firstLine="489"/>
        <w:jc w:val="left"/>
        <w:rPr>
          <w:rFonts w:ascii="SimHei" w:eastAsia="SimHei" w:hAnsi="SimHei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hint="eastAsia"/>
          <w:b/>
          <w:color w:val="000000" w:themeColor="text1"/>
          <w:sz w:val="24"/>
          <w:szCs w:val="24"/>
        </w:rPr>
        <w:t xml:space="preserve">（二）评定方法 </w:t>
      </w:r>
      <w:r w:rsidRPr="005D6E47">
        <w:rPr>
          <w:rFonts w:ascii="SimSun" w:eastAsia="SimSun" w:hAnsi="SimSun" w:hint="eastAsia"/>
          <w:color w:val="000000" w:themeColor="text1"/>
          <w:szCs w:val="21"/>
        </w:rPr>
        <w:t>（小四号黑体）</w:t>
      </w:r>
    </w:p>
    <w:p w:rsidR="00D53F32" w:rsidRPr="005D6E47" w:rsidRDefault="00000000">
      <w:pPr>
        <w:widowControl/>
        <w:spacing w:beforeLines="50" w:before="156" w:afterLines="50" w:after="156"/>
        <w:ind w:firstLineChars="200" w:firstLine="428"/>
        <w:jc w:val="left"/>
        <w:rPr>
          <w:rFonts w:ascii="SimSun" w:eastAsia="SimSun" w:hAnsi="SimSun"/>
          <w:color w:val="000000" w:themeColor="text1"/>
        </w:rPr>
      </w:pPr>
      <w:r w:rsidRPr="005D6E47">
        <w:rPr>
          <w:rFonts w:ascii="SimSun" w:eastAsia="SimSun" w:hAnsi="SimSun" w:hint="eastAsia"/>
          <w:b/>
          <w:color w:val="000000" w:themeColor="text1"/>
        </w:rPr>
        <w:t xml:space="preserve">1．评定方法 </w:t>
      </w:r>
      <w:r w:rsidRPr="005D6E47">
        <w:rPr>
          <w:rFonts w:ascii="SimSun" w:eastAsia="SimSun" w:hAnsi="SimSun" w:hint="eastAsia"/>
          <w:color w:val="000000" w:themeColor="text1"/>
        </w:rPr>
        <w:t>（五号宋体）</w:t>
      </w:r>
    </w:p>
    <w:p w:rsidR="00D53F32" w:rsidRPr="005D6E47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  <w:color w:val="000000" w:themeColor="text1"/>
        </w:rPr>
      </w:pPr>
      <w:r w:rsidRPr="005D6E47">
        <w:rPr>
          <w:rFonts w:ascii="SimSun" w:eastAsia="SimSun" w:hAnsi="SimSun" w:hint="eastAsia"/>
          <w:color w:val="000000" w:themeColor="text1"/>
        </w:rPr>
        <w:t>课程总成绩包括：（1）平时成绩（出席率、课堂表现与作业）20</w:t>
      </w:r>
      <w:r w:rsidRPr="005D6E47">
        <w:rPr>
          <w:rFonts w:ascii="SimSun" w:eastAsia="SimSun" w:hAnsi="SimSun"/>
          <w:color w:val="000000" w:themeColor="text1"/>
        </w:rPr>
        <w:t>%</w:t>
      </w:r>
      <w:r w:rsidRPr="005D6E47">
        <w:rPr>
          <w:rFonts w:ascii="SimSun" w:eastAsia="SimSun" w:hAnsi="SimSun" w:hint="eastAsia"/>
          <w:color w:val="000000" w:themeColor="text1"/>
        </w:rPr>
        <w:t>；（2）期中考试（英语语言知识与技能）２5</w:t>
      </w:r>
      <w:r w:rsidRPr="005D6E47">
        <w:rPr>
          <w:rFonts w:ascii="SimSun" w:eastAsia="SimSun" w:hAnsi="SimSun"/>
          <w:color w:val="000000" w:themeColor="text1"/>
        </w:rPr>
        <w:t>%</w:t>
      </w:r>
      <w:r w:rsidRPr="005D6E47">
        <w:rPr>
          <w:rFonts w:ascii="SimSun" w:eastAsia="SimSun" w:hAnsi="SimSun" w:hint="eastAsia"/>
          <w:color w:val="000000" w:themeColor="text1"/>
        </w:rPr>
        <w:t>；（3）口语考试（结对讨论）１0%；（4）期末考试（英语语言知识与技能）45</w:t>
      </w:r>
      <w:r w:rsidRPr="005D6E47">
        <w:rPr>
          <w:rFonts w:ascii="SimSun" w:eastAsia="SimSun" w:hAnsi="SimSun"/>
          <w:color w:val="000000" w:themeColor="text1"/>
        </w:rPr>
        <w:t>%</w:t>
      </w:r>
      <w:r w:rsidRPr="005D6E47">
        <w:rPr>
          <w:rFonts w:ascii="SimSun" w:eastAsia="SimSun" w:hAnsi="SimSun" w:hint="eastAsia"/>
          <w:color w:val="000000" w:themeColor="text1"/>
        </w:rPr>
        <w:t xml:space="preserve"> 。</w:t>
      </w:r>
    </w:p>
    <w:p w:rsidR="00D53F32" w:rsidRPr="005D6E47" w:rsidRDefault="00000000">
      <w:pPr>
        <w:widowControl/>
        <w:spacing w:beforeLines="50" w:before="156" w:afterLines="50" w:after="156"/>
        <w:ind w:firstLineChars="200" w:firstLine="428"/>
        <w:jc w:val="left"/>
        <w:rPr>
          <w:rFonts w:ascii="SimSun" w:eastAsia="SimSun" w:hAnsi="SimSun"/>
          <w:color w:val="000000" w:themeColor="text1"/>
        </w:rPr>
      </w:pPr>
      <w:r w:rsidRPr="005D6E47">
        <w:rPr>
          <w:rFonts w:ascii="SimSun" w:eastAsia="SimSun" w:hAnsi="SimSun" w:hint="eastAsia"/>
          <w:b/>
          <w:color w:val="000000" w:themeColor="text1"/>
        </w:rPr>
        <w:t xml:space="preserve">2．课程目标的考核占比与达成度分析 </w:t>
      </w:r>
      <w:r w:rsidRPr="005D6E47">
        <w:rPr>
          <w:rFonts w:ascii="SimSun" w:eastAsia="SimSun" w:hAnsi="SimSun" w:hint="eastAsia"/>
          <w:color w:val="000000" w:themeColor="text1"/>
        </w:rPr>
        <w:t>（五号宋体）</w:t>
      </w:r>
    </w:p>
    <w:p w:rsidR="00D53F32" w:rsidRPr="005D6E47" w:rsidRDefault="00000000">
      <w:pPr>
        <w:widowControl/>
        <w:spacing w:beforeLines="50" w:before="156" w:afterLines="50" w:after="156"/>
        <w:ind w:firstLineChars="200" w:firstLine="428"/>
        <w:jc w:val="center"/>
        <w:rPr>
          <w:rFonts w:ascii="SimSun" w:eastAsia="SimSun" w:hAnsi="SimSun"/>
          <w:b/>
          <w:color w:val="000000" w:themeColor="text1"/>
        </w:rPr>
      </w:pPr>
      <w:r w:rsidRPr="005D6E47">
        <w:rPr>
          <w:rFonts w:ascii="SimSun" w:eastAsia="SimSun" w:hAnsi="SimSun" w:hint="eastAsia"/>
          <w:b/>
          <w:color w:val="000000" w:themeColor="text1"/>
        </w:rPr>
        <w:t>表5：课程目标的考核占比与达成度分析表</w:t>
      </w:r>
      <w:r w:rsidRPr="005D6E47">
        <w:rPr>
          <w:rFonts w:ascii="SimSun" w:eastAsia="SimSun" w:hAnsi="SimSun" w:hint="eastAsia"/>
          <w:color w:val="000000" w:themeColor="text1"/>
        </w:rPr>
        <w:t>（五号宋体）</w:t>
      </w:r>
    </w:p>
    <w:tbl>
      <w:tblPr>
        <w:tblW w:w="8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878"/>
        <w:gridCol w:w="902"/>
        <w:gridCol w:w="2918"/>
      </w:tblGrid>
      <w:tr w:rsidR="00D53F32" w:rsidRPr="005D6E4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 xml:space="preserve"> </w:t>
            </w: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 xml:space="preserve"> </w:t>
            </w: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 xml:space="preserve"> </w:t>
            </w: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 xml:space="preserve">    </w:t>
            </w: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考核占比</w:t>
            </w:r>
          </w:p>
          <w:p w:rsidR="00D53F32" w:rsidRPr="005D6E47" w:rsidRDefault="00000000">
            <w:pPr>
              <w:spacing w:beforeLines="50" w:before="156" w:afterLines="50" w:after="156"/>
              <w:ind w:firstLineChars="50" w:firstLine="107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>平时</w:t>
            </w:r>
          </w:p>
        </w:tc>
        <w:tc>
          <w:tcPr>
            <w:tcW w:w="113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口语考试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>期中</w:t>
            </w:r>
          </w:p>
        </w:tc>
        <w:tc>
          <w:tcPr>
            <w:tcW w:w="902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>达成度</w:t>
            </w: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计算方式</w:t>
            </w:r>
          </w:p>
        </w:tc>
      </w:tr>
      <w:tr w:rsidR="00D53F32" w:rsidRPr="005D6E4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20%</w:t>
            </w:r>
          </w:p>
        </w:tc>
        <w:tc>
          <w:tcPr>
            <w:tcW w:w="1134" w:type="dxa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20％</w:t>
            </w:r>
          </w:p>
        </w:tc>
        <w:tc>
          <w:tcPr>
            <w:tcW w:w="902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6０％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（1）课程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目标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1+２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达成度={0.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2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ｘ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平时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成绩+0.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2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ｘ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期中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成绩+0.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6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ｘ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期末成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绩}/目标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1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总分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。</w:t>
            </w:r>
          </w:p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 xml:space="preserve">（2）课程目标３达成度= 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{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平时成绩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}/目标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3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总分</w:t>
            </w:r>
          </w:p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（3）课程目标４达成度=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{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口语成绩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}/目标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4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总分</w:t>
            </w:r>
          </w:p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（4）课程目标5达成度=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{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0.9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ｘ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平时成绩+0.1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ｘ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口语成绩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}/目标</w:t>
            </w: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5</w:t>
            </w:r>
            <w:r w:rsidRPr="005D6E47">
              <w:rPr>
                <w:rFonts w:ascii="SimSun" w:eastAsia="SimSun" w:hAnsi="SimSun"/>
                <w:color w:val="000000" w:themeColor="text1"/>
                <w:kern w:val="0"/>
                <w:szCs w:val="21"/>
              </w:rPr>
              <w:t>总分</w:t>
            </w:r>
          </w:p>
        </w:tc>
      </w:tr>
      <w:tr w:rsidR="00D53F32" w:rsidRPr="005D6E4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20%</w:t>
            </w:r>
          </w:p>
        </w:tc>
        <w:tc>
          <w:tcPr>
            <w:tcW w:w="1134" w:type="dxa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20%</w:t>
            </w:r>
          </w:p>
        </w:tc>
        <w:tc>
          <w:tcPr>
            <w:tcW w:w="902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6０％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D53F32" w:rsidRPr="005D6E47" w:rsidRDefault="00D53F32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</w:tr>
      <w:tr w:rsidR="00D53F32" w:rsidRPr="005D6E4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100%</w:t>
            </w:r>
          </w:p>
        </w:tc>
        <w:tc>
          <w:tcPr>
            <w:tcW w:w="1134" w:type="dxa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D53F32" w:rsidRPr="005D6E47" w:rsidRDefault="00D53F32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</w:tr>
      <w:tr w:rsidR="00D53F32" w:rsidRPr="005D6E4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100%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</w:tr>
      <w:tr w:rsidR="00D53F32" w:rsidRPr="005D6E4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90%</w:t>
            </w:r>
          </w:p>
        </w:tc>
        <w:tc>
          <w:tcPr>
            <w:tcW w:w="1134" w:type="dxa"/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kern w:val="0"/>
                <w:szCs w:val="21"/>
              </w:rPr>
              <w:t>10%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D53F32" w:rsidRPr="005D6E47" w:rsidRDefault="00D53F32">
            <w:pPr>
              <w:spacing w:beforeLines="50" w:before="156" w:afterLines="50" w:after="156"/>
              <w:jc w:val="center"/>
              <w:rPr>
                <w:rFonts w:ascii="SimSun" w:eastAsia="SimSun" w:hAnsi="SimSun"/>
                <w:color w:val="000000" w:themeColor="text1"/>
                <w:kern w:val="0"/>
                <w:szCs w:val="21"/>
              </w:rPr>
            </w:pPr>
          </w:p>
        </w:tc>
      </w:tr>
    </w:tbl>
    <w:p w:rsidR="00D53F32" w:rsidRPr="005D6E47" w:rsidRDefault="00000000">
      <w:pPr>
        <w:widowControl/>
        <w:spacing w:beforeLines="50" w:before="156" w:afterLines="50" w:after="156"/>
        <w:ind w:firstLineChars="200" w:firstLine="489"/>
        <w:jc w:val="left"/>
        <w:rPr>
          <w:rFonts w:ascii="SimHei" w:eastAsia="SimHei" w:hAnsi="SimHei"/>
          <w:b/>
          <w:color w:val="000000" w:themeColor="text1"/>
          <w:sz w:val="24"/>
          <w:szCs w:val="24"/>
        </w:rPr>
      </w:pPr>
      <w:r w:rsidRPr="005D6E47">
        <w:rPr>
          <w:rFonts w:ascii="SimHei" w:eastAsia="SimHei" w:hAnsi="SimHei" w:hint="eastAsia"/>
          <w:b/>
          <w:color w:val="000000" w:themeColor="text1"/>
          <w:sz w:val="24"/>
          <w:szCs w:val="24"/>
        </w:rPr>
        <w:t xml:space="preserve">（三）评分标准 </w:t>
      </w:r>
      <w:r w:rsidRPr="005D6E47">
        <w:rPr>
          <w:rFonts w:ascii="SimSun" w:eastAsia="SimSun" w:hAnsi="SimSun" w:hint="eastAsia"/>
          <w:color w:val="000000" w:themeColor="text1"/>
          <w:szCs w:val="21"/>
        </w:rPr>
        <w:t>（小四号黑体）</w:t>
      </w:r>
    </w:p>
    <w:tbl>
      <w:tblPr>
        <w:tblW w:w="10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879"/>
        <w:gridCol w:w="1779"/>
      </w:tblGrid>
      <w:tr w:rsidR="00D53F32" w:rsidRPr="005D6E4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课程</w:t>
            </w:r>
          </w:p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目标</w:t>
            </w:r>
          </w:p>
        </w:tc>
        <w:tc>
          <w:tcPr>
            <w:tcW w:w="94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评分标准</w:t>
            </w:r>
          </w:p>
        </w:tc>
      </w:tr>
      <w:tr w:rsidR="00D53F32" w:rsidRPr="005D6E4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D53F32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70-79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szCs w:val="21"/>
              </w:rPr>
              <w:t>＜6</w:t>
            </w: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0</w:t>
            </w:r>
          </w:p>
        </w:tc>
      </w:tr>
      <w:tr w:rsidR="00D53F32" w:rsidRPr="005D6E47">
        <w:trPr>
          <w:trHeight w:val="405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D53F32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  <w:t>中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szCs w:val="21"/>
              </w:rPr>
              <w:t>不合格</w:t>
            </w:r>
          </w:p>
        </w:tc>
      </w:tr>
      <w:tr w:rsidR="00D53F32" w:rsidRPr="005D6E4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D53F32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szCs w:val="21"/>
              </w:rPr>
              <w:t>F</w:t>
            </w:r>
          </w:p>
        </w:tc>
      </w:tr>
      <w:tr w:rsidR="00D53F32" w:rsidRPr="005D6E47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lastRenderedPageBreak/>
              <w:t>课程</w:t>
            </w:r>
          </w:p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掌握英语词汇与语法基础知识，正确率达90%及以上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掌握英语词汇与语法基础知识，正确率达80%-89%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掌握英语词汇与语法基础知识，正确率达70%-79%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掌握英语词汇与语法基础知识，正确率达60%-69%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掌握英语词汇与语法基础知识，正确率低于60%</w:t>
            </w:r>
          </w:p>
        </w:tc>
      </w:tr>
      <w:tr w:rsidR="00D53F32" w:rsidRPr="005D6E47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能熟练运用理解性和表达性技能，准确、流利、复杂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能运用理解性和表达性技能，准确、流利、复杂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能运用理解性和表达性技能，较准确、流利、复杂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基本能运用理解性和表达性技能，基本达到准确、流利、复杂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不能熟练运用理解性和表达性技能</w:t>
            </w:r>
          </w:p>
        </w:tc>
      </w:tr>
      <w:tr w:rsidR="00D53F32" w:rsidRPr="005D6E47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能充分利用各种学习资源，积极主动分析问题并获得解决问题的方案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能利用各种学习资源，主动分析问题并获得解决问题的方案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能利用学习资源，分析问题并获得解决问题的方案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基本能利用学习资源，基本能够分析问题并获得解决问题的方案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不能主动分析问题并获得解决问题的方案</w:t>
            </w:r>
          </w:p>
        </w:tc>
      </w:tr>
      <w:tr w:rsidR="00D53F32" w:rsidRPr="005D6E47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课程目标4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具备团队协作精神，能组织小组活动，听取意见、帮助他人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具备团队协作精神，能充分参与小组活动，听取意见、帮助他人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具备团队协作精神，能参与小组活动，听取意见、帮助他人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基本能够参与小组活动，听取意见、帮助他人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不具备团队协作精神，小组互助意识差</w:t>
            </w:r>
          </w:p>
        </w:tc>
      </w:tr>
      <w:tr w:rsidR="00D53F32" w:rsidRPr="005D6E47">
        <w:trPr>
          <w:trHeight w:val="131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32" w:rsidRPr="005D6E47" w:rsidRDefault="00000000">
            <w:pPr>
              <w:spacing w:beforeLines="50" w:before="156" w:afterLines="50" w:after="156"/>
              <w:jc w:val="center"/>
              <w:rPr>
                <w:rFonts w:ascii="SimSun" w:eastAsia="SimSun" w:hAnsi="SimSun"/>
                <w:bCs/>
                <w:color w:val="000000" w:themeColor="text1"/>
                <w:kern w:val="0"/>
                <w:szCs w:val="21"/>
              </w:rPr>
            </w:pPr>
            <w:r w:rsidRPr="005D6E47">
              <w:rPr>
                <w:rFonts w:ascii="SimSun" w:eastAsia="SimSun" w:hAnsi="SimSun" w:hint="eastAsia"/>
                <w:b/>
                <w:bCs/>
                <w:color w:val="000000" w:themeColor="text1"/>
                <w:kern w:val="0"/>
                <w:szCs w:val="21"/>
              </w:rPr>
              <w:t>课程目标5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能独立自主学习，积极反思，主动探究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能自主学习，能自我反思，主动探究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能自主学习，能自我反思与探究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基本能自主学习，基本能自我反思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32" w:rsidRPr="005D6E47" w:rsidRDefault="00000000">
            <w:pPr>
              <w:spacing w:beforeLines="50" w:before="156" w:afterLines="50" w:after="156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不能完全自主学习，自我反思意识差</w:t>
            </w:r>
          </w:p>
        </w:tc>
      </w:tr>
    </w:tbl>
    <w:p w:rsidR="00D53F32" w:rsidRPr="005D6E47" w:rsidRDefault="00000000">
      <w:pPr>
        <w:widowControl/>
        <w:jc w:val="left"/>
        <w:rPr>
          <w:rFonts w:ascii="SimSun" w:eastAsia="SimSun" w:hAnsi="SimSun"/>
          <w:color w:val="000000" w:themeColor="text1"/>
        </w:rPr>
      </w:pPr>
      <w:r w:rsidRPr="005D6E47">
        <w:rPr>
          <w:rFonts w:ascii="SimSun" w:eastAsia="SimSun" w:hAnsi="SimSun" w:hint="eastAsia"/>
          <w:color w:val="000000" w:themeColor="text1"/>
        </w:rPr>
        <w:t>附：</w:t>
      </w:r>
    </w:p>
    <w:p w:rsidR="00D53F32" w:rsidRPr="005D6E47" w:rsidRDefault="00000000">
      <w:pPr>
        <w:widowControl/>
        <w:spacing w:beforeLines="50" w:before="156" w:afterLines="50" w:after="156"/>
        <w:jc w:val="center"/>
        <w:rPr>
          <w:rFonts w:ascii="SimSun" w:eastAsia="SimSun" w:hAnsi="SimSun"/>
          <w:color w:val="000000" w:themeColor="text1"/>
          <w:szCs w:val="21"/>
        </w:rPr>
      </w:pPr>
      <w:r w:rsidRPr="005D6E47">
        <w:rPr>
          <w:rFonts w:ascii="SimSun" w:eastAsia="SimSun" w:hAnsi="SimSun" w:hint="eastAsia"/>
          <w:color w:val="000000" w:themeColor="text1"/>
          <w:szCs w:val="21"/>
        </w:rPr>
        <w:t>英语口试评分标准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59"/>
        <w:gridCol w:w="1701"/>
        <w:gridCol w:w="3115"/>
        <w:gridCol w:w="3689"/>
      </w:tblGrid>
      <w:tr w:rsidR="005D6E47" w:rsidRPr="005D6E47">
        <w:tc>
          <w:tcPr>
            <w:tcW w:w="959" w:type="dxa"/>
          </w:tcPr>
          <w:p w:rsidR="00D53F32" w:rsidRPr="005D6E47" w:rsidRDefault="00000000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得分</w:t>
            </w:r>
          </w:p>
        </w:tc>
        <w:tc>
          <w:tcPr>
            <w:tcW w:w="1701" w:type="dxa"/>
          </w:tcPr>
          <w:p w:rsidR="00D53F32" w:rsidRPr="005D6E47" w:rsidRDefault="00000000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语音语调</w:t>
            </w:r>
          </w:p>
        </w:tc>
        <w:tc>
          <w:tcPr>
            <w:tcW w:w="3115" w:type="dxa"/>
          </w:tcPr>
          <w:p w:rsidR="00D53F32" w:rsidRPr="005D6E47" w:rsidRDefault="00000000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语法与词汇</w:t>
            </w:r>
          </w:p>
        </w:tc>
        <w:tc>
          <w:tcPr>
            <w:tcW w:w="3689" w:type="dxa"/>
          </w:tcPr>
          <w:p w:rsidR="00D53F32" w:rsidRPr="005D6E47" w:rsidRDefault="00000000">
            <w:pPr>
              <w:jc w:val="center"/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交谈内容</w:t>
            </w:r>
          </w:p>
        </w:tc>
      </w:tr>
      <w:tr w:rsidR="005D6E47" w:rsidRPr="005D6E47">
        <w:tc>
          <w:tcPr>
            <w:tcW w:w="959" w:type="dxa"/>
          </w:tcPr>
          <w:p w:rsidR="00D53F32" w:rsidRPr="005D6E47" w:rsidRDefault="00000000">
            <w:pPr>
              <w:rPr>
                <w:rFonts w:ascii="SimSun" w:eastAsia="SimSun" w:hAnsi="SimSun" w:cs="Times New Roma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Times New Roman"/>
                <w:color w:val="000000" w:themeColor="text1"/>
                <w:szCs w:val="21"/>
              </w:rPr>
              <w:t>&gt;85</w:t>
            </w:r>
          </w:p>
        </w:tc>
        <w:tc>
          <w:tcPr>
            <w:tcW w:w="1701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语音准确，发音清晰，语调自然。</w:t>
            </w:r>
          </w:p>
        </w:tc>
        <w:tc>
          <w:tcPr>
            <w:tcW w:w="3115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语法基本正确，明显错误很少；用词恰当，词汇量丰富。</w:t>
            </w:r>
          </w:p>
        </w:tc>
        <w:tc>
          <w:tcPr>
            <w:tcW w:w="3689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能根据所规定的情景和话题灵活自如地进行双向交流；内容充实，逻辑清楚。</w:t>
            </w:r>
          </w:p>
        </w:tc>
      </w:tr>
      <w:tr w:rsidR="005D6E47" w:rsidRPr="005D6E47">
        <w:tc>
          <w:tcPr>
            <w:tcW w:w="959" w:type="dxa"/>
          </w:tcPr>
          <w:p w:rsidR="00D53F32" w:rsidRPr="005D6E47" w:rsidRDefault="00000000">
            <w:pPr>
              <w:rPr>
                <w:rFonts w:ascii="SimSun" w:eastAsia="SimSun" w:hAnsi="SimSun" w:cs="Times New Roma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Times New Roman"/>
                <w:color w:val="000000" w:themeColor="text1"/>
                <w:szCs w:val="21"/>
              </w:rPr>
              <w:t>75-85</w:t>
            </w:r>
          </w:p>
        </w:tc>
        <w:tc>
          <w:tcPr>
            <w:tcW w:w="1701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语音准确，发音清晰，语调较自然。</w:t>
            </w:r>
          </w:p>
        </w:tc>
        <w:tc>
          <w:tcPr>
            <w:tcW w:w="3115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有少数明显的语法错误，但不严重；用词较为恰当，词汇量较为丰富。</w:t>
            </w:r>
          </w:p>
        </w:tc>
        <w:tc>
          <w:tcPr>
            <w:tcW w:w="3689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能根据所规定的情景和话题比较灵活地进行双向交流；内容较充实，逻辑较清楚。</w:t>
            </w:r>
          </w:p>
        </w:tc>
      </w:tr>
      <w:tr w:rsidR="005D6E47" w:rsidRPr="005D6E47">
        <w:tc>
          <w:tcPr>
            <w:tcW w:w="959" w:type="dxa"/>
          </w:tcPr>
          <w:p w:rsidR="00D53F32" w:rsidRPr="005D6E47" w:rsidRDefault="00000000">
            <w:pPr>
              <w:rPr>
                <w:rFonts w:ascii="SimSun" w:eastAsia="SimSun" w:hAnsi="SimSun" w:cs="Times New Roma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Times New Roman"/>
                <w:color w:val="000000" w:themeColor="text1"/>
                <w:szCs w:val="21"/>
              </w:rPr>
              <w:t>60-74</w:t>
            </w:r>
          </w:p>
        </w:tc>
        <w:tc>
          <w:tcPr>
            <w:tcW w:w="1701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语音基本准确，发音较清晰，语调有点不自然。</w:t>
            </w:r>
          </w:p>
        </w:tc>
        <w:tc>
          <w:tcPr>
            <w:tcW w:w="3115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有少数严重语法错误，但不明显影响交际的进行；用词基本恰当，词汇量尚可。</w:t>
            </w:r>
          </w:p>
        </w:tc>
        <w:tc>
          <w:tcPr>
            <w:tcW w:w="3689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交谈内容与所规定的情景和话题大致相符，基本能进行双向交流；但内容不够充实，逻辑不够清楚。</w:t>
            </w:r>
          </w:p>
        </w:tc>
      </w:tr>
      <w:tr w:rsidR="005D6E47" w:rsidRPr="005D6E47">
        <w:tc>
          <w:tcPr>
            <w:tcW w:w="959" w:type="dxa"/>
          </w:tcPr>
          <w:p w:rsidR="00D53F32" w:rsidRPr="005D6E47" w:rsidRDefault="00000000">
            <w:pPr>
              <w:rPr>
                <w:rFonts w:ascii="SimSun" w:eastAsia="SimSun" w:hAnsi="SimSun" w:cs="Times New Roma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cs="Times New Roman"/>
                <w:color w:val="000000" w:themeColor="text1"/>
                <w:szCs w:val="21"/>
              </w:rPr>
              <w:lastRenderedPageBreak/>
              <w:t>&lt;60</w:t>
            </w:r>
          </w:p>
        </w:tc>
        <w:tc>
          <w:tcPr>
            <w:tcW w:w="1701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语音不准确，发音不清晰，语调不自然。</w:t>
            </w:r>
          </w:p>
        </w:tc>
        <w:tc>
          <w:tcPr>
            <w:tcW w:w="3115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有严重语法错误，明显影响交际的进行；用词错误比较多，词汇量较小。</w:t>
            </w:r>
          </w:p>
        </w:tc>
        <w:tc>
          <w:tcPr>
            <w:tcW w:w="3689" w:type="dxa"/>
          </w:tcPr>
          <w:p w:rsidR="00D53F32" w:rsidRPr="005D6E47" w:rsidRDefault="00000000">
            <w:pPr>
              <w:rPr>
                <w:rFonts w:ascii="SimSun" w:eastAsia="SimSun" w:hAnsi="SimSun"/>
                <w:color w:val="000000" w:themeColor="text1"/>
                <w:szCs w:val="21"/>
              </w:rPr>
            </w:pPr>
            <w:r w:rsidRPr="005D6E47">
              <w:rPr>
                <w:rFonts w:ascii="SimSun" w:eastAsia="SimSun" w:hAnsi="SimSun" w:hint="eastAsia"/>
                <w:color w:val="000000" w:themeColor="text1"/>
                <w:szCs w:val="21"/>
              </w:rPr>
              <w:t>和对方交谈有明显的困难，不能进行双向交流；内容简单或与题目毫无关系，逻辑性不够，严重影响交际。</w:t>
            </w:r>
          </w:p>
        </w:tc>
      </w:tr>
    </w:tbl>
    <w:p w:rsidR="00D53F32" w:rsidRDefault="00D53F32">
      <w:pPr>
        <w:jc w:val="center"/>
        <w:rPr>
          <w:sz w:val="24"/>
          <w:szCs w:val="24"/>
        </w:rPr>
      </w:pPr>
    </w:p>
    <w:p w:rsidR="00D53F32" w:rsidRDefault="00D53F32">
      <w:pPr>
        <w:widowControl/>
        <w:spacing w:beforeLines="50" w:before="156" w:afterLines="50" w:after="156"/>
        <w:jc w:val="left"/>
        <w:rPr>
          <w:rFonts w:ascii="SimSun" w:eastAsia="SimSun" w:hAnsi="SimSun"/>
          <w:szCs w:val="21"/>
        </w:rPr>
      </w:pPr>
    </w:p>
    <w:sectPr w:rsidR="00D53F32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332D3" w:rsidRDefault="000332D3">
      <w:r>
        <w:separator/>
      </w:r>
    </w:p>
  </w:endnote>
  <w:endnote w:type="continuationSeparator" w:id="0">
    <w:p w:rsidR="000332D3" w:rsidRDefault="0003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20B0604020202020204"/>
    <w:charset w:val="80"/>
    <w:family w:val="auto"/>
    <w:pitch w:val="default"/>
    <w:sig w:usb0="00000000" w:usb1="00000000" w:usb2="00000010" w:usb3="00000000" w:csb0="00020000" w:csb1="00000000"/>
  </w:font>
  <w:font w:name="Songti SC Regular">
    <w:altName w:val="Calibri"/>
    <w:panose1 w:val="02010600040101010101"/>
    <w:charset w:val="50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045248888"/>
      <w:docPartObj>
        <w:docPartGallery w:val="AutoText"/>
      </w:docPartObj>
    </w:sdtPr>
    <w:sdtContent>
      <w:p w:rsidR="00D53F32" w:rsidRDefault="00000000">
        <w:pPr>
          <w:pStyle w:val="Footer"/>
          <w:framePr w:wrap="auto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D53F32" w:rsidRDefault="00D53F32">
    <w:pPr>
      <w:pStyle w:val="Footer"/>
    </w:pPr>
  </w:p>
  <w:p w:rsidR="00D53F32" w:rsidRDefault="00D53F32"/>
  <w:p w:rsidR="00D53F32" w:rsidRDefault="00D53F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580099301"/>
      <w:docPartObj>
        <w:docPartGallery w:val="AutoText"/>
      </w:docPartObj>
    </w:sdtPr>
    <w:sdtContent>
      <w:p w:rsidR="00D53F32" w:rsidRDefault="00000000">
        <w:pPr>
          <w:pStyle w:val="Footer"/>
          <w:framePr w:wrap="auto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9</w:t>
        </w:r>
        <w:r>
          <w:rPr>
            <w:rStyle w:val="PageNumber"/>
          </w:rPr>
          <w:fldChar w:fldCharType="end"/>
        </w:r>
      </w:p>
    </w:sdtContent>
  </w:sdt>
  <w:p w:rsidR="00D53F32" w:rsidRDefault="00D53F32">
    <w:pPr>
      <w:pStyle w:val="Footer"/>
    </w:pPr>
  </w:p>
  <w:p w:rsidR="00D53F32" w:rsidRDefault="00D53F32"/>
  <w:p w:rsidR="00D53F32" w:rsidRDefault="00D53F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332D3" w:rsidRDefault="000332D3">
      <w:r>
        <w:separator/>
      </w:r>
    </w:p>
  </w:footnote>
  <w:footnote w:type="continuationSeparator" w:id="0">
    <w:p w:rsidR="000332D3" w:rsidRDefault="00033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612AF"/>
    <w:multiLevelType w:val="multilevel"/>
    <w:tmpl w:val="06B612AF"/>
    <w:lvl w:ilvl="0">
      <w:start w:val="1"/>
      <w:numFmt w:val="decimal"/>
      <w:lvlText w:val="%1."/>
      <w:lvlJc w:val="left"/>
      <w:pPr>
        <w:ind w:left="2940" w:hanging="420"/>
      </w:pPr>
    </w:lvl>
    <w:lvl w:ilvl="1">
      <w:start w:val="1"/>
      <w:numFmt w:val="lowerLetter"/>
      <w:lvlText w:val="%2)"/>
      <w:lvlJc w:val="left"/>
      <w:pPr>
        <w:ind w:left="3360" w:hanging="420"/>
      </w:pPr>
    </w:lvl>
    <w:lvl w:ilvl="2">
      <w:start w:val="1"/>
      <w:numFmt w:val="lowerRoman"/>
      <w:lvlText w:val="%3."/>
      <w:lvlJc w:val="right"/>
      <w:pPr>
        <w:ind w:left="3780" w:hanging="420"/>
      </w:pPr>
    </w:lvl>
    <w:lvl w:ilvl="3">
      <w:start w:val="1"/>
      <w:numFmt w:val="decimal"/>
      <w:lvlText w:val="%4."/>
      <w:lvlJc w:val="left"/>
      <w:pPr>
        <w:ind w:left="4200" w:hanging="420"/>
      </w:pPr>
    </w:lvl>
    <w:lvl w:ilvl="4">
      <w:start w:val="1"/>
      <w:numFmt w:val="lowerLetter"/>
      <w:lvlText w:val="%5)"/>
      <w:lvlJc w:val="left"/>
      <w:pPr>
        <w:ind w:left="4620" w:hanging="420"/>
      </w:pPr>
    </w:lvl>
    <w:lvl w:ilvl="5">
      <w:start w:val="1"/>
      <w:numFmt w:val="lowerRoman"/>
      <w:lvlText w:val="%6."/>
      <w:lvlJc w:val="right"/>
      <w:pPr>
        <w:ind w:left="5040" w:hanging="420"/>
      </w:pPr>
    </w:lvl>
    <w:lvl w:ilvl="6">
      <w:start w:val="1"/>
      <w:numFmt w:val="decimal"/>
      <w:lvlText w:val="%7."/>
      <w:lvlJc w:val="left"/>
      <w:pPr>
        <w:ind w:left="5460" w:hanging="420"/>
      </w:pPr>
    </w:lvl>
    <w:lvl w:ilvl="7">
      <w:start w:val="1"/>
      <w:numFmt w:val="lowerLetter"/>
      <w:lvlText w:val="%8)"/>
      <w:lvlJc w:val="left"/>
      <w:pPr>
        <w:ind w:left="5880" w:hanging="420"/>
      </w:pPr>
    </w:lvl>
    <w:lvl w:ilvl="8">
      <w:start w:val="1"/>
      <w:numFmt w:val="lowerRoman"/>
      <w:lvlText w:val="%9."/>
      <w:lvlJc w:val="right"/>
      <w:pPr>
        <w:ind w:left="6300" w:hanging="420"/>
      </w:pPr>
    </w:lvl>
  </w:abstractNum>
  <w:num w:numId="1" w16cid:durableId="102452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724"/>
    <w:rsid w:val="00000D83"/>
    <w:rsid w:val="00013CF3"/>
    <w:rsid w:val="00015917"/>
    <w:rsid w:val="00022CBB"/>
    <w:rsid w:val="000332D3"/>
    <w:rsid w:val="00067A10"/>
    <w:rsid w:val="00077A5F"/>
    <w:rsid w:val="00091ED3"/>
    <w:rsid w:val="0009434A"/>
    <w:rsid w:val="00097235"/>
    <w:rsid w:val="000B1857"/>
    <w:rsid w:val="000C0F14"/>
    <w:rsid w:val="000C7F4E"/>
    <w:rsid w:val="000D4143"/>
    <w:rsid w:val="000D6377"/>
    <w:rsid w:val="000D723D"/>
    <w:rsid w:val="000E6E87"/>
    <w:rsid w:val="000F054A"/>
    <w:rsid w:val="000F6EF7"/>
    <w:rsid w:val="0011488D"/>
    <w:rsid w:val="001166AB"/>
    <w:rsid w:val="00133A1B"/>
    <w:rsid w:val="00145950"/>
    <w:rsid w:val="001564A9"/>
    <w:rsid w:val="00180C7B"/>
    <w:rsid w:val="00182EDD"/>
    <w:rsid w:val="0018666B"/>
    <w:rsid w:val="001A484A"/>
    <w:rsid w:val="001B6820"/>
    <w:rsid w:val="001C4D86"/>
    <w:rsid w:val="001E0AA5"/>
    <w:rsid w:val="001E5724"/>
    <w:rsid w:val="001F31E3"/>
    <w:rsid w:val="00206F0F"/>
    <w:rsid w:val="00217282"/>
    <w:rsid w:val="002209D9"/>
    <w:rsid w:val="00227203"/>
    <w:rsid w:val="00227229"/>
    <w:rsid w:val="002418E0"/>
    <w:rsid w:val="00242673"/>
    <w:rsid w:val="00257E52"/>
    <w:rsid w:val="0026026D"/>
    <w:rsid w:val="00262527"/>
    <w:rsid w:val="002806D9"/>
    <w:rsid w:val="00285327"/>
    <w:rsid w:val="002A14F4"/>
    <w:rsid w:val="002A64AB"/>
    <w:rsid w:val="002A7568"/>
    <w:rsid w:val="002D68A3"/>
    <w:rsid w:val="002E3D1B"/>
    <w:rsid w:val="00313599"/>
    <w:rsid w:val="00313A87"/>
    <w:rsid w:val="00322986"/>
    <w:rsid w:val="003236AA"/>
    <w:rsid w:val="00323F81"/>
    <w:rsid w:val="0034254B"/>
    <w:rsid w:val="003453C7"/>
    <w:rsid w:val="003460F9"/>
    <w:rsid w:val="0035096F"/>
    <w:rsid w:val="00351857"/>
    <w:rsid w:val="003679C4"/>
    <w:rsid w:val="00374281"/>
    <w:rsid w:val="00385850"/>
    <w:rsid w:val="00385BC8"/>
    <w:rsid w:val="0038665C"/>
    <w:rsid w:val="00393F41"/>
    <w:rsid w:val="003C289D"/>
    <w:rsid w:val="003C2E1E"/>
    <w:rsid w:val="003C5DF8"/>
    <w:rsid w:val="003D40A5"/>
    <w:rsid w:val="003D6058"/>
    <w:rsid w:val="003F1439"/>
    <w:rsid w:val="003F22CB"/>
    <w:rsid w:val="003F6059"/>
    <w:rsid w:val="004070CF"/>
    <w:rsid w:val="00416281"/>
    <w:rsid w:val="00431831"/>
    <w:rsid w:val="00445DAF"/>
    <w:rsid w:val="00446FAE"/>
    <w:rsid w:val="004603C8"/>
    <w:rsid w:val="00467DF7"/>
    <w:rsid w:val="0047268C"/>
    <w:rsid w:val="00474C39"/>
    <w:rsid w:val="0048553A"/>
    <w:rsid w:val="00490405"/>
    <w:rsid w:val="004961E0"/>
    <w:rsid w:val="004A1092"/>
    <w:rsid w:val="004A39C7"/>
    <w:rsid w:val="004B7068"/>
    <w:rsid w:val="004C54D2"/>
    <w:rsid w:val="004D6816"/>
    <w:rsid w:val="004F01B3"/>
    <w:rsid w:val="004F0C10"/>
    <w:rsid w:val="004F3E08"/>
    <w:rsid w:val="0050086B"/>
    <w:rsid w:val="0052114F"/>
    <w:rsid w:val="0052510E"/>
    <w:rsid w:val="00545C68"/>
    <w:rsid w:val="00555F5F"/>
    <w:rsid w:val="00557C27"/>
    <w:rsid w:val="0058055B"/>
    <w:rsid w:val="0058108A"/>
    <w:rsid w:val="005A0378"/>
    <w:rsid w:val="005B0F61"/>
    <w:rsid w:val="005B33B0"/>
    <w:rsid w:val="005B3A03"/>
    <w:rsid w:val="005D09D4"/>
    <w:rsid w:val="005D2E12"/>
    <w:rsid w:val="005D3728"/>
    <w:rsid w:val="005D63FE"/>
    <w:rsid w:val="005D6E47"/>
    <w:rsid w:val="005F1B93"/>
    <w:rsid w:val="005F6A33"/>
    <w:rsid w:val="00605231"/>
    <w:rsid w:val="00614E42"/>
    <w:rsid w:val="0062789F"/>
    <w:rsid w:val="00640397"/>
    <w:rsid w:val="00644ED8"/>
    <w:rsid w:val="00645611"/>
    <w:rsid w:val="006509E8"/>
    <w:rsid w:val="00665621"/>
    <w:rsid w:val="0067431A"/>
    <w:rsid w:val="00696E46"/>
    <w:rsid w:val="006B2125"/>
    <w:rsid w:val="006E11FE"/>
    <w:rsid w:val="006E4F82"/>
    <w:rsid w:val="006F64C9"/>
    <w:rsid w:val="00711030"/>
    <w:rsid w:val="007568E7"/>
    <w:rsid w:val="00760AB9"/>
    <w:rsid w:val="00762B71"/>
    <w:rsid w:val="007639A2"/>
    <w:rsid w:val="007874A0"/>
    <w:rsid w:val="00792620"/>
    <w:rsid w:val="007A04F7"/>
    <w:rsid w:val="007A701B"/>
    <w:rsid w:val="007B021F"/>
    <w:rsid w:val="007C379D"/>
    <w:rsid w:val="007C62ED"/>
    <w:rsid w:val="007C7309"/>
    <w:rsid w:val="007D1650"/>
    <w:rsid w:val="007D272E"/>
    <w:rsid w:val="007E39E3"/>
    <w:rsid w:val="008048FD"/>
    <w:rsid w:val="00804EF8"/>
    <w:rsid w:val="008128AD"/>
    <w:rsid w:val="008178AB"/>
    <w:rsid w:val="00822E1E"/>
    <w:rsid w:val="00825137"/>
    <w:rsid w:val="00835F4B"/>
    <w:rsid w:val="00852B20"/>
    <w:rsid w:val="008560E2"/>
    <w:rsid w:val="00886EBF"/>
    <w:rsid w:val="008A5CBF"/>
    <w:rsid w:val="008C6967"/>
    <w:rsid w:val="008C7473"/>
    <w:rsid w:val="008D25DC"/>
    <w:rsid w:val="008E0053"/>
    <w:rsid w:val="008F0496"/>
    <w:rsid w:val="009067EE"/>
    <w:rsid w:val="00920842"/>
    <w:rsid w:val="00951339"/>
    <w:rsid w:val="00957409"/>
    <w:rsid w:val="00966274"/>
    <w:rsid w:val="009A3742"/>
    <w:rsid w:val="009A4FAC"/>
    <w:rsid w:val="009A7EA9"/>
    <w:rsid w:val="009B52C9"/>
    <w:rsid w:val="009C399A"/>
    <w:rsid w:val="009D260A"/>
    <w:rsid w:val="009F0D99"/>
    <w:rsid w:val="009F550E"/>
    <w:rsid w:val="00A03BBD"/>
    <w:rsid w:val="00A31579"/>
    <w:rsid w:val="00A3237B"/>
    <w:rsid w:val="00A60BCB"/>
    <w:rsid w:val="00A61EFD"/>
    <w:rsid w:val="00A71629"/>
    <w:rsid w:val="00A726A0"/>
    <w:rsid w:val="00A75749"/>
    <w:rsid w:val="00A801CE"/>
    <w:rsid w:val="00A84C8F"/>
    <w:rsid w:val="00A90C8C"/>
    <w:rsid w:val="00AA4570"/>
    <w:rsid w:val="00AA630A"/>
    <w:rsid w:val="00AB56CF"/>
    <w:rsid w:val="00AD1AD9"/>
    <w:rsid w:val="00AE3D1A"/>
    <w:rsid w:val="00AE404D"/>
    <w:rsid w:val="00B03909"/>
    <w:rsid w:val="00B03BFA"/>
    <w:rsid w:val="00B15A60"/>
    <w:rsid w:val="00B15EDE"/>
    <w:rsid w:val="00B215FD"/>
    <w:rsid w:val="00B21BB5"/>
    <w:rsid w:val="00B379ED"/>
    <w:rsid w:val="00B40ECD"/>
    <w:rsid w:val="00B41176"/>
    <w:rsid w:val="00B47E4A"/>
    <w:rsid w:val="00B802F4"/>
    <w:rsid w:val="00B8459D"/>
    <w:rsid w:val="00B937FD"/>
    <w:rsid w:val="00B93E56"/>
    <w:rsid w:val="00BA1E57"/>
    <w:rsid w:val="00BA23F0"/>
    <w:rsid w:val="00BA2A7D"/>
    <w:rsid w:val="00BB7C92"/>
    <w:rsid w:val="00BC751D"/>
    <w:rsid w:val="00BD1802"/>
    <w:rsid w:val="00BD3285"/>
    <w:rsid w:val="00BF1A09"/>
    <w:rsid w:val="00BF7C5D"/>
    <w:rsid w:val="00C00798"/>
    <w:rsid w:val="00C00910"/>
    <w:rsid w:val="00C201B0"/>
    <w:rsid w:val="00C27527"/>
    <w:rsid w:val="00C329E3"/>
    <w:rsid w:val="00C36C56"/>
    <w:rsid w:val="00C54636"/>
    <w:rsid w:val="00C66D33"/>
    <w:rsid w:val="00C71C8C"/>
    <w:rsid w:val="00C7752C"/>
    <w:rsid w:val="00C83EDA"/>
    <w:rsid w:val="00CA1D35"/>
    <w:rsid w:val="00CA53B2"/>
    <w:rsid w:val="00CA5B37"/>
    <w:rsid w:val="00CA719F"/>
    <w:rsid w:val="00CD3A85"/>
    <w:rsid w:val="00CD4DE1"/>
    <w:rsid w:val="00CD7821"/>
    <w:rsid w:val="00CE17EC"/>
    <w:rsid w:val="00CE6323"/>
    <w:rsid w:val="00CE793C"/>
    <w:rsid w:val="00CF2342"/>
    <w:rsid w:val="00CF6BEE"/>
    <w:rsid w:val="00D02F99"/>
    <w:rsid w:val="00D13271"/>
    <w:rsid w:val="00D14471"/>
    <w:rsid w:val="00D158B5"/>
    <w:rsid w:val="00D2282E"/>
    <w:rsid w:val="00D417A1"/>
    <w:rsid w:val="00D42368"/>
    <w:rsid w:val="00D504B7"/>
    <w:rsid w:val="00D53F32"/>
    <w:rsid w:val="00D55061"/>
    <w:rsid w:val="00D662CB"/>
    <w:rsid w:val="00D715F7"/>
    <w:rsid w:val="00D72CC8"/>
    <w:rsid w:val="00D76A50"/>
    <w:rsid w:val="00D9189A"/>
    <w:rsid w:val="00DA3ED5"/>
    <w:rsid w:val="00DC55CE"/>
    <w:rsid w:val="00DD0E78"/>
    <w:rsid w:val="00DD7B5F"/>
    <w:rsid w:val="00DE7849"/>
    <w:rsid w:val="00DF7705"/>
    <w:rsid w:val="00E006F6"/>
    <w:rsid w:val="00E03F7E"/>
    <w:rsid w:val="00E05E8B"/>
    <w:rsid w:val="00E366AB"/>
    <w:rsid w:val="00E36E52"/>
    <w:rsid w:val="00E4104A"/>
    <w:rsid w:val="00E654B9"/>
    <w:rsid w:val="00E76E34"/>
    <w:rsid w:val="00E86529"/>
    <w:rsid w:val="00E940A1"/>
    <w:rsid w:val="00E94D30"/>
    <w:rsid w:val="00EB2CCC"/>
    <w:rsid w:val="00EB3263"/>
    <w:rsid w:val="00EB73C9"/>
    <w:rsid w:val="00ED7F81"/>
    <w:rsid w:val="00EE38C4"/>
    <w:rsid w:val="00F03964"/>
    <w:rsid w:val="00F06AF8"/>
    <w:rsid w:val="00F130D8"/>
    <w:rsid w:val="00F27D47"/>
    <w:rsid w:val="00F3209A"/>
    <w:rsid w:val="00F437CC"/>
    <w:rsid w:val="00F4536C"/>
    <w:rsid w:val="00F474A7"/>
    <w:rsid w:val="00F50D95"/>
    <w:rsid w:val="00F56396"/>
    <w:rsid w:val="00F6157C"/>
    <w:rsid w:val="00F71223"/>
    <w:rsid w:val="00F92536"/>
    <w:rsid w:val="00FA2CD6"/>
    <w:rsid w:val="00FA7588"/>
    <w:rsid w:val="00FB500D"/>
    <w:rsid w:val="00FB77A1"/>
    <w:rsid w:val="00FC24B5"/>
    <w:rsid w:val="00FF72AA"/>
    <w:rsid w:val="0E3F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FA6153A6-D1E5-0647-9DDB-431B8BFD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nhideWhenUsed/>
    <w:qFormat/>
    <w:pPr>
      <w:jc w:val="left"/>
    </w:pPr>
  </w:style>
  <w:style w:type="paragraph" w:styleId="PlainText">
    <w:name w:val="Plain Text"/>
    <w:basedOn w:val="Normal"/>
    <w:link w:val="PlainTextChar"/>
    <w:uiPriority w:val="99"/>
    <w:qFormat/>
    <w:rPr>
      <w:rFonts w:ascii="SimSun" w:eastAsia="SimSun" w:hAnsi="Courier New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qFormat/>
    <w:rPr>
      <w:rFonts w:ascii="SimSun" w:eastAsia="SimSun" w:hAnsi="Courier New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qFormat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</w:rPr>
  </w:style>
  <w:style w:type="paragraph" w:customStyle="1" w:styleId="Revision1">
    <w:name w:val="Revision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  <w:lang w:val="en-US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dash6b63-6587">
    <w:name w:val="dash6b63-6587"/>
    <w:basedOn w:val="Normal"/>
    <w:pPr>
      <w:widowControl/>
      <w:spacing w:before="100" w:beforeAutospacing="1" w:after="100" w:afterAutospacing="1"/>
      <w:jc w:val="left"/>
    </w:pPr>
    <w:rPr>
      <w:rFonts w:ascii="SimSun" w:eastAsia="SimSun" w:hAnsi="SimSun" w:cs="Times New Roman"/>
      <w:kern w:val="0"/>
      <w:sz w:val="24"/>
      <w:szCs w:val="24"/>
    </w:rPr>
  </w:style>
  <w:style w:type="character" w:customStyle="1" w:styleId="dash6b63-6587--char">
    <w:name w:val="dash6b63-6587--char"/>
    <w:basedOn w:val="DefaultParagraphFont"/>
    <w:qFormat/>
  </w:style>
  <w:style w:type="paragraph" w:styleId="NoSpacing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C73D5F-BB6F-4034-A827-BA39E483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1738</Words>
  <Characters>9910</Characters>
  <Application>Microsoft Office Word</Application>
  <DocSecurity>0</DocSecurity>
  <Lines>82</Lines>
  <Paragraphs>23</Paragraphs>
  <ScaleCrop>false</ScaleCrop>
  <Company>P R C</Company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Crystal Shi</cp:lastModifiedBy>
  <cp:revision>7</cp:revision>
  <cp:lastPrinted>2021-08-01T04:05:00Z</cp:lastPrinted>
  <dcterms:created xsi:type="dcterms:W3CDTF">2023-05-01T03:27:00Z</dcterms:created>
  <dcterms:modified xsi:type="dcterms:W3CDTF">2025-03-24T03:14:00Z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