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6DDF3" w14:textId="0BB1A41D"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350D79">
        <w:rPr>
          <w:rFonts w:ascii="黑体" w:eastAsia="黑体" w:hAnsi="黑体" w:hint="eastAsia"/>
          <w:sz w:val="32"/>
          <w:szCs w:val="32"/>
        </w:rPr>
        <w:t>西班牙语语法</w:t>
      </w:r>
      <w:r w:rsidRPr="001E5724">
        <w:rPr>
          <w:rFonts w:ascii="黑体" w:eastAsia="黑体" w:hAnsi="黑体" w:hint="eastAsia"/>
          <w:sz w:val="32"/>
          <w:szCs w:val="32"/>
        </w:rPr>
        <w:t>》课程教学大纲</w:t>
      </w:r>
    </w:p>
    <w:p w14:paraId="083D881A" w14:textId="77777777"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479A1F0C" w14:textId="77777777" w:rsidTr="00DD7B5F">
        <w:trPr>
          <w:jc w:val="center"/>
        </w:trPr>
        <w:tc>
          <w:tcPr>
            <w:tcW w:w="1135" w:type="dxa"/>
            <w:vAlign w:val="center"/>
          </w:tcPr>
          <w:p w14:paraId="3B9AF23C"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424BC8C1" w14:textId="77777777" w:rsidR="00D13271" w:rsidRPr="00DD7B5F" w:rsidRDefault="002C1E0C" w:rsidP="00DD7B5F">
            <w:pPr>
              <w:spacing w:beforeLines="50" w:before="156" w:afterLines="50" w:after="156"/>
              <w:jc w:val="left"/>
              <w:rPr>
                <w:rFonts w:ascii="宋体" w:eastAsia="宋体" w:hAnsi="宋体" w:hint="eastAsia"/>
              </w:rPr>
            </w:pPr>
            <w:r>
              <w:rPr>
                <w:rFonts w:ascii="宋体" w:eastAsia="宋体" w:hAnsi="宋体"/>
              </w:rPr>
              <w:t xml:space="preserve">Spanish </w:t>
            </w:r>
            <w:r w:rsidR="005872C6">
              <w:rPr>
                <w:rFonts w:ascii="宋体" w:eastAsia="宋体" w:hAnsi="宋体"/>
              </w:rPr>
              <w:t>Gra</w:t>
            </w:r>
            <w:r w:rsidR="005872C6">
              <w:rPr>
                <w:rFonts w:ascii="宋体" w:eastAsia="宋体" w:hAnsi="宋体" w:hint="eastAsia"/>
              </w:rPr>
              <w:t>mmar</w:t>
            </w:r>
          </w:p>
        </w:tc>
        <w:tc>
          <w:tcPr>
            <w:tcW w:w="1134" w:type="dxa"/>
            <w:vAlign w:val="center"/>
          </w:tcPr>
          <w:p w14:paraId="70616F9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65033877" w14:textId="77777777" w:rsidR="00D13271" w:rsidRPr="00DD7B5F" w:rsidRDefault="005872C6" w:rsidP="00DD7B5F">
            <w:pPr>
              <w:spacing w:beforeLines="50" w:before="156" w:afterLines="50" w:after="156"/>
              <w:rPr>
                <w:rFonts w:ascii="宋体" w:eastAsia="宋体" w:hAnsi="宋体" w:hint="eastAsia"/>
              </w:rPr>
            </w:pPr>
            <w:r w:rsidRPr="005872C6">
              <w:rPr>
                <w:rFonts w:ascii="宋体" w:eastAsia="宋体" w:hAnsi="宋体"/>
              </w:rPr>
              <w:t>SPAN1013</w:t>
            </w:r>
          </w:p>
        </w:tc>
      </w:tr>
      <w:tr w:rsidR="00D13271" w:rsidRPr="002F4D99" w14:paraId="127BC4A0" w14:textId="77777777" w:rsidTr="00DD7B5F">
        <w:trPr>
          <w:jc w:val="center"/>
        </w:trPr>
        <w:tc>
          <w:tcPr>
            <w:tcW w:w="1135" w:type="dxa"/>
            <w:vAlign w:val="center"/>
          </w:tcPr>
          <w:p w14:paraId="7EA5E5D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3D6EC105" w14:textId="77777777" w:rsidR="00D13271" w:rsidRPr="00DD7B5F" w:rsidRDefault="00E631F6" w:rsidP="00DD7B5F">
            <w:pPr>
              <w:spacing w:beforeLines="50" w:before="156" w:afterLines="50" w:after="156"/>
              <w:jc w:val="left"/>
              <w:rPr>
                <w:rFonts w:ascii="宋体" w:eastAsia="宋体" w:hAnsi="宋体" w:hint="eastAsia"/>
              </w:rPr>
            </w:pPr>
            <w:r>
              <w:rPr>
                <w:rFonts w:ascii="宋体" w:eastAsia="宋体" w:hAnsi="宋体" w:hint="eastAsia"/>
              </w:rPr>
              <w:t>大类基础课</w:t>
            </w:r>
          </w:p>
        </w:tc>
        <w:tc>
          <w:tcPr>
            <w:tcW w:w="1134" w:type="dxa"/>
            <w:vAlign w:val="center"/>
          </w:tcPr>
          <w:p w14:paraId="5CEFAFE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723C6857" w14:textId="77777777" w:rsidR="00D13271" w:rsidRPr="00DD7B5F" w:rsidRDefault="00E631F6" w:rsidP="00DD7B5F">
            <w:pPr>
              <w:spacing w:beforeLines="50" w:before="156" w:afterLines="50" w:after="156"/>
              <w:rPr>
                <w:rFonts w:ascii="宋体" w:eastAsia="宋体" w:hAnsi="宋体" w:hint="eastAsia"/>
              </w:rPr>
            </w:pPr>
            <w:r>
              <w:rPr>
                <w:rFonts w:ascii="宋体" w:eastAsia="宋体" w:hAnsi="宋体" w:hint="eastAsia"/>
              </w:rPr>
              <w:t>西班牙语专业</w:t>
            </w:r>
          </w:p>
        </w:tc>
      </w:tr>
      <w:tr w:rsidR="00D13271" w:rsidRPr="002F4D99" w14:paraId="52160D7A" w14:textId="77777777" w:rsidTr="00DD7B5F">
        <w:trPr>
          <w:jc w:val="center"/>
        </w:trPr>
        <w:tc>
          <w:tcPr>
            <w:tcW w:w="1135" w:type="dxa"/>
            <w:vAlign w:val="center"/>
          </w:tcPr>
          <w:p w14:paraId="3132DAB5"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06FD2E85" w14:textId="77777777" w:rsidR="00D13271" w:rsidRPr="00DD7B5F" w:rsidRDefault="00E631F6" w:rsidP="00DD7B5F">
            <w:pPr>
              <w:spacing w:beforeLines="50" w:before="156" w:afterLines="50" w:after="156"/>
              <w:jc w:val="left"/>
              <w:rPr>
                <w:rFonts w:ascii="宋体" w:eastAsia="宋体" w:hAnsi="宋体" w:hint="eastAsia"/>
              </w:rPr>
            </w:pPr>
            <w:r>
              <w:rPr>
                <w:rFonts w:ascii="宋体" w:eastAsia="宋体" w:hAnsi="宋体" w:hint="eastAsia"/>
              </w:rPr>
              <w:t>1</w:t>
            </w:r>
          </w:p>
        </w:tc>
        <w:tc>
          <w:tcPr>
            <w:tcW w:w="1134" w:type="dxa"/>
            <w:vAlign w:val="center"/>
          </w:tcPr>
          <w:p w14:paraId="39EE52D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06ED20F5" w14:textId="77777777" w:rsidR="00D13271" w:rsidRPr="00DD7B5F" w:rsidRDefault="005872C6" w:rsidP="00DD7B5F">
            <w:pPr>
              <w:spacing w:beforeLines="50" w:before="156" w:afterLines="50" w:after="156"/>
              <w:rPr>
                <w:rFonts w:ascii="宋体" w:eastAsia="宋体" w:hAnsi="宋体" w:hint="eastAsia"/>
              </w:rPr>
            </w:pPr>
            <w:r>
              <w:rPr>
                <w:rFonts w:ascii="宋体" w:eastAsia="宋体" w:hAnsi="宋体"/>
              </w:rPr>
              <w:t>36</w:t>
            </w:r>
          </w:p>
        </w:tc>
      </w:tr>
      <w:tr w:rsidR="00D13271" w:rsidRPr="002F4D99" w14:paraId="360A8823" w14:textId="77777777" w:rsidTr="00DD7B5F">
        <w:trPr>
          <w:jc w:val="center"/>
        </w:trPr>
        <w:tc>
          <w:tcPr>
            <w:tcW w:w="1135" w:type="dxa"/>
            <w:vAlign w:val="center"/>
          </w:tcPr>
          <w:p w14:paraId="330FDD2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02A52214" w14:textId="283E28A5" w:rsidR="00D13271" w:rsidRPr="00DD7B5F" w:rsidRDefault="000F1AF8" w:rsidP="00DD7B5F">
            <w:pPr>
              <w:spacing w:beforeLines="50" w:before="156" w:afterLines="50" w:after="156"/>
              <w:jc w:val="left"/>
              <w:rPr>
                <w:rFonts w:ascii="宋体" w:eastAsia="宋体" w:hAnsi="宋体" w:hint="eastAsia"/>
              </w:rPr>
            </w:pPr>
            <w:r w:rsidRPr="000F1AF8">
              <w:rPr>
                <w:rFonts w:ascii="宋体" w:eastAsia="宋体" w:hAnsi="宋体" w:hint="eastAsia"/>
              </w:rPr>
              <w:t>彭硕</w:t>
            </w:r>
            <w:r w:rsidR="00350D79">
              <w:rPr>
                <w:rFonts w:ascii="宋体" w:eastAsia="宋体" w:hAnsi="宋体" w:hint="eastAsia"/>
              </w:rPr>
              <w:t>、沈晨</w:t>
            </w:r>
          </w:p>
        </w:tc>
        <w:tc>
          <w:tcPr>
            <w:tcW w:w="1134" w:type="dxa"/>
            <w:vAlign w:val="center"/>
          </w:tcPr>
          <w:p w14:paraId="1419101E"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208C00E1" w14:textId="0FA33455" w:rsidR="00D13271" w:rsidRPr="00DD7B5F" w:rsidRDefault="000F1AF8" w:rsidP="00DD7B5F">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02</w:t>
            </w:r>
            <w:r w:rsidR="00350D79">
              <w:rPr>
                <w:rFonts w:ascii="宋体" w:eastAsia="宋体" w:hAnsi="宋体" w:hint="eastAsia"/>
              </w:rPr>
              <w:t>5</w:t>
            </w:r>
            <w:r>
              <w:rPr>
                <w:rFonts w:ascii="宋体" w:eastAsia="宋体" w:hAnsi="宋体"/>
              </w:rPr>
              <w:t>.</w:t>
            </w:r>
            <w:r w:rsidR="00350D79">
              <w:rPr>
                <w:rFonts w:ascii="宋体" w:eastAsia="宋体" w:hAnsi="宋体" w:hint="eastAsia"/>
              </w:rPr>
              <w:t>3</w:t>
            </w:r>
          </w:p>
        </w:tc>
      </w:tr>
      <w:tr w:rsidR="00D13271" w:rsidRPr="002F4D99" w14:paraId="738A39F0" w14:textId="77777777" w:rsidTr="00DD7B5F">
        <w:trPr>
          <w:jc w:val="center"/>
        </w:trPr>
        <w:tc>
          <w:tcPr>
            <w:tcW w:w="1135" w:type="dxa"/>
            <w:vAlign w:val="center"/>
          </w:tcPr>
          <w:p w14:paraId="4D157CBB"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4C5EFFDA" w14:textId="77777777" w:rsidR="00D13271" w:rsidRPr="000F1AF8" w:rsidRDefault="007B48BA" w:rsidP="00B33578">
            <w:pPr>
              <w:spacing w:beforeLines="50" w:before="156" w:afterLines="50" w:after="156"/>
              <w:jc w:val="left"/>
              <w:rPr>
                <w:rFonts w:ascii="宋体" w:eastAsia="宋体" w:hAnsi="宋体" w:hint="eastAsia"/>
              </w:rPr>
            </w:pPr>
            <w:r w:rsidRPr="007B48BA">
              <w:rPr>
                <w:rFonts w:ascii="宋体" w:eastAsia="宋体" w:hAnsi="宋体" w:hint="eastAsia"/>
              </w:rPr>
              <w:t>孙义桢，《西班牙语实用语法新编》，上海外语教育出版社，</w:t>
            </w:r>
            <w:r w:rsidRPr="007B48BA">
              <w:rPr>
                <w:rFonts w:ascii="宋体" w:eastAsia="宋体" w:hAnsi="宋体"/>
              </w:rPr>
              <w:t>2010年</w:t>
            </w:r>
          </w:p>
        </w:tc>
      </w:tr>
    </w:tbl>
    <w:p w14:paraId="18DDB409" w14:textId="77777777"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0C507CE3" w14:textId="77777777" w:rsidR="00E05E8B" w:rsidRPr="00C8492C" w:rsidRDefault="00E05E8B" w:rsidP="00DD7B5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06D3CC1D" w14:textId="77777777" w:rsidR="00EB3A92" w:rsidRPr="00FB77A1" w:rsidRDefault="007B48BA" w:rsidP="00DD7B5F">
      <w:pPr>
        <w:pStyle w:val="a3"/>
        <w:spacing w:beforeLines="50" w:before="156" w:afterLines="50" w:after="156"/>
        <w:ind w:firstLineChars="200" w:firstLine="420"/>
        <w:rPr>
          <w:rFonts w:hAnsi="宋体" w:cs="宋体" w:hint="eastAsia"/>
        </w:rPr>
      </w:pPr>
      <w:r w:rsidRPr="007B48BA">
        <w:rPr>
          <w:rFonts w:hAnsi="宋体" w:cs="宋体" w:hint="eastAsia"/>
        </w:rPr>
        <w:t>语法课是对低年级精读课程的补充，旨在通过语法知识的系统学习使学生了解并掌握西班牙语基本的语音、语法、词汇及构词等方面知识，增强他们对西语语言规律性的认识，提高学生的言语技能和交际能力，为将来进一步提高理论素养和实际语言运用能力打下良好基础。同时，该课程通过大量专题形式的语法练习，帮助学生掌握西班牙语重难点语法知识，为专业四级考试做好准备。</w:t>
      </w:r>
    </w:p>
    <w:p w14:paraId="064A1821" w14:textId="77777777" w:rsidR="00E05E8B" w:rsidRPr="00FB77A1" w:rsidRDefault="00E05E8B" w:rsidP="00DD7B5F">
      <w:pPr>
        <w:pStyle w:val="a3"/>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p>
    <w:p w14:paraId="638C682D" w14:textId="77777777" w:rsidR="00E05E8B" w:rsidRPr="000C2D1F" w:rsidRDefault="00E05E8B" w:rsidP="00DD7B5F">
      <w:pPr>
        <w:pStyle w:val="a3"/>
        <w:spacing w:beforeLines="50" w:before="156" w:afterLines="50" w:after="156"/>
        <w:ind w:firstLineChars="200" w:firstLine="422"/>
        <w:rPr>
          <w:rFonts w:hAnsi="宋体" w:cs="宋体" w:hint="eastAsia"/>
          <w:b/>
        </w:rPr>
      </w:pPr>
      <w:r w:rsidRPr="000C2D1F">
        <w:rPr>
          <w:rFonts w:hAnsi="宋体" w:cs="宋体" w:hint="eastAsia"/>
          <w:b/>
        </w:rPr>
        <w:t>课程目标1：</w:t>
      </w:r>
      <w:r w:rsidR="00572179">
        <w:rPr>
          <w:rFonts w:hAnsi="宋体" w:cs="宋体" w:hint="eastAsia"/>
          <w:b/>
        </w:rPr>
        <w:t>培养</w:t>
      </w:r>
      <w:r w:rsidR="003F31DB">
        <w:rPr>
          <w:rFonts w:hAnsi="宋体" w:cs="宋体" w:hint="eastAsia"/>
          <w:b/>
        </w:rPr>
        <w:t>具有良好综合素质、扎实的外语基本功和专业知识与能力的人才</w:t>
      </w:r>
    </w:p>
    <w:p w14:paraId="1C857D69" w14:textId="77777777" w:rsidR="00DA22DD" w:rsidRPr="00DA22DD" w:rsidRDefault="00DA22DD" w:rsidP="00DA22DD">
      <w:pPr>
        <w:pStyle w:val="a3"/>
        <w:spacing w:beforeLines="50" w:before="156" w:afterLines="50" w:after="156"/>
        <w:ind w:firstLineChars="200" w:firstLine="420"/>
        <w:rPr>
          <w:rFonts w:hAnsi="宋体" w:cs="宋体" w:hint="eastAsia"/>
        </w:rPr>
      </w:pPr>
      <w:r w:rsidRPr="00DA22DD">
        <w:rPr>
          <w:rFonts w:hAnsi="宋体" w:cs="宋体"/>
        </w:rPr>
        <w:t>1．1</w:t>
      </w:r>
      <w:r>
        <w:rPr>
          <w:rFonts w:hAnsi="宋体" w:cs="宋体"/>
        </w:rPr>
        <w:t xml:space="preserve"> </w:t>
      </w:r>
      <w:r w:rsidRPr="00DA22DD">
        <w:rPr>
          <w:rFonts w:hAnsi="宋体" w:cs="宋体"/>
        </w:rPr>
        <w:t>能使用外语口语和书面语有效传递信息，表达思想、情感，并能注意语言表达的得体性和准确性</w:t>
      </w:r>
    </w:p>
    <w:p w14:paraId="4828F0AC" w14:textId="77777777" w:rsidR="00DA22DD" w:rsidRDefault="00DA22DD" w:rsidP="00DA22DD">
      <w:pPr>
        <w:pStyle w:val="a3"/>
        <w:spacing w:beforeLines="50" w:before="156" w:afterLines="50" w:after="156"/>
        <w:ind w:firstLineChars="200" w:firstLine="420"/>
        <w:rPr>
          <w:rFonts w:hAnsi="宋体" w:cs="宋体" w:hint="eastAsia"/>
        </w:rPr>
      </w:pPr>
      <w:r w:rsidRPr="00DA22DD">
        <w:rPr>
          <w:rFonts w:hAnsi="宋体" w:cs="宋体"/>
        </w:rPr>
        <w:t>1．</w:t>
      </w:r>
      <w:r>
        <w:rPr>
          <w:rFonts w:hAnsi="宋体" w:cs="宋体"/>
        </w:rPr>
        <w:t xml:space="preserve">2 </w:t>
      </w:r>
      <w:r w:rsidRPr="00DA22DD">
        <w:rPr>
          <w:rFonts w:hAnsi="宋体" w:cs="宋体"/>
        </w:rPr>
        <w:t>能运用语言知识和基本研究方法对语言现象进行分析和解释</w:t>
      </w:r>
    </w:p>
    <w:p w14:paraId="65A5D3EB" w14:textId="77777777" w:rsidR="003020EE" w:rsidRDefault="003020EE" w:rsidP="003020EE">
      <w:pPr>
        <w:pStyle w:val="a3"/>
        <w:spacing w:beforeLines="50" w:before="156" w:afterLines="50" w:after="156"/>
        <w:ind w:firstLineChars="200" w:firstLine="420"/>
        <w:rPr>
          <w:rFonts w:hAnsi="宋体" w:cs="宋体" w:hint="eastAsia"/>
        </w:rPr>
      </w:pPr>
      <w:r>
        <w:rPr>
          <w:rFonts w:hAnsi="宋体" w:cs="宋体" w:hint="eastAsia"/>
        </w:rPr>
        <w:t>1</w:t>
      </w:r>
      <w:r>
        <w:rPr>
          <w:rFonts w:hAnsi="宋体" w:cs="宋体"/>
        </w:rPr>
        <w:t xml:space="preserve">. </w:t>
      </w:r>
      <w:r w:rsidR="00DA22DD">
        <w:rPr>
          <w:rFonts w:hAnsi="宋体" w:cs="宋体"/>
        </w:rPr>
        <w:t>3</w:t>
      </w:r>
      <w:r>
        <w:rPr>
          <w:rFonts w:hAnsi="宋体" w:cs="宋体"/>
        </w:rPr>
        <w:t xml:space="preserve"> </w:t>
      </w:r>
      <w:r>
        <w:rPr>
          <w:rFonts w:hAnsi="宋体" w:cs="宋体" w:hint="eastAsia"/>
        </w:rPr>
        <w:t>培养书面表达能力：能够记叙任何时间内发生的事情，熟练运用用于现实事件的陈述式和用于假想事件的虚拟式与条件式。能够对事件发表评论并阐明具体观点。</w:t>
      </w:r>
    </w:p>
    <w:p w14:paraId="25BFCB9E" w14:textId="77777777" w:rsidR="00E05E8B" w:rsidRPr="000C2D1F" w:rsidRDefault="00E05E8B" w:rsidP="00DD7B5F">
      <w:pPr>
        <w:pStyle w:val="a3"/>
        <w:spacing w:beforeLines="50" w:before="156" w:afterLines="50" w:after="156"/>
        <w:ind w:firstLineChars="200" w:firstLine="422"/>
        <w:rPr>
          <w:rFonts w:hAnsi="宋体" w:cs="宋体" w:hint="eastAsia"/>
          <w:b/>
        </w:rPr>
      </w:pPr>
      <w:r w:rsidRPr="000C2D1F">
        <w:rPr>
          <w:rFonts w:hAnsi="宋体" w:cs="宋体" w:hint="eastAsia"/>
          <w:b/>
        </w:rPr>
        <w:t>课程目标2：</w:t>
      </w:r>
      <w:r w:rsidR="0024494F">
        <w:rPr>
          <w:rFonts w:hAnsi="宋体" w:cs="宋体" w:hint="eastAsia"/>
          <w:b/>
        </w:rPr>
        <w:t>进一步强化</w:t>
      </w:r>
      <w:r w:rsidR="0080282F">
        <w:rPr>
          <w:rFonts w:hAnsi="宋体" w:cs="宋体" w:hint="eastAsia"/>
          <w:b/>
        </w:rPr>
        <w:t>培养</w:t>
      </w:r>
      <w:r w:rsidR="0024494F">
        <w:rPr>
          <w:rFonts w:hAnsi="宋体" w:cs="宋体" w:hint="eastAsia"/>
          <w:b/>
        </w:rPr>
        <w:t>学生良好的自主学习习惯</w:t>
      </w:r>
    </w:p>
    <w:p w14:paraId="49F33FCB" w14:textId="77777777"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2．1</w:t>
      </w:r>
      <w:r w:rsidR="0024494F">
        <w:rPr>
          <w:rFonts w:hAnsi="宋体" w:cs="宋体"/>
        </w:rPr>
        <w:t xml:space="preserve"> </w:t>
      </w:r>
      <w:r w:rsidR="0080282F">
        <w:rPr>
          <w:rFonts w:hAnsi="宋体" w:cs="宋体" w:hint="eastAsia"/>
        </w:rPr>
        <w:t>进一步</w:t>
      </w:r>
      <w:r w:rsidR="00E56743">
        <w:rPr>
          <w:rFonts w:hAnsi="宋体" w:cs="宋体" w:hint="eastAsia"/>
        </w:rPr>
        <w:t>突出</w:t>
      </w:r>
      <w:r w:rsidR="0080282F">
        <w:rPr>
          <w:rFonts w:hAnsi="宋体" w:cs="宋体" w:hint="eastAsia"/>
        </w:rPr>
        <w:t>课前自主预习的要求，课堂上加强对预习内容的督促和检查</w:t>
      </w:r>
      <w:r w:rsidR="00CB0D82">
        <w:rPr>
          <w:rFonts w:hAnsi="宋体" w:cs="宋体" w:hint="eastAsia"/>
        </w:rPr>
        <w:t>；</w:t>
      </w:r>
    </w:p>
    <w:p w14:paraId="13E32EF5" w14:textId="77777777" w:rsidR="00E05E8B" w:rsidRDefault="00E05E8B" w:rsidP="00DD7B5F">
      <w:pPr>
        <w:pStyle w:val="a3"/>
        <w:spacing w:beforeLines="50" w:before="156" w:afterLines="50" w:after="156"/>
        <w:ind w:firstLineChars="200" w:firstLine="420"/>
        <w:rPr>
          <w:rFonts w:hAnsi="宋体" w:cs="宋体" w:hint="eastAsia"/>
        </w:rPr>
      </w:pPr>
      <w:r>
        <w:rPr>
          <w:rFonts w:hAnsi="宋体" w:cs="宋体"/>
        </w:rPr>
        <w:t>2</w:t>
      </w:r>
      <w:r>
        <w:rPr>
          <w:rFonts w:hAnsi="宋体" w:cs="宋体" w:hint="eastAsia"/>
        </w:rPr>
        <w:t>．2</w:t>
      </w:r>
      <w:r w:rsidR="0080282F">
        <w:rPr>
          <w:rFonts w:hAnsi="宋体" w:cs="宋体"/>
        </w:rPr>
        <w:t xml:space="preserve"> </w:t>
      </w:r>
      <w:r w:rsidR="0080282F">
        <w:rPr>
          <w:rFonts w:hAnsi="宋体" w:cs="宋体" w:hint="eastAsia"/>
        </w:rPr>
        <w:t>课堂上持续创造互动机会，鼓励学生</w:t>
      </w:r>
      <w:r w:rsidR="00B37070">
        <w:rPr>
          <w:rFonts w:hAnsi="宋体" w:cs="宋体" w:hint="eastAsia"/>
        </w:rPr>
        <w:t>积极参与互动，主动思考，敢于提出疑问</w:t>
      </w:r>
      <w:r w:rsidR="00CB0D82">
        <w:rPr>
          <w:rFonts w:hAnsi="宋体" w:cs="宋体" w:hint="eastAsia"/>
        </w:rPr>
        <w:t>；</w:t>
      </w:r>
    </w:p>
    <w:p w14:paraId="0D8D292D" w14:textId="77777777" w:rsidR="00B37070" w:rsidRDefault="00B37070" w:rsidP="00DD7B5F">
      <w:pPr>
        <w:pStyle w:val="a3"/>
        <w:spacing w:beforeLines="50" w:before="156" w:afterLines="50" w:after="156"/>
        <w:ind w:firstLineChars="200" w:firstLine="420"/>
        <w:rPr>
          <w:rFonts w:hAnsi="宋体" w:cs="宋体" w:hint="eastAsia"/>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14:paraId="7B71515A" w14:textId="77777777" w:rsidR="00065FF6" w:rsidRDefault="00065FF6" w:rsidP="00DD7B5F">
      <w:pPr>
        <w:pStyle w:val="a3"/>
        <w:spacing w:beforeLines="50" w:before="156" w:afterLines="50" w:after="156"/>
        <w:ind w:firstLineChars="200" w:firstLine="420"/>
        <w:rPr>
          <w:rFonts w:hAnsi="宋体" w:cs="宋体" w:hint="eastAsia"/>
        </w:rPr>
      </w:pPr>
    </w:p>
    <w:p w14:paraId="454AD7C4" w14:textId="77777777" w:rsidR="00E05E8B" w:rsidRDefault="00E05E8B" w:rsidP="00DD7B5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3444D99" w14:textId="77777777" w:rsidR="00E05E8B" w:rsidRPr="00EB7EB1" w:rsidRDefault="00DD7B5F" w:rsidP="00DD7B5F">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09755D3D" w14:textId="77777777" w:rsidTr="00DD7B5F">
        <w:trPr>
          <w:jc w:val="center"/>
        </w:trPr>
        <w:tc>
          <w:tcPr>
            <w:tcW w:w="1302" w:type="dxa"/>
            <w:vAlign w:val="center"/>
          </w:tcPr>
          <w:p w14:paraId="4E61C6CA"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181415EB"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55998660"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7DC4FEF1"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95255F" w14:paraId="64452199" w14:textId="77777777" w:rsidTr="006B1DF3">
        <w:trPr>
          <w:jc w:val="center"/>
        </w:trPr>
        <w:tc>
          <w:tcPr>
            <w:tcW w:w="1302" w:type="dxa"/>
            <w:vMerge w:val="restart"/>
            <w:vAlign w:val="center"/>
          </w:tcPr>
          <w:p w14:paraId="7686A009" w14:textId="77777777" w:rsidR="0095255F" w:rsidRDefault="0095255F" w:rsidP="009525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25B65FEC"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1.1</w:t>
            </w:r>
          </w:p>
        </w:tc>
        <w:tc>
          <w:tcPr>
            <w:tcW w:w="3118" w:type="dxa"/>
          </w:tcPr>
          <w:p w14:paraId="608AB4E1" w14:textId="77777777" w:rsidR="0095255F" w:rsidRPr="0095255F" w:rsidRDefault="0095255F" w:rsidP="0095255F">
            <w:pPr>
              <w:rPr>
                <w:rFonts w:ascii="宋体" w:eastAsia="宋体" w:hAnsi="宋体" w:hint="eastAsia"/>
                <w:lang w:val="es-AR"/>
              </w:rPr>
            </w:pPr>
            <w:bookmarkStart w:id="0" w:name="_Hlk133867609"/>
            <w:r w:rsidRPr="0095255F">
              <w:rPr>
                <w:rFonts w:ascii="宋体" w:eastAsia="宋体" w:hAnsi="宋体"/>
                <w:lang w:val="es-AR"/>
              </w:rPr>
              <w:t>Partes de la gramática. Unidades fundamentales del análisis gramatical</w:t>
            </w:r>
            <w:bookmarkEnd w:id="0"/>
          </w:p>
        </w:tc>
        <w:tc>
          <w:tcPr>
            <w:tcW w:w="2688" w:type="dxa"/>
            <w:vAlign w:val="center"/>
          </w:tcPr>
          <w:p w14:paraId="4449F4E7" w14:textId="77777777" w:rsidR="0095255F" w:rsidRDefault="0095255F" w:rsidP="0095255F">
            <w:pPr>
              <w:pStyle w:val="a3"/>
              <w:spacing w:beforeLines="50" w:before="156" w:afterLines="50" w:after="156"/>
              <w:rPr>
                <w:rFonts w:hAnsi="宋体" w:cs="宋体" w:hint="eastAsia"/>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5255F" w14:paraId="20BD8250" w14:textId="77777777" w:rsidTr="006B1DF3">
        <w:trPr>
          <w:jc w:val="center"/>
        </w:trPr>
        <w:tc>
          <w:tcPr>
            <w:tcW w:w="1302" w:type="dxa"/>
            <w:vMerge/>
            <w:vAlign w:val="center"/>
          </w:tcPr>
          <w:p w14:paraId="4B26E910" w14:textId="77777777" w:rsidR="0095255F" w:rsidRDefault="0095255F" w:rsidP="0095255F">
            <w:pPr>
              <w:pStyle w:val="a3"/>
              <w:spacing w:beforeLines="50" w:before="156" w:afterLines="50" w:after="156"/>
              <w:jc w:val="center"/>
              <w:rPr>
                <w:rFonts w:hAnsi="宋体" w:cs="宋体" w:hint="eastAsia"/>
                <w:szCs w:val="21"/>
              </w:rPr>
            </w:pPr>
          </w:p>
        </w:tc>
        <w:tc>
          <w:tcPr>
            <w:tcW w:w="1959" w:type="dxa"/>
            <w:vAlign w:val="center"/>
          </w:tcPr>
          <w:p w14:paraId="2EC7D5AB"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1.2</w:t>
            </w:r>
          </w:p>
        </w:tc>
        <w:tc>
          <w:tcPr>
            <w:tcW w:w="3118" w:type="dxa"/>
          </w:tcPr>
          <w:p w14:paraId="435CC635" w14:textId="77777777" w:rsidR="0095255F" w:rsidRPr="0095255F" w:rsidRDefault="0095255F" w:rsidP="0095255F">
            <w:pPr>
              <w:rPr>
                <w:rFonts w:ascii="宋体" w:eastAsia="宋体" w:hAnsi="宋体" w:hint="eastAsia"/>
              </w:rPr>
            </w:pPr>
            <w:bookmarkStart w:id="1" w:name="_Hlk133867786"/>
            <w:r w:rsidRPr="0095255F">
              <w:rPr>
                <w:rFonts w:ascii="宋体" w:eastAsia="宋体" w:hAnsi="宋体"/>
              </w:rPr>
              <w:t>El género</w:t>
            </w:r>
            <w:bookmarkEnd w:id="1"/>
          </w:p>
        </w:tc>
        <w:tc>
          <w:tcPr>
            <w:tcW w:w="2688" w:type="dxa"/>
            <w:vAlign w:val="center"/>
          </w:tcPr>
          <w:p w14:paraId="592CA4DC" w14:textId="77777777" w:rsidR="0095255F" w:rsidRDefault="0095255F" w:rsidP="0095255F">
            <w:pPr>
              <w:pStyle w:val="a3"/>
              <w:spacing w:beforeLines="50" w:before="156" w:afterLines="50" w:after="156"/>
              <w:rPr>
                <w:rFonts w:hAnsi="宋体" w:cs="宋体" w:hint="eastAsia"/>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5255F" w14:paraId="3129F1E3" w14:textId="77777777" w:rsidTr="006B1DF3">
        <w:trPr>
          <w:jc w:val="center"/>
        </w:trPr>
        <w:tc>
          <w:tcPr>
            <w:tcW w:w="1302" w:type="dxa"/>
            <w:vMerge/>
            <w:vAlign w:val="center"/>
          </w:tcPr>
          <w:p w14:paraId="213CEA3E" w14:textId="77777777" w:rsidR="0095255F" w:rsidRDefault="0095255F" w:rsidP="0095255F">
            <w:pPr>
              <w:pStyle w:val="a3"/>
              <w:spacing w:beforeLines="50" w:before="156" w:afterLines="50" w:after="156"/>
              <w:jc w:val="center"/>
              <w:rPr>
                <w:rFonts w:hAnsi="宋体" w:cs="宋体" w:hint="eastAsia"/>
                <w:szCs w:val="21"/>
              </w:rPr>
            </w:pPr>
          </w:p>
        </w:tc>
        <w:tc>
          <w:tcPr>
            <w:tcW w:w="1959" w:type="dxa"/>
            <w:vAlign w:val="center"/>
          </w:tcPr>
          <w:p w14:paraId="38F30253"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1</w:t>
            </w:r>
            <w:r>
              <w:rPr>
                <w:rFonts w:hAnsi="宋体" w:cs="宋体"/>
              </w:rPr>
              <w:t xml:space="preserve">.3 </w:t>
            </w:r>
          </w:p>
        </w:tc>
        <w:tc>
          <w:tcPr>
            <w:tcW w:w="3118" w:type="dxa"/>
          </w:tcPr>
          <w:p w14:paraId="5DACEDA9" w14:textId="77777777" w:rsidR="0095255F" w:rsidRPr="0095255F" w:rsidRDefault="0095255F" w:rsidP="0095255F">
            <w:pPr>
              <w:rPr>
                <w:rFonts w:ascii="宋体" w:eastAsia="宋体" w:hAnsi="宋体" w:hint="eastAsia"/>
              </w:rPr>
            </w:pPr>
            <w:bookmarkStart w:id="2" w:name="_Hlk133867934"/>
            <w:r w:rsidRPr="0095255F">
              <w:rPr>
                <w:rFonts w:ascii="宋体" w:eastAsia="宋体" w:hAnsi="宋体"/>
              </w:rPr>
              <w:t>El número</w:t>
            </w:r>
            <w:bookmarkEnd w:id="2"/>
          </w:p>
        </w:tc>
        <w:tc>
          <w:tcPr>
            <w:tcW w:w="2688" w:type="dxa"/>
            <w:vAlign w:val="center"/>
          </w:tcPr>
          <w:p w14:paraId="4E265F7C" w14:textId="77777777" w:rsidR="0095255F" w:rsidRDefault="0095255F" w:rsidP="0095255F">
            <w:pPr>
              <w:pStyle w:val="a3"/>
              <w:spacing w:beforeLines="50" w:before="156" w:afterLines="50" w:after="156"/>
              <w:rPr>
                <w:rFonts w:hAnsi="宋体" w:cs="宋体" w:hint="eastAsia"/>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5255F" w14:paraId="3A1D9828" w14:textId="77777777" w:rsidTr="006B1DF3">
        <w:trPr>
          <w:jc w:val="center"/>
        </w:trPr>
        <w:tc>
          <w:tcPr>
            <w:tcW w:w="1302" w:type="dxa"/>
            <w:vMerge w:val="restart"/>
            <w:vAlign w:val="center"/>
          </w:tcPr>
          <w:p w14:paraId="31316323" w14:textId="77777777" w:rsidR="0095255F" w:rsidRDefault="0095255F" w:rsidP="0095255F">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4EB50F1B"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2.1</w:t>
            </w:r>
          </w:p>
        </w:tc>
        <w:tc>
          <w:tcPr>
            <w:tcW w:w="3118" w:type="dxa"/>
          </w:tcPr>
          <w:p w14:paraId="13114D09" w14:textId="77777777" w:rsidR="0095255F" w:rsidRPr="0095255F" w:rsidRDefault="0095255F" w:rsidP="0095255F">
            <w:pPr>
              <w:rPr>
                <w:rFonts w:ascii="宋体" w:eastAsia="宋体" w:hAnsi="宋体" w:hint="eastAsia"/>
                <w:lang w:val="es-AR"/>
              </w:rPr>
            </w:pPr>
            <w:r w:rsidRPr="0095255F">
              <w:rPr>
                <w:rFonts w:ascii="宋体" w:eastAsia="宋体" w:hAnsi="宋体"/>
                <w:lang w:val="es-AR"/>
              </w:rPr>
              <w:t>La flexión verbal</w:t>
            </w:r>
          </w:p>
        </w:tc>
        <w:tc>
          <w:tcPr>
            <w:tcW w:w="2688" w:type="dxa"/>
            <w:vAlign w:val="center"/>
          </w:tcPr>
          <w:p w14:paraId="19C51E06" w14:textId="77777777" w:rsidR="0095255F" w:rsidRDefault="0095255F" w:rsidP="0095255F">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5255F" w14:paraId="3B39F9F1" w14:textId="77777777" w:rsidTr="006B1DF3">
        <w:trPr>
          <w:jc w:val="center"/>
        </w:trPr>
        <w:tc>
          <w:tcPr>
            <w:tcW w:w="1302" w:type="dxa"/>
            <w:vMerge/>
            <w:vAlign w:val="center"/>
          </w:tcPr>
          <w:p w14:paraId="1C63176B" w14:textId="77777777" w:rsidR="0095255F" w:rsidRDefault="0095255F" w:rsidP="0095255F">
            <w:pPr>
              <w:pStyle w:val="a3"/>
              <w:spacing w:beforeLines="50" w:before="156" w:afterLines="50" w:after="156"/>
              <w:jc w:val="center"/>
              <w:rPr>
                <w:rFonts w:hAnsi="宋体" w:cs="宋体" w:hint="eastAsia"/>
                <w:szCs w:val="21"/>
              </w:rPr>
            </w:pPr>
          </w:p>
        </w:tc>
        <w:tc>
          <w:tcPr>
            <w:tcW w:w="1959" w:type="dxa"/>
            <w:vAlign w:val="center"/>
          </w:tcPr>
          <w:p w14:paraId="20861207"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2.2</w:t>
            </w:r>
          </w:p>
        </w:tc>
        <w:tc>
          <w:tcPr>
            <w:tcW w:w="3118" w:type="dxa"/>
          </w:tcPr>
          <w:p w14:paraId="526E6C2F" w14:textId="77777777" w:rsidR="0095255F" w:rsidRPr="0095255F" w:rsidRDefault="0095255F" w:rsidP="0095255F">
            <w:pPr>
              <w:rPr>
                <w:rFonts w:ascii="宋体" w:eastAsia="宋体" w:hAnsi="宋体" w:hint="eastAsia"/>
                <w:lang w:val="es-AR"/>
              </w:rPr>
            </w:pPr>
            <w:r w:rsidRPr="0095255F">
              <w:rPr>
                <w:rFonts w:ascii="宋体" w:eastAsia="宋体" w:hAnsi="宋体"/>
                <w:lang w:val="es-AR"/>
              </w:rPr>
              <w:t>La derivación nominal (I). Nombres de acción y efecto</w:t>
            </w:r>
          </w:p>
        </w:tc>
        <w:tc>
          <w:tcPr>
            <w:tcW w:w="2688" w:type="dxa"/>
            <w:vAlign w:val="center"/>
          </w:tcPr>
          <w:p w14:paraId="71393883" w14:textId="77777777" w:rsidR="0095255F" w:rsidRDefault="0095255F" w:rsidP="0095255F">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5255F" w14:paraId="2FE0A71F" w14:textId="77777777" w:rsidTr="006B1DF3">
        <w:trPr>
          <w:jc w:val="center"/>
        </w:trPr>
        <w:tc>
          <w:tcPr>
            <w:tcW w:w="1302" w:type="dxa"/>
            <w:vMerge/>
            <w:vAlign w:val="center"/>
          </w:tcPr>
          <w:p w14:paraId="3A36723C" w14:textId="77777777" w:rsidR="0095255F" w:rsidRDefault="0095255F" w:rsidP="0095255F">
            <w:pPr>
              <w:pStyle w:val="a3"/>
              <w:spacing w:beforeLines="50" w:before="156" w:afterLines="50" w:after="156"/>
              <w:jc w:val="center"/>
              <w:rPr>
                <w:rFonts w:hAnsi="宋体" w:cs="宋体" w:hint="eastAsia"/>
                <w:szCs w:val="21"/>
              </w:rPr>
            </w:pPr>
          </w:p>
        </w:tc>
        <w:tc>
          <w:tcPr>
            <w:tcW w:w="1959" w:type="dxa"/>
            <w:vAlign w:val="center"/>
          </w:tcPr>
          <w:p w14:paraId="55C93FE9" w14:textId="77777777" w:rsidR="0095255F" w:rsidRDefault="0095255F" w:rsidP="0095255F">
            <w:pPr>
              <w:pStyle w:val="a3"/>
              <w:spacing w:beforeLines="50" w:before="156" w:afterLines="50" w:after="156"/>
              <w:jc w:val="center"/>
              <w:rPr>
                <w:rFonts w:hAnsi="宋体" w:cs="宋体" w:hint="eastAsia"/>
              </w:rPr>
            </w:pPr>
            <w:r>
              <w:rPr>
                <w:rFonts w:hAnsi="宋体" w:cs="宋体" w:hint="eastAsia"/>
              </w:rPr>
              <w:t>2</w:t>
            </w:r>
            <w:r>
              <w:rPr>
                <w:rFonts w:hAnsi="宋体" w:cs="宋体"/>
              </w:rPr>
              <w:t>.3</w:t>
            </w:r>
          </w:p>
        </w:tc>
        <w:tc>
          <w:tcPr>
            <w:tcW w:w="3118" w:type="dxa"/>
          </w:tcPr>
          <w:p w14:paraId="24A5BEDD" w14:textId="77777777" w:rsidR="0095255F" w:rsidRPr="00350D79" w:rsidRDefault="0095255F" w:rsidP="0095255F">
            <w:pPr>
              <w:rPr>
                <w:rFonts w:ascii="宋体" w:eastAsia="宋体" w:hAnsi="宋体" w:hint="eastAsia"/>
                <w:lang w:val="es-ES"/>
              </w:rPr>
            </w:pPr>
            <w:r w:rsidRPr="0095255F">
              <w:rPr>
                <w:rFonts w:ascii="宋体" w:eastAsia="宋体" w:hAnsi="宋体"/>
                <w:lang w:val="es-AR"/>
              </w:rPr>
              <w:t xml:space="preserve">La derivación nominal (II). </w:t>
            </w:r>
            <w:r w:rsidRPr="00350D79">
              <w:rPr>
                <w:rFonts w:ascii="宋体" w:eastAsia="宋体" w:hAnsi="宋体"/>
                <w:lang w:val="es-ES"/>
              </w:rPr>
              <w:t>Otros derivados</w:t>
            </w:r>
          </w:p>
        </w:tc>
        <w:tc>
          <w:tcPr>
            <w:tcW w:w="2688" w:type="dxa"/>
            <w:vAlign w:val="center"/>
          </w:tcPr>
          <w:p w14:paraId="0597E95F" w14:textId="77777777" w:rsidR="0095255F" w:rsidRDefault="0095255F" w:rsidP="0095255F">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bl>
    <w:p w14:paraId="58782049" w14:textId="77777777" w:rsidR="00C00798" w:rsidRPr="007C62ED" w:rsidRDefault="007C62ED" w:rsidP="00DD7B5F">
      <w:pPr>
        <w:spacing w:beforeLines="50" w:before="156" w:afterLines="50" w:after="156"/>
        <w:ind w:firstLineChars="200" w:firstLine="562"/>
        <w:rPr>
          <w:rFonts w:ascii="黑体" w:eastAsia="黑体" w:hAnsi="黑体" w:hint="eastAsia"/>
          <w:b/>
          <w:sz w:val="28"/>
          <w:szCs w:val="28"/>
        </w:rPr>
      </w:pPr>
      <w:r w:rsidRPr="007C62ED">
        <w:rPr>
          <w:rFonts w:ascii="黑体" w:eastAsia="黑体" w:hAnsi="黑体" w:hint="eastAsia"/>
          <w:b/>
          <w:sz w:val="28"/>
          <w:szCs w:val="28"/>
        </w:rPr>
        <w:lastRenderedPageBreak/>
        <w:t>三、教学内容</w:t>
      </w:r>
    </w:p>
    <w:p w14:paraId="137B6A10" w14:textId="77777777" w:rsidR="002A7568" w:rsidRPr="009127BE" w:rsidRDefault="002A7568" w:rsidP="00DD7B5F">
      <w:pPr>
        <w:widowControl/>
        <w:spacing w:beforeLines="50" w:before="156" w:afterLines="50" w:after="156"/>
        <w:ind w:firstLineChars="200" w:firstLine="482"/>
        <w:jc w:val="left"/>
        <w:rPr>
          <w:rFonts w:ascii="Calibri" w:hAnsi="Calibri" w:cs="Calibri"/>
          <w:lang w:val="es-AR"/>
        </w:rPr>
      </w:pPr>
      <w:r w:rsidRPr="00FC24B5">
        <w:rPr>
          <w:rFonts w:ascii="黑体" w:eastAsia="黑体" w:hAnsi="黑体" w:cs="Times New Roman" w:hint="eastAsia"/>
          <w:b/>
          <w:sz w:val="24"/>
          <w:szCs w:val="24"/>
        </w:rPr>
        <w:t>第一章</w:t>
      </w:r>
      <w:r w:rsidRPr="009127BE">
        <w:rPr>
          <w:rFonts w:ascii="黑体" w:eastAsia="黑体" w:hAnsi="黑体" w:cs="Times New Roman" w:hint="eastAsia"/>
          <w:b/>
          <w:sz w:val="24"/>
          <w:szCs w:val="24"/>
          <w:lang w:val="es-AR"/>
        </w:rPr>
        <w:t xml:space="preserve"> </w:t>
      </w:r>
      <w:r w:rsidR="0095255F" w:rsidRPr="0095255F">
        <w:rPr>
          <w:rFonts w:ascii="黑体" w:eastAsia="黑体" w:hAnsi="黑体" w:cs="Calibri"/>
          <w:b/>
          <w:sz w:val="24"/>
          <w:szCs w:val="24"/>
          <w:lang w:val="es-AR"/>
        </w:rPr>
        <w:t>Partes de la gramática. Unidades fundamentales del análisis gramatical</w:t>
      </w:r>
    </w:p>
    <w:p w14:paraId="00A09D9D" w14:textId="77777777" w:rsidR="002A7568" w:rsidRPr="00350D79"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lang w:val="es-AR"/>
        </w:rPr>
      </w:pPr>
      <w:bookmarkStart w:id="3" w:name="_Hlk133867811"/>
      <w:bookmarkStart w:id="4" w:name="_Hlk121693204"/>
      <w:r w:rsidRPr="00350D79">
        <w:rPr>
          <w:rFonts w:ascii="宋体" w:eastAsia="宋体" w:hAnsi="宋体" w:cs="TimesNewRomanPSMT"/>
          <w:color w:val="000000"/>
          <w:kern w:val="0"/>
          <w:szCs w:val="21"/>
          <w:lang w:val="es-AR"/>
        </w:rPr>
        <w:t>1.</w:t>
      </w:r>
      <w:r w:rsidRPr="00313A87">
        <w:rPr>
          <w:rFonts w:ascii="宋体" w:eastAsia="宋体" w:hAnsi="宋体" w:cs="宋体" w:hint="eastAsia"/>
          <w:color w:val="000000"/>
          <w:kern w:val="0"/>
          <w:szCs w:val="21"/>
        </w:rPr>
        <w:t>教学目标</w:t>
      </w:r>
      <w:r w:rsidR="000415BC" w:rsidRPr="00350D79">
        <w:rPr>
          <w:rFonts w:ascii="宋体" w:eastAsia="宋体" w:hAnsi="宋体" w:cs="宋体"/>
          <w:color w:val="000000"/>
          <w:kern w:val="0"/>
          <w:szCs w:val="21"/>
          <w:lang w:val="es-AR"/>
        </w:rPr>
        <w:t xml:space="preserve">: </w:t>
      </w:r>
      <w:r w:rsidR="0037412E">
        <w:rPr>
          <w:rFonts w:ascii="宋体" w:eastAsia="宋体" w:hAnsi="宋体" w:cs="宋体" w:hint="eastAsia"/>
          <w:color w:val="000000"/>
          <w:kern w:val="0"/>
          <w:szCs w:val="21"/>
        </w:rPr>
        <w:t>了解西班牙语的语法基本特征</w:t>
      </w:r>
    </w:p>
    <w:p w14:paraId="2CCB538C" w14:textId="77777777" w:rsidR="002A7568" w:rsidRPr="00350D79"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2.</w:t>
      </w:r>
      <w:r w:rsidRPr="00313A87">
        <w:rPr>
          <w:rFonts w:ascii="宋体" w:eastAsia="宋体" w:hAnsi="宋体" w:cs="宋体" w:hint="eastAsia"/>
          <w:color w:val="000000"/>
          <w:kern w:val="0"/>
          <w:szCs w:val="21"/>
        </w:rPr>
        <w:t>教学重难点</w:t>
      </w:r>
      <w:r w:rsidR="0037412E" w:rsidRPr="00350D79">
        <w:rPr>
          <w:rFonts w:ascii="宋体" w:eastAsia="宋体" w:hAnsi="宋体" w:cs="宋体" w:hint="eastAsia"/>
          <w:color w:val="000000"/>
          <w:kern w:val="0"/>
          <w:szCs w:val="21"/>
          <w:lang w:val="es-AR"/>
        </w:rPr>
        <w:t>：</w:t>
      </w:r>
      <w:r w:rsidR="0037412E">
        <w:rPr>
          <w:rFonts w:ascii="宋体" w:eastAsia="宋体" w:hAnsi="宋体" w:cs="宋体" w:hint="eastAsia"/>
          <w:color w:val="000000"/>
          <w:kern w:val="0"/>
          <w:szCs w:val="21"/>
        </w:rPr>
        <w:t>语法概念的</w:t>
      </w:r>
      <w:r w:rsidR="00DB2965">
        <w:rPr>
          <w:rFonts w:ascii="宋体" w:eastAsia="宋体" w:hAnsi="宋体" w:cs="宋体" w:hint="eastAsia"/>
          <w:color w:val="000000"/>
          <w:kern w:val="0"/>
          <w:szCs w:val="21"/>
        </w:rPr>
        <w:t>区分和掌握</w:t>
      </w:r>
    </w:p>
    <w:p w14:paraId="0F50EE97" w14:textId="77777777" w:rsidR="000415BC" w:rsidRPr="00350D79" w:rsidRDefault="002A7568" w:rsidP="000415BC">
      <w:pPr>
        <w:widowControl/>
        <w:spacing w:beforeLines="50" w:before="156" w:afterLines="50" w:after="156"/>
        <w:ind w:firstLineChars="200" w:firstLine="420"/>
        <w:jc w:val="left"/>
        <w:rPr>
          <w:rFonts w:hint="eastAsia"/>
          <w:lang w:val="es-AR"/>
        </w:rPr>
      </w:pPr>
      <w:r w:rsidRPr="00350D79">
        <w:rPr>
          <w:rFonts w:ascii="宋体" w:eastAsia="宋体" w:hAnsi="宋体" w:cs="TimesNewRomanPSMT"/>
          <w:color w:val="000000"/>
          <w:kern w:val="0"/>
          <w:szCs w:val="21"/>
          <w:lang w:val="es-AR"/>
        </w:rPr>
        <w:t>3.</w:t>
      </w:r>
      <w:r w:rsidRPr="00313A87">
        <w:rPr>
          <w:rFonts w:ascii="宋体" w:eastAsia="宋体" w:hAnsi="宋体" w:cs="宋体" w:hint="eastAsia"/>
          <w:color w:val="000000"/>
          <w:kern w:val="0"/>
          <w:szCs w:val="21"/>
        </w:rPr>
        <w:t>教学内容</w:t>
      </w:r>
      <w:r w:rsidR="000415BC" w:rsidRPr="00350D79">
        <w:rPr>
          <w:rFonts w:ascii="宋体" w:eastAsia="宋体" w:hAnsi="宋体" w:cs="宋体"/>
          <w:color w:val="000000"/>
          <w:kern w:val="0"/>
          <w:szCs w:val="21"/>
          <w:lang w:val="es-AR"/>
        </w:rPr>
        <w:t>:</w:t>
      </w:r>
      <w:r w:rsidR="000415BC" w:rsidRPr="00350D79">
        <w:rPr>
          <w:rFonts w:hint="eastAsia"/>
          <w:lang w:val="es-AR"/>
        </w:rPr>
        <w:t xml:space="preserve"> </w:t>
      </w:r>
    </w:p>
    <w:p w14:paraId="2EDDD5D6" w14:textId="77777777" w:rsidR="0037412E" w:rsidRPr="0037412E" w:rsidRDefault="0037412E" w:rsidP="0037412E">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7412E">
        <w:rPr>
          <w:rFonts w:ascii="宋体" w:eastAsia="宋体" w:hAnsi="宋体" w:cs="宋体"/>
          <w:color w:val="000000"/>
          <w:kern w:val="0"/>
          <w:szCs w:val="21"/>
          <w:lang w:val="es-AR"/>
        </w:rPr>
        <w:t>La gramática y sus partes. Características generales de esta obra</w:t>
      </w:r>
    </w:p>
    <w:p w14:paraId="0F612CB4" w14:textId="77777777" w:rsidR="0037412E" w:rsidRPr="0037412E" w:rsidRDefault="0037412E" w:rsidP="0037412E">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7412E">
        <w:rPr>
          <w:rFonts w:ascii="宋体" w:eastAsia="宋体" w:hAnsi="宋体" w:cs="宋体"/>
          <w:color w:val="000000"/>
          <w:kern w:val="0"/>
          <w:szCs w:val="21"/>
          <w:lang w:val="es-AR"/>
        </w:rPr>
        <w:t>Unidades fónicas</w:t>
      </w:r>
    </w:p>
    <w:p w14:paraId="1DFCA8D5" w14:textId="77777777" w:rsidR="0037412E" w:rsidRPr="0037412E" w:rsidRDefault="0037412E" w:rsidP="0037412E">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7412E">
        <w:rPr>
          <w:rFonts w:ascii="宋体" w:eastAsia="宋体" w:hAnsi="宋体" w:cs="宋体"/>
          <w:color w:val="000000"/>
          <w:kern w:val="0"/>
          <w:szCs w:val="21"/>
          <w:lang w:val="es-AR"/>
        </w:rPr>
        <w:t>Unidades morfológicas</w:t>
      </w:r>
    </w:p>
    <w:p w14:paraId="00E5AE64" w14:textId="77777777" w:rsidR="0037412E" w:rsidRPr="0037412E" w:rsidRDefault="0037412E" w:rsidP="0037412E">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7412E">
        <w:rPr>
          <w:rFonts w:ascii="宋体" w:eastAsia="宋体" w:hAnsi="宋体" w:cs="宋体"/>
          <w:color w:val="000000"/>
          <w:kern w:val="0"/>
          <w:szCs w:val="21"/>
          <w:lang w:val="es-AR"/>
        </w:rPr>
        <w:t>Unidades sintácticas: las clases de palabras</w:t>
      </w:r>
    </w:p>
    <w:p w14:paraId="065FD43D" w14:textId="77777777" w:rsidR="0037412E" w:rsidRPr="0037412E" w:rsidRDefault="0037412E" w:rsidP="0037412E">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7412E">
        <w:rPr>
          <w:rFonts w:ascii="宋体" w:eastAsia="宋体" w:hAnsi="宋体" w:cs="宋体"/>
          <w:color w:val="000000"/>
          <w:kern w:val="0"/>
          <w:szCs w:val="21"/>
          <w:lang w:val="es-AR"/>
        </w:rPr>
        <w:t>Unidades sintácticas: los grupos sintácticos</w:t>
      </w:r>
    </w:p>
    <w:p w14:paraId="255DCFD6" w14:textId="77777777" w:rsidR="002A7568" w:rsidRPr="00350D79"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4.</w:t>
      </w:r>
      <w:r w:rsidRPr="00313A87">
        <w:rPr>
          <w:rFonts w:ascii="宋体" w:eastAsia="宋体" w:hAnsi="宋体" w:cs="宋体" w:hint="eastAsia"/>
          <w:color w:val="000000"/>
          <w:kern w:val="0"/>
          <w:szCs w:val="21"/>
        </w:rPr>
        <w:t>教学方法</w:t>
      </w:r>
      <w:r w:rsidRPr="00350D79">
        <w:rPr>
          <w:rFonts w:ascii="宋体" w:eastAsia="宋体" w:hAnsi="宋体" w:cs="宋体" w:hint="eastAsia"/>
          <w:color w:val="000000"/>
          <w:kern w:val="0"/>
          <w:szCs w:val="21"/>
          <w:lang w:val="es-AR"/>
        </w:rPr>
        <w:t xml:space="preserve"> </w:t>
      </w:r>
    </w:p>
    <w:p w14:paraId="1AFB1DC1" w14:textId="77777777" w:rsidR="00DB2965" w:rsidRPr="00350D79" w:rsidRDefault="00DB2965" w:rsidP="00DD7B5F">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DB2965">
        <w:rPr>
          <w:rFonts w:ascii="宋体" w:eastAsia="宋体" w:hAnsi="宋体" w:cs="宋体" w:hint="eastAsia"/>
          <w:color w:val="000000"/>
          <w:kern w:val="0"/>
          <w:szCs w:val="21"/>
        </w:rPr>
        <w:t>讲授法</w:t>
      </w:r>
      <w:r w:rsidRPr="00350D79">
        <w:rPr>
          <w:rFonts w:ascii="宋体" w:eastAsia="宋体" w:hAnsi="宋体" w:cs="宋体" w:hint="eastAsia"/>
          <w:color w:val="000000"/>
          <w:kern w:val="0"/>
          <w:szCs w:val="21"/>
          <w:lang w:val="es-AR"/>
        </w:rPr>
        <w:t>，</w:t>
      </w:r>
      <w:r w:rsidRPr="00DB2965">
        <w:rPr>
          <w:rFonts w:ascii="宋体" w:eastAsia="宋体" w:hAnsi="宋体" w:cs="宋体" w:hint="eastAsia"/>
          <w:color w:val="000000"/>
          <w:kern w:val="0"/>
          <w:szCs w:val="21"/>
        </w:rPr>
        <w:t>任务驱动法</w:t>
      </w:r>
      <w:r w:rsidRPr="00350D79">
        <w:rPr>
          <w:rFonts w:ascii="宋体" w:eastAsia="宋体" w:hAnsi="宋体" w:cs="宋体" w:hint="eastAsia"/>
          <w:color w:val="000000"/>
          <w:kern w:val="0"/>
          <w:szCs w:val="21"/>
          <w:lang w:val="es-AR"/>
        </w:rPr>
        <w:t>，</w:t>
      </w:r>
      <w:r w:rsidRPr="00DB2965">
        <w:rPr>
          <w:rFonts w:ascii="宋体" w:eastAsia="宋体" w:hAnsi="宋体" w:cs="宋体" w:hint="eastAsia"/>
          <w:color w:val="000000"/>
          <w:kern w:val="0"/>
          <w:szCs w:val="21"/>
        </w:rPr>
        <w:t>练习法</w:t>
      </w:r>
    </w:p>
    <w:p w14:paraId="2EB13F38" w14:textId="77777777" w:rsidR="002A7568" w:rsidRPr="00350D79" w:rsidRDefault="002A7568" w:rsidP="00DD7B5F">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sidRPr="00350D79">
        <w:rPr>
          <w:rFonts w:ascii="宋体" w:eastAsia="宋体" w:hAnsi="宋体" w:cs="TimesNewRomanPSMT"/>
          <w:color w:val="000000"/>
          <w:kern w:val="0"/>
          <w:szCs w:val="21"/>
          <w:lang w:val="es-AR"/>
        </w:rPr>
        <w:t>5.</w:t>
      </w:r>
      <w:r w:rsidRPr="00313A87">
        <w:rPr>
          <w:rFonts w:ascii="宋体" w:eastAsia="宋体" w:hAnsi="宋体" w:cs="TimesNewRomanPSMT" w:hint="eastAsia"/>
          <w:color w:val="000000"/>
          <w:kern w:val="0"/>
          <w:szCs w:val="21"/>
        </w:rPr>
        <w:t>教学评价</w:t>
      </w:r>
    </w:p>
    <w:p w14:paraId="60D31378" w14:textId="77777777" w:rsidR="00FC24B5" w:rsidRPr="00350D79" w:rsidRDefault="00AB6526" w:rsidP="00DD7B5F">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Pr>
          <w:rFonts w:ascii="宋体" w:eastAsia="宋体" w:hAnsi="宋体" w:cs="TimesNewRomanPSMT" w:hint="eastAsia"/>
          <w:color w:val="000000"/>
          <w:kern w:val="0"/>
          <w:szCs w:val="21"/>
        </w:rPr>
        <w:t>课堂观察</w:t>
      </w:r>
      <w:r w:rsidRPr="00350D79">
        <w:rPr>
          <w:rFonts w:ascii="宋体" w:eastAsia="宋体" w:hAnsi="宋体" w:cs="TimesNewRomanPSMT" w:hint="eastAsia"/>
          <w:color w:val="000000"/>
          <w:kern w:val="0"/>
          <w:szCs w:val="21"/>
          <w:lang w:val="es-AR"/>
        </w:rPr>
        <w:t>，</w:t>
      </w:r>
      <w:r>
        <w:rPr>
          <w:rFonts w:ascii="宋体" w:eastAsia="宋体" w:hAnsi="宋体" w:cs="TimesNewRomanPSMT" w:hint="eastAsia"/>
          <w:color w:val="000000"/>
          <w:kern w:val="0"/>
          <w:szCs w:val="21"/>
        </w:rPr>
        <w:t>课后作业</w:t>
      </w:r>
      <w:bookmarkEnd w:id="3"/>
    </w:p>
    <w:bookmarkEnd w:id="4"/>
    <w:p w14:paraId="1C9ED16A" w14:textId="77777777" w:rsidR="00FC24B5" w:rsidRDefault="00FC24B5" w:rsidP="00DD7B5F">
      <w:pPr>
        <w:widowControl/>
        <w:spacing w:beforeLines="50" w:before="156" w:afterLines="50" w:after="156"/>
        <w:ind w:firstLineChars="200" w:firstLine="482"/>
        <w:jc w:val="left"/>
        <w:rPr>
          <w:rFonts w:ascii="Calibri" w:eastAsia="Calibri" w:hAnsi="Calibri" w:cs="Calibri"/>
          <w:b/>
          <w:sz w:val="24"/>
          <w:szCs w:val="24"/>
          <w:lang w:val="es-AR"/>
        </w:rPr>
      </w:pPr>
      <w:r w:rsidRPr="00FC24B5">
        <w:rPr>
          <w:rFonts w:ascii="黑体" w:eastAsia="黑体" w:hAnsi="黑体" w:cs="Times New Roman" w:hint="eastAsia"/>
          <w:b/>
          <w:sz w:val="24"/>
          <w:szCs w:val="24"/>
        </w:rPr>
        <w:t>第二章</w:t>
      </w:r>
      <w:r w:rsidR="009127BE" w:rsidRPr="00DB2965">
        <w:rPr>
          <w:rFonts w:ascii="黑体" w:eastAsia="黑体" w:hAnsi="黑体" w:cs="Times New Roman" w:hint="eastAsia"/>
          <w:b/>
          <w:sz w:val="24"/>
          <w:szCs w:val="24"/>
          <w:lang w:val="es-AR"/>
        </w:rPr>
        <w:t xml:space="preserve"> </w:t>
      </w:r>
      <w:r w:rsidR="00DB2965" w:rsidRPr="00DB2965">
        <w:rPr>
          <w:rFonts w:ascii="黑体" w:eastAsia="黑体" w:hAnsi="黑体" w:cs="Calibri"/>
          <w:b/>
          <w:sz w:val="24"/>
          <w:szCs w:val="24"/>
          <w:lang w:val="es-AR"/>
        </w:rPr>
        <w:t>El género</w:t>
      </w:r>
    </w:p>
    <w:p w14:paraId="13D49BCA"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bookmarkStart w:id="5" w:name="_Hlk133867958"/>
      <w:r w:rsidRPr="00DB2965">
        <w:rPr>
          <w:rFonts w:ascii="宋体" w:eastAsia="宋体" w:hAnsi="宋体" w:cs="TimesNewRomanPSMT"/>
          <w:color w:val="000000"/>
          <w:kern w:val="0"/>
          <w:szCs w:val="21"/>
        </w:rPr>
        <w:t xml:space="preserve">1.教学目标: </w:t>
      </w:r>
      <w:r>
        <w:rPr>
          <w:rFonts w:ascii="宋体" w:eastAsia="宋体" w:hAnsi="宋体" w:cs="TimesNewRomanPSMT" w:hint="eastAsia"/>
          <w:color w:val="000000"/>
          <w:kern w:val="0"/>
          <w:szCs w:val="21"/>
        </w:rPr>
        <w:t>掌握名词的</w:t>
      </w:r>
      <w:r w:rsidR="00676AE2">
        <w:rPr>
          <w:rFonts w:ascii="宋体" w:eastAsia="宋体" w:hAnsi="宋体" w:cs="TimesNewRomanPSMT" w:hint="eastAsia"/>
          <w:color w:val="000000"/>
          <w:kern w:val="0"/>
          <w:szCs w:val="21"/>
        </w:rPr>
        <w:t>性数概念</w:t>
      </w:r>
    </w:p>
    <w:p w14:paraId="5E694469"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color w:val="000000"/>
          <w:kern w:val="0"/>
          <w:szCs w:val="21"/>
        </w:rPr>
        <w:t>2.教学重难点：</w:t>
      </w:r>
      <w:r w:rsidR="00676AE2">
        <w:rPr>
          <w:rFonts w:ascii="宋体" w:eastAsia="宋体" w:hAnsi="宋体" w:cs="TimesNewRomanPSMT" w:hint="eastAsia"/>
          <w:color w:val="000000"/>
          <w:kern w:val="0"/>
          <w:szCs w:val="21"/>
        </w:rPr>
        <w:t>性数变化规则</w:t>
      </w:r>
    </w:p>
    <w:p w14:paraId="07725A8C"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color w:val="000000"/>
          <w:kern w:val="0"/>
          <w:szCs w:val="21"/>
        </w:rPr>
        <w:t xml:space="preserve">3.教学内容: </w:t>
      </w:r>
    </w:p>
    <w:p w14:paraId="49085DA3" w14:textId="77777777" w:rsidR="00DB2965" w:rsidRPr="00350D79"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50D79">
        <w:rPr>
          <w:rFonts w:ascii="宋体" w:eastAsia="宋体" w:hAnsi="宋体" w:cs="TimesNewRomanPSMT"/>
          <w:color w:val="000000"/>
          <w:kern w:val="0"/>
          <w:szCs w:val="21"/>
        </w:rPr>
        <w:t>Características fundamentales</w:t>
      </w:r>
    </w:p>
    <w:p w14:paraId="60FD1991" w14:textId="77777777" w:rsidR="00DB2965" w:rsidRPr="00350D79"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50D79">
        <w:rPr>
          <w:rFonts w:ascii="宋体" w:eastAsia="宋体" w:hAnsi="宋体" w:cs="TimesNewRomanPSMT"/>
          <w:color w:val="000000"/>
          <w:kern w:val="0"/>
          <w:szCs w:val="21"/>
        </w:rPr>
        <w:t>Los sustantivos comunes en cuanto al género</w:t>
      </w:r>
    </w:p>
    <w:p w14:paraId="68CACA55" w14:textId="77777777" w:rsidR="00DB2965" w:rsidRPr="00350D79"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50D79">
        <w:rPr>
          <w:rFonts w:ascii="宋体" w:eastAsia="宋体" w:hAnsi="宋体" w:cs="TimesNewRomanPSMT"/>
          <w:color w:val="000000"/>
          <w:kern w:val="0"/>
          <w:szCs w:val="21"/>
        </w:rPr>
        <w:t>Los sustantivos ambiguos en cuanto al género</w:t>
      </w:r>
    </w:p>
    <w:p w14:paraId="46C105FB" w14:textId="77777777" w:rsidR="00DB2965" w:rsidRPr="00350D79"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50D79">
        <w:rPr>
          <w:rFonts w:ascii="宋体" w:eastAsia="宋体" w:hAnsi="宋体" w:cs="TimesNewRomanPSMT"/>
          <w:color w:val="000000"/>
          <w:kern w:val="0"/>
          <w:szCs w:val="21"/>
        </w:rPr>
        <w:t>Los sustantivos epicenos</w:t>
      </w:r>
    </w:p>
    <w:p w14:paraId="760F459F"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sidRPr="00DB2965">
        <w:rPr>
          <w:rFonts w:ascii="宋体" w:eastAsia="宋体" w:hAnsi="宋体" w:cs="TimesNewRomanPSMT"/>
          <w:color w:val="000000"/>
          <w:kern w:val="0"/>
          <w:szCs w:val="21"/>
          <w:lang w:val="es-AR"/>
        </w:rPr>
        <w:t>El género de los nombres que designan seres</w:t>
      </w:r>
    </w:p>
    <w:p w14:paraId="42EEE3FD"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color w:val="000000"/>
          <w:kern w:val="0"/>
          <w:szCs w:val="21"/>
        </w:rPr>
        <w:t xml:space="preserve">4.教学方法 </w:t>
      </w:r>
    </w:p>
    <w:p w14:paraId="61AD4B3B"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hint="eastAsia"/>
          <w:color w:val="000000"/>
          <w:kern w:val="0"/>
          <w:szCs w:val="21"/>
        </w:rPr>
        <w:t>讲授法，任务驱动法，练习法</w:t>
      </w:r>
    </w:p>
    <w:p w14:paraId="502C0CF8" w14:textId="77777777" w:rsidR="00DB2965" w:rsidRPr="00DB2965"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color w:val="000000"/>
          <w:kern w:val="0"/>
          <w:szCs w:val="21"/>
        </w:rPr>
        <w:t>5.教学评价</w:t>
      </w:r>
    </w:p>
    <w:p w14:paraId="44FA6D92" w14:textId="77777777" w:rsidR="00AB6526" w:rsidRPr="003661CB" w:rsidRDefault="00DB2965" w:rsidP="00DB296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DB2965">
        <w:rPr>
          <w:rFonts w:ascii="宋体" w:eastAsia="宋体" w:hAnsi="宋体" w:cs="TimesNewRomanPSMT" w:hint="eastAsia"/>
          <w:color w:val="000000"/>
          <w:kern w:val="0"/>
          <w:szCs w:val="21"/>
        </w:rPr>
        <w:t>课堂观察，课后作业</w:t>
      </w:r>
    </w:p>
    <w:bookmarkEnd w:id="5"/>
    <w:p w14:paraId="564A4DF5" w14:textId="77777777" w:rsidR="009127BE" w:rsidRPr="00350D79" w:rsidRDefault="009127BE" w:rsidP="009127BE">
      <w:pPr>
        <w:widowControl/>
        <w:spacing w:beforeLines="50" w:before="156" w:afterLines="50" w:after="156"/>
        <w:ind w:firstLineChars="200" w:firstLine="482"/>
        <w:jc w:val="left"/>
        <w:rPr>
          <w:rFonts w:ascii="Calibri" w:eastAsia="Calibri" w:hAnsi="Calibri" w:cs="Calibri"/>
          <w:b/>
          <w:sz w:val="24"/>
          <w:szCs w:val="24"/>
        </w:rPr>
      </w:pPr>
      <w:r w:rsidRPr="00FC24B5">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Pr="00350D79">
        <w:rPr>
          <w:rFonts w:ascii="黑体" w:eastAsia="黑体" w:hAnsi="黑体" w:cs="Times New Roman" w:hint="eastAsia"/>
          <w:b/>
          <w:sz w:val="24"/>
          <w:szCs w:val="24"/>
        </w:rPr>
        <w:t xml:space="preserve"> </w:t>
      </w:r>
      <w:r w:rsidR="00676AE2" w:rsidRPr="00350D79">
        <w:rPr>
          <w:rFonts w:ascii="黑体" w:eastAsia="黑体" w:hAnsi="黑体" w:cs="Calibri"/>
          <w:b/>
          <w:sz w:val="24"/>
          <w:szCs w:val="24"/>
        </w:rPr>
        <w:t>El número</w:t>
      </w:r>
    </w:p>
    <w:p w14:paraId="7B9D9AA0"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rPr>
      </w:pPr>
      <w:bookmarkStart w:id="6" w:name="_Hlk121692226"/>
      <w:r w:rsidRPr="00676AE2">
        <w:rPr>
          <w:rFonts w:ascii="宋体" w:eastAsia="宋体" w:hAnsi="宋体" w:cs="TimesNewRomanPSMT"/>
          <w:color w:val="000000"/>
          <w:kern w:val="0"/>
          <w:szCs w:val="21"/>
        </w:rPr>
        <w:t>1.教学目标: 掌握</w:t>
      </w:r>
      <w:r>
        <w:rPr>
          <w:rFonts w:ascii="宋体" w:eastAsia="宋体" w:hAnsi="宋体" w:cs="TimesNewRomanPSMT" w:hint="eastAsia"/>
          <w:color w:val="000000"/>
          <w:kern w:val="0"/>
          <w:szCs w:val="21"/>
        </w:rPr>
        <w:t>数词的用法</w:t>
      </w:r>
    </w:p>
    <w:p w14:paraId="6841D82B"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676AE2">
        <w:rPr>
          <w:rFonts w:ascii="宋体" w:eastAsia="宋体" w:hAnsi="宋体" w:cs="TimesNewRomanPSMT"/>
          <w:color w:val="000000"/>
          <w:kern w:val="0"/>
          <w:szCs w:val="21"/>
        </w:rPr>
        <w:t>2.教学重难点：Manifestaciones gramaticales del número</w:t>
      </w:r>
    </w:p>
    <w:p w14:paraId="410EE720"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676AE2">
        <w:rPr>
          <w:rFonts w:ascii="宋体" w:eastAsia="宋体" w:hAnsi="宋体" w:cs="TimesNewRomanPSMT"/>
          <w:color w:val="000000"/>
          <w:kern w:val="0"/>
          <w:szCs w:val="21"/>
        </w:rPr>
        <w:t xml:space="preserve">3.教学内容: </w:t>
      </w:r>
    </w:p>
    <w:p w14:paraId="73C599FA"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bookmarkStart w:id="7" w:name="_Hlk133867999"/>
      <w:r w:rsidRPr="00676AE2">
        <w:rPr>
          <w:rFonts w:ascii="宋体" w:eastAsia="宋体" w:hAnsi="宋体" w:cs="TimesNewRomanPSMT"/>
          <w:color w:val="000000"/>
          <w:kern w:val="0"/>
          <w:szCs w:val="21"/>
          <w:lang w:val="es-AR"/>
        </w:rPr>
        <w:t>Manifestaciones gramaticales del número</w:t>
      </w:r>
      <w:bookmarkEnd w:id="7"/>
    </w:p>
    <w:p w14:paraId="7EB10679"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sidRPr="00676AE2">
        <w:rPr>
          <w:rFonts w:ascii="宋体" w:eastAsia="宋体" w:hAnsi="宋体" w:cs="TimesNewRomanPSMT"/>
          <w:color w:val="000000"/>
          <w:kern w:val="0"/>
          <w:szCs w:val="21"/>
          <w:lang w:val="es-AR"/>
        </w:rPr>
        <w:t xml:space="preserve">El plural de los compuestos, los nombres propios, las abreviaturas </w:t>
      </w:r>
    </w:p>
    <w:p w14:paraId="68525D7F" w14:textId="77777777" w:rsidR="00676AE2" w:rsidRPr="00350D79"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sidRPr="00350D79">
        <w:rPr>
          <w:rFonts w:ascii="宋体" w:eastAsia="宋体" w:hAnsi="宋体" w:cs="TimesNewRomanPSMT"/>
          <w:color w:val="000000"/>
          <w:kern w:val="0"/>
          <w:szCs w:val="21"/>
          <w:lang w:val="es-AR"/>
        </w:rPr>
        <w:t>Preferencias léxicas o morfológicas por el singular o por el plural4.</w:t>
      </w:r>
      <w:r w:rsidRPr="00676AE2">
        <w:rPr>
          <w:rFonts w:ascii="宋体" w:eastAsia="宋体" w:hAnsi="宋体" w:cs="TimesNewRomanPSMT"/>
          <w:color w:val="000000"/>
          <w:kern w:val="0"/>
          <w:szCs w:val="21"/>
        </w:rPr>
        <w:t>教学方法</w:t>
      </w:r>
      <w:r w:rsidRPr="00350D79">
        <w:rPr>
          <w:rFonts w:ascii="宋体" w:eastAsia="宋体" w:hAnsi="宋体" w:cs="TimesNewRomanPSMT"/>
          <w:color w:val="000000"/>
          <w:kern w:val="0"/>
          <w:szCs w:val="21"/>
          <w:lang w:val="es-AR"/>
        </w:rPr>
        <w:t xml:space="preserve"> </w:t>
      </w:r>
    </w:p>
    <w:p w14:paraId="3AD9AF9F" w14:textId="77777777" w:rsidR="00676AE2" w:rsidRPr="00350D79"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lang w:val="es-AR"/>
        </w:rPr>
      </w:pPr>
      <w:r w:rsidRPr="00676AE2">
        <w:rPr>
          <w:rFonts w:ascii="宋体" w:eastAsia="宋体" w:hAnsi="宋体" w:cs="TimesNewRomanPSMT" w:hint="eastAsia"/>
          <w:color w:val="000000"/>
          <w:kern w:val="0"/>
          <w:szCs w:val="21"/>
        </w:rPr>
        <w:t>讲授法</w:t>
      </w:r>
      <w:r w:rsidRPr="00350D79">
        <w:rPr>
          <w:rFonts w:ascii="宋体" w:eastAsia="宋体" w:hAnsi="宋体" w:cs="TimesNewRomanPSMT" w:hint="eastAsia"/>
          <w:color w:val="000000"/>
          <w:kern w:val="0"/>
          <w:szCs w:val="21"/>
          <w:lang w:val="es-AR"/>
        </w:rPr>
        <w:t>，</w:t>
      </w:r>
      <w:r w:rsidRPr="00676AE2">
        <w:rPr>
          <w:rFonts w:ascii="宋体" w:eastAsia="宋体" w:hAnsi="宋体" w:cs="TimesNewRomanPSMT" w:hint="eastAsia"/>
          <w:color w:val="000000"/>
          <w:kern w:val="0"/>
          <w:szCs w:val="21"/>
        </w:rPr>
        <w:t>任务驱动法</w:t>
      </w:r>
      <w:r w:rsidRPr="00350D79">
        <w:rPr>
          <w:rFonts w:ascii="宋体" w:eastAsia="宋体" w:hAnsi="宋体" w:cs="TimesNewRomanPSMT" w:hint="eastAsia"/>
          <w:color w:val="000000"/>
          <w:kern w:val="0"/>
          <w:szCs w:val="21"/>
          <w:lang w:val="es-AR"/>
        </w:rPr>
        <w:t>，</w:t>
      </w:r>
      <w:r w:rsidRPr="00676AE2">
        <w:rPr>
          <w:rFonts w:ascii="宋体" w:eastAsia="宋体" w:hAnsi="宋体" w:cs="TimesNewRomanPSMT" w:hint="eastAsia"/>
          <w:color w:val="000000"/>
          <w:kern w:val="0"/>
          <w:szCs w:val="21"/>
        </w:rPr>
        <w:t>练习法</w:t>
      </w:r>
    </w:p>
    <w:p w14:paraId="4C334279" w14:textId="77777777" w:rsidR="00676AE2" w:rsidRPr="00676AE2"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676AE2">
        <w:rPr>
          <w:rFonts w:ascii="宋体" w:eastAsia="宋体" w:hAnsi="宋体" w:cs="TimesNewRomanPSMT"/>
          <w:color w:val="000000"/>
          <w:kern w:val="0"/>
          <w:szCs w:val="21"/>
        </w:rPr>
        <w:t>5.教学评价</w:t>
      </w:r>
    </w:p>
    <w:p w14:paraId="658A0262" w14:textId="77777777" w:rsidR="008D338E" w:rsidRDefault="00676AE2" w:rsidP="00676AE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676AE2">
        <w:rPr>
          <w:rFonts w:ascii="宋体" w:eastAsia="宋体" w:hAnsi="宋体" w:cs="TimesNewRomanPSMT" w:hint="eastAsia"/>
          <w:color w:val="000000"/>
          <w:kern w:val="0"/>
          <w:szCs w:val="21"/>
        </w:rPr>
        <w:t>课堂观察，课后作业</w:t>
      </w:r>
    </w:p>
    <w:p w14:paraId="7A8A4F0D" w14:textId="77777777" w:rsidR="009127BE" w:rsidRPr="00350D79" w:rsidRDefault="009127BE" w:rsidP="00676AE2">
      <w:pPr>
        <w:widowControl/>
        <w:spacing w:beforeLines="50" w:before="156" w:afterLines="50" w:after="156"/>
        <w:ind w:firstLineChars="200" w:firstLine="482"/>
        <w:jc w:val="left"/>
        <w:rPr>
          <w:rFonts w:ascii="Calibri" w:eastAsia="Calibri" w:hAnsi="Calibri" w:cs="Calibri"/>
          <w:b/>
          <w:sz w:val="24"/>
          <w:szCs w:val="24"/>
        </w:rPr>
      </w:pPr>
      <w:r w:rsidRPr="00FC24B5">
        <w:rPr>
          <w:rFonts w:ascii="黑体" w:eastAsia="黑体" w:hAnsi="黑体" w:cs="Times New Roman" w:hint="eastAsia"/>
          <w:b/>
          <w:sz w:val="24"/>
          <w:szCs w:val="24"/>
        </w:rPr>
        <w:t>第</w:t>
      </w:r>
      <w:r w:rsidR="00B26D39">
        <w:rPr>
          <w:rFonts w:ascii="黑体" w:eastAsia="黑体" w:hAnsi="黑体" w:cs="Times New Roman" w:hint="eastAsia"/>
          <w:b/>
          <w:sz w:val="24"/>
          <w:szCs w:val="24"/>
        </w:rPr>
        <w:t>四</w:t>
      </w:r>
      <w:r w:rsidRPr="00FC24B5">
        <w:rPr>
          <w:rFonts w:ascii="黑体" w:eastAsia="黑体" w:hAnsi="黑体" w:cs="Times New Roman" w:hint="eastAsia"/>
          <w:b/>
          <w:sz w:val="24"/>
          <w:szCs w:val="24"/>
        </w:rPr>
        <w:t>章</w:t>
      </w:r>
      <w:r w:rsidRPr="00350D79">
        <w:rPr>
          <w:rFonts w:ascii="黑体" w:eastAsia="黑体" w:hAnsi="黑体" w:cs="Times New Roman" w:hint="eastAsia"/>
          <w:b/>
          <w:sz w:val="24"/>
          <w:szCs w:val="24"/>
        </w:rPr>
        <w:t xml:space="preserve"> </w:t>
      </w:r>
      <w:r w:rsidR="008D338E" w:rsidRPr="00350D79">
        <w:rPr>
          <w:rFonts w:ascii="黑体" w:eastAsia="黑体" w:hAnsi="黑体" w:cs="Calibri"/>
          <w:b/>
          <w:sz w:val="24"/>
          <w:szCs w:val="24"/>
        </w:rPr>
        <w:t>La flexión verbal</w:t>
      </w:r>
    </w:p>
    <w:p w14:paraId="2707A3AE" w14:textId="77777777" w:rsidR="00F61D45"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14:paraId="6B1F0AB9" w14:textId="77777777" w:rsidR="00D92240" w:rsidRDefault="008D338E"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掌握动词的各种曲折形式</w:t>
      </w:r>
    </w:p>
    <w:p w14:paraId="20EB441C" w14:textId="77777777" w:rsidR="00F61D45"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CA0A509" w14:textId="77777777" w:rsidR="009C7BF4" w:rsidRPr="00350D79" w:rsidRDefault="008D338E"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sidRPr="00350D79">
        <w:rPr>
          <w:rFonts w:ascii="宋体" w:eastAsia="宋体" w:hAnsi="宋体" w:cs="宋体"/>
          <w:color w:val="000000"/>
          <w:kern w:val="0"/>
          <w:szCs w:val="21"/>
        </w:rPr>
        <w:t>Informaciones morfológicas de las formas verbales</w:t>
      </w:r>
    </w:p>
    <w:p w14:paraId="39E83352" w14:textId="77777777" w:rsidR="00F61D45" w:rsidRDefault="00F61D45" w:rsidP="00F61D45">
      <w:pPr>
        <w:widowControl/>
        <w:spacing w:beforeLines="50" w:before="156" w:afterLines="50" w:after="156"/>
        <w:ind w:firstLineChars="200" w:firstLine="420"/>
        <w:jc w:val="left"/>
        <w:rPr>
          <w:rFonts w:hint="eastAsia"/>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r>
        <w:rPr>
          <w:rFonts w:ascii="宋体" w:eastAsia="宋体" w:hAnsi="宋体" w:cs="宋体"/>
          <w:color w:val="000000"/>
          <w:kern w:val="0"/>
          <w:szCs w:val="21"/>
        </w:rPr>
        <w:t>:</w:t>
      </w:r>
      <w:r w:rsidRPr="000415BC">
        <w:rPr>
          <w:rFonts w:hint="eastAsia"/>
        </w:rPr>
        <w:t xml:space="preserve"> </w:t>
      </w:r>
    </w:p>
    <w:p w14:paraId="1C059DBE" w14:textId="77777777" w:rsidR="008D338E" w:rsidRPr="00350D79" w:rsidRDefault="008D338E" w:rsidP="008D338E">
      <w:pPr>
        <w:widowControl/>
        <w:spacing w:beforeLines="50" w:before="156" w:afterLines="50" w:after="156"/>
        <w:ind w:firstLineChars="200" w:firstLine="420"/>
        <w:jc w:val="left"/>
        <w:rPr>
          <w:rFonts w:ascii="宋体" w:eastAsia="宋体" w:hAnsi="宋体" w:cs="宋体" w:hint="eastAsia"/>
          <w:color w:val="000000"/>
          <w:kern w:val="0"/>
          <w:szCs w:val="21"/>
        </w:rPr>
      </w:pPr>
      <w:bookmarkStart w:id="8" w:name="_Hlk133868092"/>
      <w:r w:rsidRPr="00350D79">
        <w:rPr>
          <w:rFonts w:ascii="宋体" w:eastAsia="宋体" w:hAnsi="宋体" w:cs="宋体"/>
          <w:color w:val="000000"/>
          <w:kern w:val="0"/>
          <w:szCs w:val="21"/>
        </w:rPr>
        <w:t>Informaciones morfológicas de las formas verbales</w:t>
      </w:r>
    </w:p>
    <w:bookmarkEnd w:id="8"/>
    <w:p w14:paraId="1E814A68" w14:textId="77777777" w:rsidR="008D338E" w:rsidRPr="00350D79" w:rsidRDefault="008D338E" w:rsidP="008D338E">
      <w:pPr>
        <w:widowControl/>
        <w:spacing w:beforeLines="50" w:before="156" w:afterLines="50" w:after="156"/>
        <w:ind w:firstLineChars="200" w:firstLine="420"/>
        <w:jc w:val="left"/>
        <w:rPr>
          <w:rFonts w:ascii="宋体" w:eastAsia="宋体" w:hAnsi="宋体" w:cs="宋体" w:hint="eastAsia"/>
          <w:color w:val="000000"/>
          <w:kern w:val="0"/>
          <w:szCs w:val="21"/>
        </w:rPr>
      </w:pPr>
      <w:r w:rsidRPr="00350D79">
        <w:rPr>
          <w:rFonts w:ascii="宋体" w:eastAsia="宋体" w:hAnsi="宋体" w:cs="宋体"/>
          <w:color w:val="000000"/>
          <w:kern w:val="0"/>
          <w:szCs w:val="21"/>
        </w:rPr>
        <w:t>Distribución</w:t>
      </w:r>
      <w:r w:rsidRPr="00350D79">
        <w:rPr>
          <w:rFonts w:ascii="宋体" w:eastAsia="宋体" w:hAnsi="宋体" w:cs="宋体"/>
          <w:color w:val="000000"/>
          <w:kern w:val="0"/>
          <w:szCs w:val="21"/>
        </w:rPr>
        <w:tab/>
        <w:t>de los</w:t>
      </w:r>
      <w:r w:rsidRPr="00350D79">
        <w:rPr>
          <w:rFonts w:ascii="宋体" w:eastAsia="宋体" w:hAnsi="宋体" w:cs="宋体"/>
          <w:color w:val="000000"/>
          <w:kern w:val="0"/>
          <w:szCs w:val="21"/>
        </w:rPr>
        <w:tab/>
        <w:t>morfemas flexivos</w:t>
      </w:r>
    </w:p>
    <w:p w14:paraId="61103D17" w14:textId="77777777" w:rsidR="008D338E" w:rsidRPr="00350D79" w:rsidRDefault="008D338E" w:rsidP="008D338E">
      <w:pPr>
        <w:widowControl/>
        <w:spacing w:beforeLines="50" w:before="156" w:afterLines="50" w:after="156"/>
        <w:ind w:firstLineChars="200" w:firstLine="420"/>
        <w:jc w:val="left"/>
        <w:rPr>
          <w:rFonts w:ascii="宋体" w:eastAsia="宋体" w:hAnsi="宋体" w:cs="宋体" w:hint="eastAsia"/>
          <w:color w:val="000000"/>
          <w:kern w:val="0"/>
          <w:szCs w:val="21"/>
        </w:rPr>
      </w:pPr>
      <w:r w:rsidRPr="00350D79">
        <w:rPr>
          <w:rFonts w:ascii="宋体" w:eastAsia="宋体" w:hAnsi="宋体" w:cs="宋体"/>
          <w:color w:val="000000"/>
          <w:kern w:val="0"/>
          <w:szCs w:val="21"/>
        </w:rPr>
        <w:t>La conjugación regular</w:t>
      </w:r>
    </w:p>
    <w:p w14:paraId="470475DE" w14:textId="77777777" w:rsidR="008D338E" w:rsidRPr="00350D79" w:rsidRDefault="008D338E" w:rsidP="008D338E">
      <w:pPr>
        <w:widowControl/>
        <w:spacing w:beforeLines="50" w:before="156" w:afterLines="50" w:after="156"/>
        <w:ind w:firstLineChars="200" w:firstLine="420"/>
        <w:jc w:val="left"/>
        <w:rPr>
          <w:rFonts w:ascii="宋体" w:eastAsia="宋体" w:hAnsi="宋体" w:cs="宋体" w:hint="eastAsia"/>
          <w:color w:val="000000"/>
          <w:kern w:val="0"/>
          <w:szCs w:val="21"/>
        </w:rPr>
      </w:pPr>
      <w:r w:rsidRPr="00350D79">
        <w:rPr>
          <w:rFonts w:ascii="宋体" w:eastAsia="宋体" w:hAnsi="宋体" w:cs="宋体"/>
          <w:color w:val="000000"/>
          <w:kern w:val="0"/>
          <w:szCs w:val="21"/>
        </w:rPr>
        <w:t>Verbos</w:t>
      </w:r>
      <w:r w:rsidRPr="00350D79">
        <w:rPr>
          <w:rFonts w:ascii="宋体" w:eastAsia="宋体" w:hAnsi="宋体" w:cs="宋体"/>
          <w:color w:val="000000"/>
          <w:kern w:val="0"/>
          <w:szCs w:val="21"/>
        </w:rPr>
        <w:tab/>
        <w:t>irregulares</w:t>
      </w:r>
    </w:p>
    <w:p w14:paraId="112AAFAD" w14:textId="77777777" w:rsidR="00F61D45" w:rsidRDefault="008D338E" w:rsidP="008D338E">
      <w:pPr>
        <w:widowControl/>
        <w:spacing w:beforeLines="50" w:before="156" w:afterLines="50" w:after="156"/>
        <w:ind w:firstLineChars="200" w:firstLine="420"/>
        <w:jc w:val="left"/>
        <w:rPr>
          <w:rFonts w:ascii="宋体" w:eastAsia="宋体" w:hAnsi="宋体" w:cs="宋体" w:hint="eastAsia"/>
          <w:color w:val="000000"/>
          <w:kern w:val="0"/>
          <w:szCs w:val="21"/>
        </w:rPr>
      </w:pPr>
      <w:r w:rsidRPr="008D338E">
        <w:rPr>
          <w:rFonts w:ascii="宋体" w:eastAsia="宋体" w:hAnsi="宋体" w:cs="宋体"/>
          <w:color w:val="000000"/>
          <w:kern w:val="0"/>
          <w:szCs w:val="21"/>
        </w:rPr>
        <w:t>Modelos de conjugación</w:t>
      </w:r>
      <w:r w:rsidR="00F61D45" w:rsidRPr="00313A87">
        <w:rPr>
          <w:rFonts w:ascii="宋体" w:eastAsia="宋体" w:hAnsi="宋体" w:cs="TimesNewRomanPSMT"/>
          <w:color w:val="000000"/>
          <w:kern w:val="0"/>
          <w:szCs w:val="21"/>
        </w:rPr>
        <w:t>4.</w:t>
      </w:r>
      <w:r w:rsidR="00F61D45" w:rsidRPr="00313A87">
        <w:rPr>
          <w:rFonts w:ascii="宋体" w:eastAsia="宋体" w:hAnsi="宋体" w:cs="宋体" w:hint="eastAsia"/>
          <w:color w:val="000000"/>
          <w:kern w:val="0"/>
          <w:szCs w:val="21"/>
        </w:rPr>
        <w:t xml:space="preserve">教学方法 </w:t>
      </w:r>
    </w:p>
    <w:p w14:paraId="2DA23426" w14:textId="77777777" w:rsidR="00F61D45" w:rsidRPr="00313A87"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42B76767" w14:textId="77777777" w:rsidR="00F61D45" w:rsidRPr="00313A87" w:rsidRDefault="00F61D45" w:rsidP="00F61D4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106ACD8" w14:textId="77777777" w:rsidR="00F61D45" w:rsidRPr="009C7BF4" w:rsidRDefault="00F61D45" w:rsidP="009C7BF4">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bookmarkEnd w:id="6"/>
    <w:p w14:paraId="48218674" w14:textId="77777777" w:rsidR="00B26D39" w:rsidRDefault="00B26D39" w:rsidP="00B26D39">
      <w:pPr>
        <w:widowControl/>
        <w:spacing w:beforeLines="50" w:before="156" w:afterLines="50" w:after="156"/>
        <w:ind w:firstLineChars="200" w:firstLine="482"/>
        <w:jc w:val="left"/>
        <w:rPr>
          <w:rFonts w:asciiTheme="minorEastAsia" w:hAnsiTheme="minorEastAsia" w:cs="Calibri" w:hint="eastAsia"/>
          <w:b/>
          <w:sz w:val="24"/>
          <w:szCs w:val="24"/>
          <w:lang w:val="es-AR"/>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章</w:t>
      </w:r>
      <w:r w:rsidRPr="00967778">
        <w:rPr>
          <w:rFonts w:ascii="黑体" w:eastAsia="黑体" w:hAnsi="黑体" w:cs="Times New Roman" w:hint="eastAsia"/>
          <w:b/>
          <w:sz w:val="24"/>
          <w:szCs w:val="24"/>
          <w:lang w:val="es-AR"/>
        </w:rPr>
        <w:t xml:space="preserve"> </w:t>
      </w:r>
      <w:r w:rsidR="00967778" w:rsidRPr="00967778">
        <w:rPr>
          <w:rFonts w:ascii="黑体" w:eastAsia="黑体" w:hAnsi="黑体" w:cs="Calibri"/>
          <w:b/>
          <w:sz w:val="24"/>
          <w:szCs w:val="24"/>
          <w:lang w:val="es-AR"/>
        </w:rPr>
        <w:t>La derivación nominal (I). Nombres de acción y efecto</w:t>
      </w:r>
    </w:p>
    <w:p w14:paraId="492FDB85" w14:textId="77777777" w:rsidR="00F61D45" w:rsidRPr="00350D79"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1.</w:t>
      </w:r>
      <w:r w:rsidRPr="00313A87">
        <w:rPr>
          <w:rFonts w:ascii="宋体" w:eastAsia="宋体" w:hAnsi="宋体" w:cs="宋体" w:hint="eastAsia"/>
          <w:color w:val="000000"/>
          <w:kern w:val="0"/>
          <w:szCs w:val="21"/>
        </w:rPr>
        <w:t>教学目标</w:t>
      </w:r>
      <w:r w:rsidRPr="00350D79">
        <w:rPr>
          <w:rFonts w:ascii="宋体" w:eastAsia="宋体" w:hAnsi="宋体" w:cs="宋体"/>
          <w:color w:val="000000"/>
          <w:kern w:val="0"/>
          <w:szCs w:val="21"/>
          <w:lang w:val="es-AR"/>
        </w:rPr>
        <w:t xml:space="preserve">: </w:t>
      </w:r>
    </w:p>
    <w:p w14:paraId="4C054CD1" w14:textId="77777777" w:rsidR="009C7BF4" w:rsidRPr="00350D79" w:rsidRDefault="00AF794C"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Pr>
          <w:rFonts w:ascii="宋体" w:eastAsia="宋体" w:hAnsi="宋体" w:cs="宋体" w:hint="eastAsia"/>
          <w:color w:val="000000"/>
          <w:kern w:val="0"/>
          <w:szCs w:val="21"/>
        </w:rPr>
        <w:t>掌握冠词的典型用法</w:t>
      </w:r>
    </w:p>
    <w:p w14:paraId="0260BD0E" w14:textId="77777777" w:rsidR="00F61D45" w:rsidRPr="00350D79"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2.</w:t>
      </w:r>
      <w:r w:rsidRPr="00313A87">
        <w:rPr>
          <w:rFonts w:ascii="宋体" w:eastAsia="宋体" w:hAnsi="宋体" w:cs="宋体" w:hint="eastAsia"/>
          <w:color w:val="000000"/>
          <w:kern w:val="0"/>
          <w:szCs w:val="21"/>
        </w:rPr>
        <w:t>教学重难点</w:t>
      </w:r>
    </w:p>
    <w:p w14:paraId="54416E5E" w14:textId="77777777" w:rsidR="009C7BF4" w:rsidRPr="00350D79" w:rsidRDefault="00967778"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宋体"/>
          <w:color w:val="000000"/>
          <w:kern w:val="0"/>
          <w:szCs w:val="21"/>
          <w:lang w:val="es-AR"/>
        </w:rPr>
        <w:t>Los derivados nominales</w:t>
      </w:r>
    </w:p>
    <w:p w14:paraId="6D33F366" w14:textId="77777777" w:rsidR="00F61D45" w:rsidRPr="00350D79" w:rsidRDefault="00F61D45" w:rsidP="00F61D45">
      <w:pPr>
        <w:widowControl/>
        <w:spacing w:beforeLines="50" w:before="156" w:afterLines="50" w:after="156"/>
        <w:ind w:firstLineChars="200" w:firstLine="420"/>
        <w:jc w:val="left"/>
        <w:rPr>
          <w:rFonts w:hint="eastAsia"/>
          <w:lang w:val="es-AR"/>
        </w:rPr>
      </w:pPr>
      <w:r w:rsidRPr="00350D79">
        <w:rPr>
          <w:rFonts w:ascii="宋体" w:eastAsia="宋体" w:hAnsi="宋体" w:cs="TimesNewRomanPSMT"/>
          <w:color w:val="000000"/>
          <w:kern w:val="0"/>
          <w:szCs w:val="21"/>
          <w:lang w:val="es-AR"/>
        </w:rPr>
        <w:lastRenderedPageBreak/>
        <w:t>3.</w:t>
      </w:r>
      <w:r w:rsidRPr="00313A87">
        <w:rPr>
          <w:rFonts w:ascii="宋体" w:eastAsia="宋体" w:hAnsi="宋体" w:cs="宋体" w:hint="eastAsia"/>
          <w:color w:val="000000"/>
          <w:kern w:val="0"/>
          <w:szCs w:val="21"/>
        </w:rPr>
        <w:t>教学内容</w:t>
      </w:r>
      <w:r w:rsidRPr="00350D79">
        <w:rPr>
          <w:rFonts w:ascii="宋体" w:eastAsia="宋体" w:hAnsi="宋体" w:cs="宋体"/>
          <w:color w:val="000000"/>
          <w:kern w:val="0"/>
          <w:szCs w:val="21"/>
          <w:lang w:val="es-AR"/>
        </w:rPr>
        <w:t>:</w:t>
      </w:r>
      <w:r w:rsidRPr="00350D79">
        <w:rPr>
          <w:rFonts w:hint="eastAsia"/>
          <w:lang w:val="es-AR"/>
        </w:rPr>
        <w:t xml:space="preserve"> </w:t>
      </w:r>
    </w:p>
    <w:p w14:paraId="7D0D8C6F" w14:textId="77777777" w:rsidR="00967778" w:rsidRPr="00967778" w:rsidRDefault="00967778" w:rsidP="00967778">
      <w:pPr>
        <w:widowControl/>
        <w:spacing w:beforeLines="50" w:before="156" w:afterLines="50" w:after="156"/>
        <w:ind w:firstLineChars="200" w:firstLine="420"/>
        <w:jc w:val="left"/>
        <w:rPr>
          <w:rFonts w:ascii="宋体" w:eastAsia="宋体" w:hAnsi="宋体" w:cs="宋体" w:hint="eastAsia"/>
          <w:color w:val="000000"/>
          <w:kern w:val="0"/>
          <w:szCs w:val="21"/>
          <w:lang w:val="es-AR"/>
        </w:rPr>
      </w:pPr>
      <w:bookmarkStart w:id="9" w:name="_Hlk133868234"/>
      <w:r w:rsidRPr="00967778">
        <w:rPr>
          <w:rFonts w:ascii="宋体" w:eastAsia="宋体" w:hAnsi="宋体" w:cs="宋体"/>
          <w:color w:val="000000"/>
          <w:kern w:val="0"/>
          <w:szCs w:val="21"/>
          <w:lang w:val="es-AR"/>
        </w:rPr>
        <w:t>Los derivados nominales</w:t>
      </w:r>
    </w:p>
    <w:bookmarkEnd w:id="9"/>
    <w:p w14:paraId="0BD16C3F" w14:textId="77777777" w:rsidR="009C7BF4" w:rsidRPr="00967778" w:rsidRDefault="00967778" w:rsidP="00967778">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967778">
        <w:rPr>
          <w:rFonts w:ascii="宋体" w:eastAsia="宋体" w:hAnsi="宋体" w:cs="宋体"/>
          <w:color w:val="000000"/>
          <w:kern w:val="0"/>
          <w:szCs w:val="21"/>
          <w:lang w:val="es-AR"/>
        </w:rPr>
        <w:t>Nombres de acción y efecto</w:t>
      </w:r>
    </w:p>
    <w:p w14:paraId="7C327258" w14:textId="77777777" w:rsidR="00F61D45"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659826B" w14:textId="77777777" w:rsidR="00F61D45" w:rsidRPr="00313A87"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22ED24CE" w14:textId="77777777" w:rsidR="00F61D45" w:rsidRPr="00313A87" w:rsidRDefault="00F61D45" w:rsidP="00F61D4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EA9B5D1" w14:textId="77777777" w:rsidR="00F61D45" w:rsidRPr="009C7BF4" w:rsidRDefault="00F61D45" w:rsidP="009C7BF4">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4FB121F7" w14:textId="77777777" w:rsidR="00B26D39" w:rsidRDefault="00B26D39" w:rsidP="00B26D39">
      <w:pPr>
        <w:widowControl/>
        <w:spacing w:beforeLines="50" w:before="156" w:afterLines="50" w:after="156"/>
        <w:ind w:firstLineChars="200" w:firstLine="482"/>
        <w:jc w:val="left"/>
        <w:rPr>
          <w:rFonts w:ascii="Calibri" w:eastAsia="Calibri" w:hAnsi="Calibri" w:cs="Calibri"/>
          <w:b/>
          <w:sz w:val="24"/>
          <w:szCs w:val="24"/>
          <w:lang w:val="es-AR"/>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章</w:t>
      </w:r>
      <w:r w:rsidRPr="00AF794C">
        <w:rPr>
          <w:rFonts w:ascii="黑体" w:eastAsia="黑体" w:hAnsi="黑体" w:cs="Times New Roman" w:hint="eastAsia"/>
          <w:b/>
          <w:sz w:val="24"/>
          <w:szCs w:val="24"/>
          <w:lang w:val="es-AR"/>
        </w:rPr>
        <w:t xml:space="preserve"> </w:t>
      </w:r>
      <w:r w:rsidR="00AF794C" w:rsidRPr="00AF794C">
        <w:rPr>
          <w:rFonts w:ascii="黑体" w:eastAsia="黑体" w:hAnsi="黑体" w:cs="Calibri"/>
          <w:b/>
          <w:sz w:val="24"/>
          <w:szCs w:val="24"/>
          <w:lang w:val="es-AR"/>
        </w:rPr>
        <w:t>La derivación nominal (II). Otros derivados</w:t>
      </w:r>
    </w:p>
    <w:p w14:paraId="5970D121" w14:textId="77777777" w:rsidR="00F61D45" w:rsidRPr="00350D79"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1.</w:t>
      </w:r>
      <w:r w:rsidRPr="00313A87">
        <w:rPr>
          <w:rFonts w:ascii="宋体" w:eastAsia="宋体" w:hAnsi="宋体" w:cs="宋体" w:hint="eastAsia"/>
          <w:color w:val="000000"/>
          <w:kern w:val="0"/>
          <w:szCs w:val="21"/>
        </w:rPr>
        <w:t>教学目标</w:t>
      </w:r>
      <w:r w:rsidRPr="00350D79">
        <w:rPr>
          <w:rFonts w:ascii="宋体" w:eastAsia="宋体" w:hAnsi="宋体" w:cs="宋体"/>
          <w:color w:val="000000"/>
          <w:kern w:val="0"/>
          <w:szCs w:val="21"/>
          <w:lang w:val="es-AR"/>
        </w:rPr>
        <w:t xml:space="preserve">: </w:t>
      </w:r>
    </w:p>
    <w:p w14:paraId="5813B501" w14:textId="77777777" w:rsidR="0066052C" w:rsidRPr="00350D79" w:rsidRDefault="00AF794C"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Pr>
          <w:rFonts w:ascii="宋体" w:eastAsia="宋体" w:hAnsi="宋体" w:cs="宋体" w:hint="eastAsia"/>
          <w:color w:val="000000"/>
          <w:kern w:val="0"/>
          <w:szCs w:val="21"/>
        </w:rPr>
        <w:t>掌握动词的体貌特征</w:t>
      </w:r>
    </w:p>
    <w:p w14:paraId="0713D549" w14:textId="77777777" w:rsidR="00F61D45" w:rsidRPr="00350D79"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TimesNewRomanPSMT"/>
          <w:color w:val="000000"/>
          <w:kern w:val="0"/>
          <w:szCs w:val="21"/>
          <w:lang w:val="es-AR"/>
        </w:rPr>
        <w:t>2.</w:t>
      </w:r>
      <w:r w:rsidRPr="00313A87">
        <w:rPr>
          <w:rFonts w:ascii="宋体" w:eastAsia="宋体" w:hAnsi="宋体" w:cs="宋体" w:hint="eastAsia"/>
          <w:color w:val="000000"/>
          <w:kern w:val="0"/>
          <w:szCs w:val="21"/>
        </w:rPr>
        <w:t>教学重难点</w:t>
      </w:r>
    </w:p>
    <w:p w14:paraId="1EEA16E8" w14:textId="77777777" w:rsidR="0066052C" w:rsidRPr="00350D79" w:rsidRDefault="00D7512A" w:rsidP="00F61D45">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350D79">
        <w:rPr>
          <w:rFonts w:ascii="宋体" w:eastAsia="宋体" w:hAnsi="宋体" w:cs="宋体"/>
          <w:color w:val="000000"/>
          <w:kern w:val="0"/>
          <w:szCs w:val="21"/>
          <w:lang w:val="es-AR"/>
        </w:rPr>
        <w:t>Nombres de persona, instrumento y lugar</w:t>
      </w:r>
    </w:p>
    <w:p w14:paraId="157D7D67" w14:textId="77777777" w:rsidR="00F61D45" w:rsidRPr="00350D79" w:rsidRDefault="00F61D45" w:rsidP="00F61D45">
      <w:pPr>
        <w:widowControl/>
        <w:spacing w:beforeLines="50" w:before="156" w:afterLines="50" w:after="156"/>
        <w:ind w:firstLineChars="200" w:firstLine="420"/>
        <w:jc w:val="left"/>
        <w:rPr>
          <w:rFonts w:hint="eastAsia"/>
          <w:lang w:val="es-AR"/>
        </w:rPr>
      </w:pPr>
      <w:r w:rsidRPr="00350D79">
        <w:rPr>
          <w:rFonts w:ascii="宋体" w:eastAsia="宋体" w:hAnsi="宋体" w:cs="TimesNewRomanPSMT"/>
          <w:color w:val="000000"/>
          <w:kern w:val="0"/>
          <w:szCs w:val="21"/>
          <w:lang w:val="es-AR"/>
        </w:rPr>
        <w:t>3.</w:t>
      </w:r>
      <w:r w:rsidRPr="00313A87">
        <w:rPr>
          <w:rFonts w:ascii="宋体" w:eastAsia="宋体" w:hAnsi="宋体" w:cs="宋体" w:hint="eastAsia"/>
          <w:color w:val="000000"/>
          <w:kern w:val="0"/>
          <w:szCs w:val="21"/>
        </w:rPr>
        <w:t>教学内容</w:t>
      </w:r>
      <w:r w:rsidRPr="00350D79">
        <w:rPr>
          <w:rFonts w:ascii="宋体" w:eastAsia="宋体" w:hAnsi="宋体" w:cs="宋体"/>
          <w:color w:val="000000"/>
          <w:kern w:val="0"/>
          <w:szCs w:val="21"/>
          <w:lang w:val="es-AR"/>
        </w:rPr>
        <w:t>:</w:t>
      </w:r>
      <w:r w:rsidRPr="00350D79">
        <w:rPr>
          <w:rFonts w:hint="eastAsia"/>
          <w:lang w:val="es-AR"/>
        </w:rPr>
        <w:t xml:space="preserve"> </w:t>
      </w:r>
    </w:p>
    <w:p w14:paraId="0A4097F6" w14:textId="77777777" w:rsidR="00AF794C" w:rsidRPr="00AF794C" w:rsidRDefault="00AF794C" w:rsidP="00AF794C">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AF794C">
        <w:rPr>
          <w:rFonts w:ascii="宋体" w:eastAsia="宋体" w:hAnsi="宋体" w:cs="宋体"/>
          <w:color w:val="000000"/>
          <w:kern w:val="0"/>
          <w:szCs w:val="21"/>
          <w:lang w:val="es-AR"/>
        </w:rPr>
        <w:t>Nombres de cualidad, estado y condición</w:t>
      </w:r>
    </w:p>
    <w:p w14:paraId="6B126D0A" w14:textId="77777777" w:rsidR="00AF794C" w:rsidRPr="00AF794C" w:rsidRDefault="00AF794C" w:rsidP="00AF794C">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AF794C">
        <w:rPr>
          <w:rFonts w:ascii="宋体" w:eastAsia="宋体" w:hAnsi="宋体" w:cs="宋体"/>
          <w:color w:val="000000"/>
          <w:kern w:val="0"/>
          <w:szCs w:val="21"/>
          <w:lang w:val="es-AR"/>
        </w:rPr>
        <w:t>Nombres de persona, instrumento y lugar</w:t>
      </w:r>
    </w:p>
    <w:p w14:paraId="3CEE0D12" w14:textId="77777777" w:rsidR="00AF794C" w:rsidRPr="00AF794C" w:rsidRDefault="00AF794C" w:rsidP="00AF794C">
      <w:pPr>
        <w:widowControl/>
        <w:spacing w:beforeLines="50" w:before="156" w:afterLines="50" w:after="156"/>
        <w:ind w:firstLineChars="200" w:firstLine="420"/>
        <w:jc w:val="left"/>
        <w:rPr>
          <w:rFonts w:ascii="宋体" w:eastAsia="宋体" w:hAnsi="宋体" w:cs="宋体" w:hint="eastAsia"/>
          <w:color w:val="000000"/>
          <w:kern w:val="0"/>
          <w:szCs w:val="21"/>
          <w:lang w:val="es-AR"/>
        </w:rPr>
      </w:pPr>
      <w:r w:rsidRPr="00AF794C">
        <w:rPr>
          <w:rFonts w:ascii="宋体" w:eastAsia="宋体" w:hAnsi="宋体" w:cs="宋体"/>
          <w:color w:val="000000"/>
          <w:kern w:val="0"/>
          <w:szCs w:val="21"/>
          <w:lang w:val="es-AR"/>
        </w:rPr>
        <w:t>Nombres de conjunto, lugar y tiempo</w:t>
      </w:r>
    </w:p>
    <w:p w14:paraId="13784FDF" w14:textId="77777777" w:rsidR="00F61D45" w:rsidRDefault="00F61D45" w:rsidP="00AF794C">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99CD9CF" w14:textId="77777777" w:rsidR="00F61D45" w:rsidRPr="00313A87" w:rsidRDefault="00F61D45" w:rsidP="00F61D4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615C8BBA" w14:textId="77777777" w:rsidR="00F61D45" w:rsidRPr="00313A87" w:rsidRDefault="00F61D45" w:rsidP="00F61D4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6693AE2" w14:textId="77777777" w:rsidR="00F61D45" w:rsidRPr="00D7512A" w:rsidRDefault="00F61D45" w:rsidP="00D7512A">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7E04C18C" w14:textId="77777777" w:rsidR="00FC24B5" w:rsidRPr="00B26D39" w:rsidRDefault="00FC24B5" w:rsidP="00DD7B5F">
      <w:pPr>
        <w:widowControl/>
        <w:spacing w:beforeLines="50" w:before="156" w:afterLines="50" w:after="156"/>
        <w:ind w:firstLineChars="200" w:firstLine="420"/>
        <w:jc w:val="left"/>
        <w:rPr>
          <w:rFonts w:hint="eastAsia"/>
          <w:lang w:val="es-AR"/>
        </w:rPr>
      </w:pPr>
    </w:p>
    <w:p w14:paraId="178202B6" w14:textId="77777777"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71AEB47D" w14:textId="77777777"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654E0200" w14:textId="77777777" w:rsidTr="00D715F7">
        <w:trPr>
          <w:trHeight w:val="340"/>
          <w:jc w:val="center"/>
        </w:trPr>
        <w:tc>
          <w:tcPr>
            <w:tcW w:w="2765" w:type="dxa"/>
            <w:vAlign w:val="center"/>
          </w:tcPr>
          <w:p w14:paraId="564F1E56"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2765" w:type="dxa"/>
            <w:vAlign w:val="center"/>
          </w:tcPr>
          <w:p w14:paraId="344BBE0E"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58C6FFBE"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46D11CD9" w14:textId="77777777" w:rsidTr="00D715F7">
        <w:trPr>
          <w:trHeight w:val="340"/>
          <w:jc w:val="center"/>
        </w:trPr>
        <w:tc>
          <w:tcPr>
            <w:tcW w:w="2765" w:type="dxa"/>
            <w:vAlign w:val="center"/>
          </w:tcPr>
          <w:p w14:paraId="7CAF9C01" w14:textId="77777777" w:rsidR="00CA53B2" w:rsidRPr="0034254B" w:rsidRDefault="00CA53B2" w:rsidP="00DD7B5F">
            <w:pPr>
              <w:widowControl/>
              <w:spacing w:beforeLines="50" w:before="156" w:afterLines="50" w:after="156"/>
              <w:jc w:val="center"/>
              <w:rPr>
                <w:rFonts w:ascii="宋体" w:eastAsia="宋体" w:hAnsi="宋体" w:hint="eastAsia"/>
              </w:rPr>
            </w:pPr>
            <w:bookmarkStart w:id="10" w:name="_Hlk133860486"/>
            <w:r w:rsidRPr="0034254B">
              <w:rPr>
                <w:rFonts w:ascii="宋体" w:eastAsia="宋体" w:hAnsi="宋体" w:hint="eastAsia"/>
              </w:rPr>
              <w:t>第一章</w:t>
            </w:r>
          </w:p>
        </w:tc>
        <w:tc>
          <w:tcPr>
            <w:tcW w:w="2765" w:type="dxa"/>
            <w:vAlign w:val="center"/>
          </w:tcPr>
          <w:p w14:paraId="7800C2AD" w14:textId="77777777" w:rsidR="00CA53B2" w:rsidRPr="004C1402" w:rsidRDefault="00395634" w:rsidP="00DD7B5F">
            <w:pPr>
              <w:widowControl/>
              <w:spacing w:beforeLines="50" w:before="156" w:afterLines="50" w:after="156"/>
              <w:jc w:val="center"/>
              <w:rPr>
                <w:rFonts w:ascii="宋体" w:eastAsia="宋体" w:hAnsi="宋体" w:hint="eastAsia"/>
                <w:lang w:val="es-AR"/>
              </w:rPr>
            </w:pPr>
            <w:r w:rsidRPr="00395634">
              <w:rPr>
                <w:rFonts w:ascii="宋体" w:eastAsia="宋体" w:hAnsi="宋体"/>
                <w:lang w:val="es-AR"/>
              </w:rPr>
              <w:t>Partes de la gramática. Unidades fundamentales del análisis gramatical</w:t>
            </w:r>
          </w:p>
        </w:tc>
        <w:tc>
          <w:tcPr>
            <w:tcW w:w="2766" w:type="dxa"/>
            <w:vAlign w:val="center"/>
          </w:tcPr>
          <w:p w14:paraId="503971D7" w14:textId="77777777" w:rsidR="00CA53B2" w:rsidRPr="0034254B" w:rsidRDefault="00395634" w:rsidP="00DD7B5F">
            <w:pPr>
              <w:widowControl/>
              <w:spacing w:beforeLines="50" w:before="156" w:afterLines="50" w:after="156"/>
              <w:jc w:val="center"/>
              <w:rPr>
                <w:rFonts w:ascii="宋体" w:eastAsia="宋体" w:hAnsi="宋体" w:hint="eastAsia"/>
              </w:rPr>
            </w:pPr>
            <w:r>
              <w:rPr>
                <w:rFonts w:ascii="宋体" w:eastAsia="宋体" w:hAnsi="宋体"/>
              </w:rPr>
              <w:t>6</w:t>
            </w:r>
          </w:p>
        </w:tc>
      </w:tr>
      <w:tr w:rsidR="004C1402" w14:paraId="622A61EF" w14:textId="77777777" w:rsidTr="00D715F7">
        <w:trPr>
          <w:trHeight w:val="340"/>
          <w:jc w:val="center"/>
        </w:trPr>
        <w:tc>
          <w:tcPr>
            <w:tcW w:w="2765" w:type="dxa"/>
            <w:vAlign w:val="center"/>
          </w:tcPr>
          <w:p w14:paraId="5F4C7F35" w14:textId="77777777" w:rsidR="004C1402" w:rsidRPr="0034254B" w:rsidRDefault="004C1402" w:rsidP="004C1402">
            <w:pPr>
              <w:widowControl/>
              <w:spacing w:beforeLines="50" w:before="156" w:afterLines="50" w:after="156"/>
              <w:jc w:val="center"/>
              <w:rPr>
                <w:rFonts w:ascii="宋体" w:eastAsia="宋体" w:hAnsi="宋体" w:hint="eastAsia"/>
              </w:rPr>
            </w:pPr>
            <w:r w:rsidRPr="0034254B">
              <w:rPr>
                <w:rFonts w:ascii="宋体" w:eastAsia="宋体" w:hAnsi="宋体" w:hint="eastAsia"/>
              </w:rPr>
              <w:t>第二章</w:t>
            </w:r>
          </w:p>
        </w:tc>
        <w:tc>
          <w:tcPr>
            <w:tcW w:w="2765" w:type="dxa"/>
            <w:vAlign w:val="center"/>
          </w:tcPr>
          <w:p w14:paraId="14B8EDF2" w14:textId="77777777" w:rsidR="004C1402" w:rsidRPr="0034254B" w:rsidRDefault="00395634" w:rsidP="004C1402">
            <w:pPr>
              <w:widowControl/>
              <w:spacing w:beforeLines="50" w:before="156" w:afterLines="50" w:after="156"/>
              <w:jc w:val="center"/>
              <w:rPr>
                <w:rFonts w:ascii="宋体" w:eastAsia="宋体" w:hAnsi="宋体" w:hint="eastAsia"/>
              </w:rPr>
            </w:pPr>
            <w:r w:rsidRPr="00395634">
              <w:rPr>
                <w:rFonts w:ascii="宋体" w:eastAsia="宋体" w:hAnsi="宋体"/>
              </w:rPr>
              <w:t>El género</w:t>
            </w:r>
          </w:p>
        </w:tc>
        <w:tc>
          <w:tcPr>
            <w:tcW w:w="2766" w:type="dxa"/>
            <w:vAlign w:val="center"/>
          </w:tcPr>
          <w:p w14:paraId="158D20A7" w14:textId="77777777" w:rsidR="004C1402" w:rsidRPr="0034254B" w:rsidRDefault="00395634" w:rsidP="004C1402">
            <w:pPr>
              <w:widowControl/>
              <w:spacing w:beforeLines="50" w:before="156" w:afterLines="50" w:after="156"/>
              <w:jc w:val="center"/>
              <w:rPr>
                <w:rFonts w:ascii="宋体" w:eastAsia="宋体" w:hAnsi="宋体" w:hint="eastAsia"/>
              </w:rPr>
            </w:pPr>
            <w:r>
              <w:rPr>
                <w:rFonts w:ascii="宋体" w:eastAsia="宋体" w:hAnsi="宋体"/>
              </w:rPr>
              <w:t>6</w:t>
            </w:r>
          </w:p>
        </w:tc>
      </w:tr>
      <w:tr w:rsidR="00132F93" w14:paraId="4FA44848" w14:textId="77777777" w:rsidTr="00606CD7">
        <w:trPr>
          <w:trHeight w:val="340"/>
          <w:jc w:val="center"/>
        </w:trPr>
        <w:tc>
          <w:tcPr>
            <w:tcW w:w="2765" w:type="dxa"/>
            <w:vAlign w:val="center"/>
          </w:tcPr>
          <w:p w14:paraId="0EFC01AB" w14:textId="77777777" w:rsidR="00132F93" w:rsidRPr="0034254B" w:rsidRDefault="00132F93" w:rsidP="00132F93">
            <w:pPr>
              <w:widowControl/>
              <w:spacing w:beforeLines="50" w:before="156" w:afterLines="50" w:after="156"/>
              <w:jc w:val="center"/>
              <w:rPr>
                <w:rFonts w:ascii="宋体" w:eastAsia="宋体" w:hAnsi="宋体" w:hint="eastAsia"/>
              </w:rPr>
            </w:pPr>
            <w:r w:rsidRPr="0034254B">
              <w:rPr>
                <w:rFonts w:ascii="宋体" w:eastAsia="宋体" w:hAnsi="宋体" w:hint="eastAsia"/>
              </w:rPr>
              <w:lastRenderedPageBreak/>
              <w:t>第三章</w:t>
            </w:r>
          </w:p>
        </w:tc>
        <w:tc>
          <w:tcPr>
            <w:tcW w:w="2765" w:type="dxa"/>
            <w:vAlign w:val="center"/>
          </w:tcPr>
          <w:p w14:paraId="74D8A98D" w14:textId="77777777" w:rsidR="00132F93" w:rsidRPr="0034254B" w:rsidRDefault="00132F93" w:rsidP="00132F93">
            <w:pPr>
              <w:widowControl/>
              <w:spacing w:beforeLines="50" w:before="156" w:afterLines="50" w:after="156"/>
              <w:jc w:val="center"/>
              <w:rPr>
                <w:rFonts w:ascii="宋体" w:eastAsia="宋体" w:hAnsi="宋体" w:hint="eastAsia"/>
              </w:rPr>
            </w:pPr>
            <w:r w:rsidRPr="00395634">
              <w:rPr>
                <w:rFonts w:ascii="宋体" w:eastAsia="宋体" w:hAnsi="宋体"/>
              </w:rPr>
              <w:t>El número</w:t>
            </w:r>
          </w:p>
        </w:tc>
        <w:tc>
          <w:tcPr>
            <w:tcW w:w="2766" w:type="dxa"/>
          </w:tcPr>
          <w:p w14:paraId="36ED7B69" w14:textId="77777777" w:rsidR="00132F93" w:rsidRDefault="00132F93" w:rsidP="00132F93">
            <w:pPr>
              <w:jc w:val="center"/>
              <w:rPr>
                <w:rFonts w:hint="eastAsia"/>
              </w:rPr>
            </w:pPr>
            <w:r w:rsidRPr="0071609B">
              <w:rPr>
                <w:rFonts w:ascii="宋体" w:eastAsia="宋体" w:hAnsi="宋体"/>
              </w:rPr>
              <w:t>6</w:t>
            </w:r>
          </w:p>
        </w:tc>
      </w:tr>
      <w:tr w:rsidR="00132F93" w14:paraId="1E59E89E" w14:textId="77777777" w:rsidTr="00606CD7">
        <w:trPr>
          <w:trHeight w:val="340"/>
          <w:jc w:val="center"/>
        </w:trPr>
        <w:tc>
          <w:tcPr>
            <w:tcW w:w="2765" w:type="dxa"/>
            <w:vAlign w:val="center"/>
          </w:tcPr>
          <w:p w14:paraId="6C75C387" w14:textId="77777777" w:rsidR="00132F93" w:rsidRPr="0034254B" w:rsidRDefault="00132F93" w:rsidP="00132F93">
            <w:pPr>
              <w:widowControl/>
              <w:spacing w:beforeLines="50" w:before="156" w:afterLines="50" w:after="156"/>
              <w:jc w:val="center"/>
              <w:rPr>
                <w:rFonts w:ascii="宋体" w:eastAsia="宋体" w:hAnsi="宋体" w:hint="eastAsia"/>
              </w:rPr>
            </w:pPr>
            <w:r w:rsidRPr="0034254B">
              <w:rPr>
                <w:rFonts w:ascii="宋体" w:eastAsia="宋体" w:hAnsi="宋体" w:hint="eastAsia"/>
              </w:rPr>
              <w:t>第四章</w:t>
            </w:r>
          </w:p>
        </w:tc>
        <w:tc>
          <w:tcPr>
            <w:tcW w:w="2765" w:type="dxa"/>
            <w:vAlign w:val="center"/>
          </w:tcPr>
          <w:p w14:paraId="7CDAF5EB" w14:textId="77777777" w:rsidR="00132F93" w:rsidRPr="005F1955" w:rsidRDefault="00132F93" w:rsidP="00132F93">
            <w:pPr>
              <w:widowControl/>
              <w:spacing w:beforeLines="50" w:before="156" w:afterLines="50" w:after="156"/>
              <w:jc w:val="center"/>
              <w:rPr>
                <w:rFonts w:ascii="宋体" w:eastAsia="宋体" w:hAnsi="宋体" w:hint="eastAsia"/>
                <w:lang w:val="es-AR"/>
              </w:rPr>
            </w:pPr>
            <w:r w:rsidRPr="00395634">
              <w:rPr>
                <w:rFonts w:ascii="宋体" w:eastAsia="宋体" w:hAnsi="宋体"/>
                <w:lang w:val="es-AR"/>
              </w:rPr>
              <w:t>La flexión verbal</w:t>
            </w:r>
          </w:p>
        </w:tc>
        <w:tc>
          <w:tcPr>
            <w:tcW w:w="2766" w:type="dxa"/>
          </w:tcPr>
          <w:p w14:paraId="77193D84" w14:textId="77777777" w:rsidR="00132F93" w:rsidRDefault="00132F93" w:rsidP="00132F93">
            <w:pPr>
              <w:jc w:val="center"/>
              <w:rPr>
                <w:rFonts w:hint="eastAsia"/>
              </w:rPr>
            </w:pPr>
            <w:r w:rsidRPr="0071609B">
              <w:rPr>
                <w:rFonts w:ascii="宋体" w:eastAsia="宋体" w:hAnsi="宋体"/>
              </w:rPr>
              <w:t>6</w:t>
            </w:r>
          </w:p>
        </w:tc>
      </w:tr>
      <w:tr w:rsidR="00132F93" w14:paraId="2075B07E" w14:textId="77777777" w:rsidTr="00606CD7">
        <w:trPr>
          <w:trHeight w:val="340"/>
          <w:jc w:val="center"/>
        </w:trPr>
        <w:tc>
          <w:tcPr>
            <w:tcW w:w="2765" w:type="dxa"/>
            <w:vAlign w:val="center"/>
          </w:tcPr>
          <w:p w14:paraId="7A3DAC05" w14:textId="77777777" w:rsidR="00132F93" w:rsidRPr="0034254B" w:rsidRDefault="00132F93" w:rsidP="00132F93">
            <w:pPr>
              <w:widowControl/>
              <w:spacing w:beforeLines="50" w:before="156" w:afterLines="50" w:after="156"/>
              <w:jc w:val="center"/>
              <w:rPr>
                <w:rFonts w:ascii="宋体" w:eastAsia="宋体" w:hAnsi="宋体" w:hint="eastAsia"/>
              </w:rPr>
            </w:pPr>
            <w:r w:rsidRPr="0034254B">
              <w:rPr>
                <w:rFonts w:ascii="宋体" w:eastAsia="宋体" w:hAnsi="宋体" w:hint="eastAsia"/>
              </w:rPr>
              <w:t>第五章</w:t>
            </w:r>
          </w:p>
        </w:tc>
        <w:tc>
          <w:tcPr>
            <w:tcW w:w="2765" w:type="dxa"/>
            <w:vAlign w:val="center"/>
          </w:tcPr>
          <w:p w14:paraId="2AFD259E" w14:textId="77777777" w:rsidR="00132F93" w:rsidRPr="00395634" w:rsidRDefault="00132F93" w:rsidP="00132F93">
            <w:pPr>
              <w:widowControl/>
              <w:spacing w:beforeLines="50" w:before="156" w:afterLines="50" w:after="156"/>
              <w:jc w:val="center"/>
              <w:rPr>
                <w:rFonts w:ascii="宋体" w:eastAsia="宋体" w:hAnsi="宋体" w:hint="eastAsia"/>
                <w:lang w:val="es-AR"/>
              </w:rPr>
            </w:pPr>
            <w:r w:rsidRPr="00395634">
              <w:rPr>
                <w:rFonts w:ascii="宋体" w:eastAsia="宋体" w:hAnsi="宋体"/>
                <w:lang w:val="es-AR"/>
              </w:rPr>
              <w:t>La derivación nominal (I). Nombres de acción y efecto</w:t>
            </w:r>
          </w:p>
        </w:tc>
        <w:tc>
          <w:tcPr>
            <w:tcW w:w="2766" w:type="dxa"/>
          </w:tcPr>
          <w:p w14:paraId="4C98E428" w14:textId="77777777" w:rsidR="00132F93" w:rsidRDefault="00132F93" w:rsidP="00132F93">
            <w:pPr>
              <w:jc w:val="center"/>
              <w:rPr>
                <w:rFonts w:hint="eastAsia"/>
              </w:rPr>
            </w:pPr>
            <w:r w:rsidRPr="0071609B">
              <w:rPr>
                <w:rFonts w:ascii="宋体" w:eastAsia="宋体" w:hAnsi="宋体"/>
              </w:rPr>
              <w:t>6</w:t>
            </w:r>
          </w:p>
        </w:tc>
      </w:tr>
      <w:tr w:rsidR="00132F93" w14:paraId="08AE868E" w14:textId="77777777" w:rsidTr="00606CD7">
        <w:trPr>
          <w:trHeight w:val="340"/>
          <w:jc w:val="center"/>
        </w:trPr>
        <w:tc>
          <w:tcPr>
            <w:tcW w:w="2765" w:type="dxa"/>
            <w:vAlign w:val="center"/>
          </w:tcPr>
          <w:p w14:paraId="5E00A312" w14:textId="77777777" w:rsidR="00132F93" w:rsidRPr="0034254B" w:rsidRDefault="00132F93" w:rsidP="00132F93">
            <w:pPr>
              <w:widowControl/>
              <w:spacing w:beforeLines="50" w:before="156" w:afterLines="50" w:after="156"/>
              <w:jc w:val="center"/>
              <w:rPr>
                <w:rFonts w:ascii="宋体" w:eastAsia="宋体" w:hAnsi="宋体" w:hint="eastAsia"/>
              </w:rPr>
            </w:pPr>
            <w:r w:rsidRPr="0034254B">
              <w:rPr>
                <w:rFonts w:ascii="宋体" w:eastAsia="宋体" w:hAnsi="宋体" w:hint="eastAsia"/>
              </w:rPr>
              <w:t>第六章</w:t>
            </w:r>
          </w:p>
        </w:tc>
        <w:tc>
          <w:tcPr>
            <w:tcW w:w="2765" w:type="dxa"/>
            <w:vAlign w:val="center"/>
          </w:tcPr>
          <w:p w14:paraId="597CC673" w14:textId="77777777" w:rsidR="00132F93" w:rsidRPr="00350D79" w:rsidRDefault="00132F93" w:rsidP="00132F93">
            <w:pPr>
              <w:widowControl/>
              <w:spacing w:beforeLines="50" w:before="156" w:afterLines="50" w:after="156"/>
              <w:jc w:val="center"/>
              <w:rPr>
                <w:rFonts w:ascii="宋体" w:eastAsia="宋体" w:hAnsi="宋体" w:hint="eastAsia"/>
                <w:lang w:val="es-ES"/>
              </w:rPr>
            </w:pPr>
            <w:r w:rsidRPr="00395634">
              <w:rPr>
                <w:rFonts w:ascii="宋体" w:eastAsia="宋体" w:hAnsi="宋体"/>
                <w:lang w:val="es-AR"/>
              </w:rPr>
              <w:t xml:space="preserve">La derivación nominal (II). </w:t>
            </w:r>
            <w:r w:rsidRPr="00350D79">
              <w:rPr>
                <w:rFonts w:ascii="宋体" w:eastAsia="宋体" w:hAnsi="宋体"/>
                <w:lang w:val="es-ES"/>
              </w:rPr>
              <w:t>Otros derivados</w:t>
            </w:r>
          </w:p>
        </w:tc>
        <w:tc>
          <w:tcPr>
            <w:tcW w:w="2766" w:type="dxa"/>
          </w:tcPr>
          <w:p w14:paraId="22D60C9C" w14:textId="77777777" w:rsidR="00132F93" w:rsidRDefault="00132F93" w:rsidP="00132F93">
            <w:pPr>
              <w:jc w:val="center"/>
              <w:rPr>
                <w:rFonts w:hint="eastAsia"/>
              </w:rPr>
            </w:pPr>
            <w:r w:rsidRPr="0071609B">
              <w:rPr>
                <w:rFonts w:ascii="宋体" w:eastAsia="宋体" w:hAnsi="宋体"/>
              </w:rPr>
              <w:t>6</w:t>
            </w:r>
          </w:p>
        </w:tc>
      </w:tr>
    </w:tbl>
    <w:bookmarkEnd w:id="10"/>
    <w:p w14:paraId="2A6CACCF" w14:textId="77777777"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p>
    <w:p w14:paraId="262E5605" w14:textId="77777777"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514"/>
        <w:gridCol w:w="874"/>
        <w:gridCol w:w="1111"/>
        <w:gridCol w:w="1581"/>
        <w:gridCol w:w="1065"/>
        <w:gridCol w:w="1299"/>
        <w:gridCol w:w="852"/>
      </w:tblGrid>
      <w:tr w:rsidR="00AF4E2E" w:rsidRPr="00D715F7" w14:paraId="0A2C5143" w14:textId="77777777" w:rsidTr="00AF4E2E">
        <w:trPr>
          <w:trHeight w:val="340"/>
          <w:jc w:val="center"/>
        </w:trPr>
        <w:tc>
          <w:tcPr>
            <w:tcW w:w="1514" w:type="dxa"/>
            <w:vAlign w:val="center"/>
          </w:tcPr>
          <w:p w14:paraId="5AA6C8F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874" w:type="dxa"/>
            <w:vAlign w:val="center"/>
          </w:tcPr>
          <w:p w14:paraId="4B78B30D"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111" w:type="dxa"/>
            <w:vAlign w:val="center"/>
          </w:tcPr>
          <w:p w14:paraId="7079D535"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581" w:type="dxa"/>
            <w:vAlign w:val="center"/>
          </w:tcPr>
          <w:p w14:paraId="0CF54A25"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1065" w:type="dxa"/>
            <w:vAlign w:val="center"/>
          </w:tcPr>
          <w:p w14:paraId="392A128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299" w:type="dxa"/>
            <w:vAlign w:val="center"/>
          </w:tcPr>
          <w:p w14:paraId="1E15C1E0"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852" w:type="dxa"/>
            <w:vAlign w:val="center"/>
          </w:tcPr>
          <w:p w14:paraId="43BB7961"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AF4E2E" w:rsidRPr="00B256F3" w14:paraId="26CE30C5" w14:textId="77777777" w:rsidTr="00AF4E2E">
        <w:trPr>
          <w:trHeight w:val="340"/>
          <w:jc w:val="center"/>
        </w:trPr>
        <w:tc>
          <w:tcPr>
            <w:tcW w:w="1514" w:type="dxa"/>
            <w:vAlign w:val="center"/>
          </w:tcPr>
          <w:p w14:paraId="613634B4" w14:textId="77777777" w:rsidR="00AF4E2E" w:rsidRPr="00052284" w:rsidRDefault="00AF4E2E" w:rsidP="00AF4E2E">
            <w:pPr>
              <w:widowControl/>
              <w:spacing w:beforeLines="50" w:before="156" w:afterLines="50" w:after="156"/>
              <w:jc w:val="center"/>
              <w:rPr>
                <w:rFonts w:ascii="宋体" w:eastAsia="宋体" w:hAnsi="宋体" w:hint="eastAsia"/>
                <w:szCs w:val="21"/>
              </w:rPr>
            </w:pPr>
            <w:r w:rsidRPr="00052284">
              <w:rPr>
                <w:rFonts w:ascii="宋体" w:eastAsia="宋体" w:hAnsi="宋体" w:hint="eastAsia"/>
                <w:szCs w:val="21"/>
              </w:rPr>
              <w:t>1</w:t>
            </w:r>
            <w:r>
              <w:rPr>
                <w:rFonts w:ascii="宋体" w:eastAsia="宋体" w:hAnsi="宋体"/>
                <w:szCs w:val="21"/>
              </w:rPr>
              <w:t>-3</w:t>
            </w:r>
          </w:p>
        </w:tc>
        <w:tc>
          <w:tcPr>
            <w:tcW w:w="874" w:type="dxa"/>
            <w:vAlign w:val="center"/>
          </w:tcPr>
          <w:p w14:paraId="7790D486" w14:textId="77777777" w:rsidR="00AF4E2E" w:rsidRPr="00052284" w:rsidRDefault="00AF4E2E" w:rsidP="00AF4E2E">
            <w:pPr>
              <w:widowControl/>
              <w:spacing w:beforeLines="50" w:before="156" w:afterLines="50" w:after="156"/>
              <w:jc w:val="center"/>
              <w:rPr>
                <w:rFonts w:ascii="宋体" w:eastAsia="宋体" w:hAnsi="宋体" w:hint="eastAsia"/>
                <w:szCs w:val="21"/>
              </w:rPr>
            </w:pPr>
          </w:p>
        </w:tc>
        <w:tc>
          <w:tcPr>
            <w:tcW w:w="1111" w:type="dxa"/>
            <w:vAlign w:val="center"/>
          </w:tcPr>
          <w:p w14:paraId="0A36118B" w14:textId="77777777" w:rsidR="00AF4E2E" w:rsidRPr="00052284" w:rsidRDefault="00AF4E2E" w:rsidP="00AF4E2E">
            <w:pPr>
              <w:widowControl/>
              <w:spacing w:beforeLines="50" w:before="156" w:afterLines="50" w:after="156"/>
              <w:jc w:val="center"/>
              <w:rPr>
                <w:rFonts w:ascii="宋体" w:eastAsia="宋体" w:hAnsi="宋体" w:hint="eastAsia"/>
                <w:szCs w:val="21"/>
              </w:rPr>
            </w:pPr>
            <w:r w:rsidRPr="00052284">
              <w:rPr>
                <w:rFonts w:ascii="宋体" w:eastAsia="宋体" w:hAnsi="宋体" w:hint="eastAsia"/>
                <w:szCs w:val="21"/>
              </w:rPr>
              <w:t>Uni</w:t>
            </w:r>
            <w:r w:rsidRPr="00052284">
              <w:rPr>
                <w:rFonts w:ascii="宋体" w:eastAsia="宋体" w:hAnsi="宋体"/>
                <w:szCs w:val="21"/>
              </w:rPr>
              <w:t>dad 1</w:t>
            </w:r>
          </w:p>
        </w:tc>
        <w:tc>
          <w:tcPr>
            <w:tcW w:w="1581" w:type="dxa"/>
          </w:tcPr>
          <w:p w14:paraId="574BB485" w14:textId="77777777" w:rsidR="00AF4E2E" w:rsidRPr="00AF4E2E" w:rsidRDefault="00AF4E2E" w:rsidP="00AF4E2E">
            <w:pPr>
              <w:rPr>
                <w:rFonts w:ascii="宋体" w:eastAsia="宋体" w:hAnsi="宋体" w:hint="eastAsia"/>
                <w:lang w:val="es-AR"/>
              </w:rPr>
            </w:pPr>
            <w:r w:rsidRPr="00AF4E2E">
              <w:rPr>
                <w:rFonts w:ascii="宋体" w:eastAsia="宋体" w:hAnsi="宋体"/>
                <w:lang w:val="es-AR"/>
              </w:rPr>
              <w:t>Partes de la gramática. Unidades fundamentales del análisis gramatical</w:t>
            </w:r>
          </w:p>
        </w:tc>
        <w:tc>
          <w:tcPr>
            <w:tcW w:w="1065" w:type="dxa"/>
          </w:tcPr>
          <w:p w14:paraId="0E5946E8"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vAlign w:val="center"/>
          </w:tcPr>
          <w:p w14:paraId="1201FE09" w14:textId="77777777" w:rsidR="00AF4E2E" w:rsidRPr="00052284" w:rsidRDefault="00AF4E2E" w:rsidP="00AF4E2E">
            <w:pPr>
              <w:widowControl/>
              <w:spacing w:beforeLines="50" w:before="156" w:afterLines="50" w:after="156"/>
              <w:jc w:val="center"/>
              <w:rPr>
                <w:rFonts w:ascii="宋体" w:eastAsia="宋体" w:hAnsi="宋体" w:hint="eastAsia"/>
                <w:szCs w:val="21"/>
                <w:lang w:val="es-AR"/>
              </w:rPr>
            </w:pPr>
            <w:r w:rsidRPr="00052284">
              <w:rPr>
                <w:rFonts w:ascii="宋体" w:eastAsia="宋体" w:hAnsi="宋体" w:hint="eastAsia"/>
                <w:szCs w:val="21"/>
                <w:lang w:val="es-AR"/>
              </w:rPr>
              <w:t>完成</w:t>
            </w:r>
            <w:r>
              <w:rPr>
                <w:rFonts w:ascii="宋体" w:eastAsia="宋体" w:hAnsi="宋体" w:hint="eastAsia"/>
                <w:szCs w:val="21"/>
                <w:lang w:val="es-AR"/>
              </w:rPr>
              <w:t>与授课内容对应的语法练习</w:t>
            </w:r>
          </w:p>
        </w:tc>
        <w:tc>
          <w:tcPr>
            <w:tcW w:w="852" w:type="dxa"/>
            <w:vAlign w:val="center"/>
          </w:tcPr>
          <w:p w14:paraId="717B6B3E" w14:textId="77777777" w:rsidR="00AF4E2E" w:rsidRPr="00B256F3" w:rsidRDefault="00AF4E2E" w:rsidP="00AF4E2E">
            <w:pPr>
              <w:widowControl/>
              <w:spacing w:beforeLines="50" w:before="156" w:afterLines="50" w:after="156"/>
              <w:jc w:val="center"/>
              <w:rPr>
                <w:rFonts w:ascii="宋体" w:eastAsia="宋体" w:hAnsi="宋体" w:hint="eastAsia"/>
                <w:szCs w:val="21"/>
                <w:lang w:val="es-AR"/>
              </w:rPr>
            </w:pPr>
          </w:p>
        </w:tc>
      </w:tr>
      <w:tr w:rsidR="00AF4E2E" w:rsidRPr="00D715F7" w14:paraId="0DBE0053" w14:textId="77777777" w:rsidTr="00222118">
        <w:trPr>
          <w:trHeight w:val="340"/>
          <w:jc w:val="center"/>
        </w:trPr>
        <w:tc>
          <w:tcPr>
            <w:tcW w:w="1514" w:type="dxa"/>
            <w:vAlign w:val="center"/>
          </w:tcPr>
          <w:p w14:paraId="4F31CA29" w14:textId="77777777" w:rsidR="00AF4E2E" w:rsidRPr="00052284" w:rsidRDefault="00AF4E2E" w:rsidP="00AF4E2E">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r>
              <w:rPr>
                <w:rFonts w:ascii="宋体" w:eastAsia="宋体" w:hAnsi="宋体"/>
                <w:szCs w:val="21"/>
              </w:rPr>
              <w:t>-6</w:t>
            </w:r>
          </w:p>
        </w:tc>
        <w:tc>
          <w:tcPr>
            <w:tcW w:w="874" w:type="dxa"/>
            <w:vAlign w:val="center"/>
          </w:tcPr>
          <w:p w14:paraId="44256382" w14:textId="77777777" w:rsidR="00AF4E2E" w:rsidRPr="00052284" w:rsidRDefault="00AF4E2E" w:rsidP="00AF4E2E">
            <w:pPr>
              <w:widowControl/>
              <w:spacing w:beforeLines="50" w:before="156" w:afterLines="50" w:after="156"/>
              <w:jc w:val="center"/>
              <w:rPr>
                <w:rFonts w:ascii="宋体" w:eastAsia="宋体" w:hAnsi="宋体" w:hint="eastAsia"/>
                <w:szCs w:val="21"/>
              </w:rPr>
            </w:pPr>
          </w:p>
        </w:tc>
        <w:tc>
          <w:tcPr>
            <w:tcW w:w="1111" w:type="dxa"/>
          </w:tcPr>
          <w:p w14:paraId="6967392E" w14:textId="77777777" w:rsidR="00AF4E2E" w:rsidRPr="00052284" w:rsidRDefault="00AF4E2E" w:rsidP="00AF4E2E">
            <w:pPr>
              <w:rPr>
                <w:rFonts w:ascii="宋体" w:eastAsia="宋体" w:hAnsi="宋体" w:hint="eastAsia"/>
              </w:rPr>
            </w:pPr>
            <w:r w:rsidRPr="00052284">
              <w:rPr>
                <w:rFonts w:ascii="宋体" w:eastAsia="宋体" w:hAnsi="宋体"/>
              </w:rPr>
              <w:t>Unidad 2</w:t>
            </w:r>
          </w:p>
        </w:tc>
        <w:tc>
          <w:tcPr>
            <w:tcW w:w="1581" w:type="dxa"/>
          </w:tcPr>
          <w:p w14:paraId="38099A70" w14:textId="77777777" w:rsidR="00AF4E2E" w:rsidRPr="00AF4E2E" w:rsidRDefault="00AF4E2E" w:rsidP="00AF4E2E">
            <w:pPr>
              <w:rPr>
                <w:rFonts w:ascii="宋体" w:eastAsia="宋体" w:hAnsi="宋体" w:hint="eastAsia"/>
              </w:rPr>
            </w:pPr>
            <w:r w:rsidRPr="00AF4E2E">
              <w:rPr>
                <w:rFonts w:ascii="宋体" w:eastAsia="宋体" w:hAnsi="宋体"/>
              </w:rPr>
              <w:t>El género</w:t>
            </w:r>
          </w:p>
        </w:tc>
        <w:tc>
          <w:tcPr>
            <w:tcW w:w="1065" w:type="dxa"/>
          </w:tcPr>
          <w:p w14:paraId="637696C6"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tcPr>
          <w:p w14:paraId="57830CD5" w14:textId="77777777" w:rsidR="00AF4E2E" w:rsidRPr="00AF4E2E" w:rsidRDefault="00AF4E2E" w:rsidP="00AF4E2E">
            <w:pPr>
              <w:rPr>
                <w:rFonts w:ascii="宋体" w:eastAsia="宋体" w:hAnsi="宋体" w:hint="eastAsia"/>
              </w:rPr>
            </w:pPr>
            <w:r w:rsidRPr="00AF4E2E">
              <w:rPr>
                <w:rFonts w:ascii="宋体" w:eastAsia="宋体" w:hAnsi="宋体" w:hint="eastAsia"/>
              </w:rPr>
              <w:t>完成与授课内容对应的语法练习</w:t>
            </w:r>
          </w:p>
        </w:tc>
        <w:tc>
          <w:tcPr>
            <w:tcW w:w="852" w:type="dxa"/>
            <w:vAlign w:val="center"/>
          </w:tcPr>
          <w:p w14:paraId="59903E97" w14:textId="77777777" w:rsidR="00AF4E2E" w:rsidRPr="00D715F7" w:rsidRDefault="00AF4E2E" w:rsidP="00AF4E2E">
            <w:pPr>
              <w:widowControl/>
              <w:spacing w:beforeLines="50" w:before="156" w:afterLines="50" w:after="156"/>
              <w:jc w:val="center"/>
              <w:rPr>
                <w:rFonts w:ascii="宋体" w:eastAsia="宋体" w:hAnsi="宋体" w:hint="eastAsia"/>
                <w:szCs w:val="21"/>
              </w:rPr>
            </w:pPr>
          </w:p>
        </w:tc>
      </w:tr>
      <w:tr w:rsidR="00AF4E2E" w:rsidRPr="00D715F7" w14:paraId="3530E762" w14:textId="77777777" w:rsidTr="00222118">
        <w:trPr>
          <w:trHeight w:val="340"/>
          <w:jc w:val="center"/>
        </w:trPr>
        <w:tc>
          <w:tcPr>
            <w:tcW w:w="1514" w:type="dxa"/>
            <w:vAlign w:val="center"/>
          </w:tcPr>
          <w:p w14:paraId="4D1F1EFB" w14:textId="77777777" w:rsidR="00AF4E2E" w:rsidRPr="00052284" w:rsidRDefault="00AF4E2E" w:rsidP="00AF4E2E">
            <w:pPr>
              <w:widowControl/>
              <w:spacing w:beforeLines="50" w:before="156" w:afterLines="50" w:after="156"/>
              <w:jc w:val="center"/>
              <w:rPr>
                <w:rFonts w:ascii="宋体" w:eastAsia="宋体" w:hAnsi="宋体" w:hint="eastAsia"/>
                <w:szCs w:val="21"/>
              </w:rPr>
            </w:pPr>
            <w:r>
              <w:rPr>
                <w:rFonts w:ascii="宋体" w:eastAsia="宋体" w:hAnsi="宋体"/>
                <w:szCs w:val="21"/>
              </w:rPr>
              <w:t>7-9</w:t>
            </w:r>
          </w:p>
        </w:tc>
        <w:tc>
          <w:tcPr>
            <w:tcW w:w="874" w:type="dxa"/>
            <w:vAlign w:val="center"/>
          </w:tcPr>
          <w:p w14:paraId="3DF4712E" w14:textId="77777777" w:rsidR="00AF4E2E" w:rsidRPr="00052284" w:rsidRDefault="00AF4E2E" w:rsidP="00AF4E2E">
            <w:pPr>
              <w:widowControl/>
              <w:spacing w:beforeLines="50" w:before="156" w:afterLines="50" w:after="156"/>
              <w:jc w:val="center"/>
              <w:rPr>
                <w:rFonts w:ascii="宋体" w:eastAsia="宋体" w:hAnsi="宋体" w:hint="eastAsia"/>
                <w:szCs w:val="21"/>
              </w:rPr>
            </w:pPr>
          </w:p>
        </w:tc>
        <w:tc>
          <w:tcPr>
            <w:tcW w:w="1111" w:type="dxa"/>
          </w:tcPr>
          <w:p w14:paraId="65A6BE10" w14:textId="77777777" w:rsidR="00AF4E2E" w:rsidRPr="00052284" w:rsidRDefault="00AF4E2E" w:rsidP="00AF4E2E">
            <w:pPr>
              <w:rPr>
                <w:rFonts w:ascii="宋体" w:eastAsia="宋体" w:hAnsi="宋体" w:hint="eastAsia"/>
              </w:rPr>
            </w:pPr>
            <w:r w:rsidRPr="00052284">
              <w:rPr>
                <w:rFonts w:ascii="宋体" w:eastAsia="宋体" w:hAnsi="宋体"/>
              </w:rPr>
              <w:t>Unidad 3</w:t>
            </w:r>
          </w:p>
        </w:tc>
        <w:tc>
          <w:tcPr>
            <w:tcW w:w="1581" w:type="dxa"/>
          </w:tcPr>
          <w:p w14:paraId="48D6492C" w14:textId="77777777" w:rsidR="00AF4E2E" w:rsidRPr="00AF4E2E" w:rsidRDefault="00AF4E2E" w:rsidP="00AF4E2E">
            <w:pPr>
              <w:rPr>
                <w:rFonts w:ascii="宋体" w:eastAsia="宋体" w:hAnsi="宋体" w:hint="eastAsia"/>
              </w:rPr>
            </w:pPr>
            <w:r w:rsidRPr="00AF4E2E">
              <w:rPr>
                <w:rFonts w:ascii="宋体" w:eastAsia="宋体" w:hAnsi="宋体"/>
              </w:rPr>
              <w:t>El número</w:t>
            </w:r>
          </w:p>
        </w:tc>
        <w:tc>
          <w:tcPr>
            <w:tcW w:w="1065" w:type="dxa"/>
          </w:tcPr>
          <w:p w14:paraId="5FC20343"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tcPr>
          <w:p w14:paraId="3103F8DB" w14:textId="77777777" w:rsidR="00AF4E2E" w:rsidRPr="00AF4E2E" w:rsidRDefault="00AF4E2E" w:rsidP="00AF4E2E">
            <w:pPr>
              <w:rPr>
                <w:rFonts w:ascii="宋体" w:eastAsia="宋体" w:hAnsi="宋体" w:hint="eastAsia"/>
              </w:rPr>
            </w:pPr>
            <w:r w:rsidRPr="00AF4E2E">
              <w:rPr>
                <w:rFonts w:ascii="宋体" w:eastAsia="宋体" w:hAnsi="宋体" w:hint="eastAsia"/>
              </w:rPr>
              <w:t>完成与授课内容对应的语法练习</w:t>
            </w:r>
          </w:p>
        </w:tc>
        <w:tc>
          <w:tcPr>
            <w:tcW w:w="852" w:type="dxa"/>
            <w:vAlign w:val="center"/>
          </w:tcPr>
          <w:p w14:paraId="006EC965" w14:textId="77777777" w:rsidR="00AF4E2E" w:rsidRPr="00D715F7" w:rsidRDefault="00AF4E2E" w:rsidP="00AF4E2E">
            <w:pPr>
              <w:widowControl/>
              <w:spacing w:beforeLines="50" w:before="156" w:afterLines="50" w:after="156"/>
              <w:jc w:val="center"/>
              <w:rPr>
                <w:rFonts w:ascii="宋体" w:eastAsia="宋体" w:hAnsi="宋体" w:hint="eastAsia"/>
                <w:szCs w:val="21"/>
              </w:rPr>
            </w:pPr>
          </w:p>
        </w:tc>
      </w:tr>
      <w:tr w:rsidR="00AF4E2E" w:rsidRPr="00B256F3" w14:paraId="550BD6E8" w14:textId="77777777" w:rsidTr="00222118">
        <w:trPr>
          <w:trHeight w:val="340"/>
          <w:jc w:val="center"/>
        </w:trPr>
        <w:tc>
          <w:tcPr>
            <w:tcW w:w="1514" w:type="dxa"/>
            <w:vAlign w:val="center"/>
          </w:tcPr>
          <w:p w14:paraId="30295D37" w14:textId="77777777" w:rsidR="00AF4E2E" w:rsidRPr="00052284" w:rsidRDefault="00AF4E2E" w:rsidP="00AF4E2E">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0-12</w:t>
            </w:r>
          </w:p>
        </w:tc>
        <w:tc>
          <w:tcPr>
            <w:tcW w:w="874" w:type="dxa"/>
            <w:vAlign w:val="center"/>
          </w:tcPr>
          <w:p w14:paraId="3DE9D851" w14:textId="77777777" w:rsidR="00AF4E2E" w:rsidRPr="00052284" w:rsidRDefault="00AF4E2E" w:rsidP="00AF4E2E">
            <w:pPr>
              <w:widowControl/>
              <w:spacing w:beforeLines="50" w:before="156" w:afterLines="50" w:after="156"/>
              <w:jc w:val="center"/>
              <w:rPr>
                <w:rFonts w:ascii="宋体" w:eastAsia="宋体" w:hAnsi="宋体" w:hint="eastAsia"/>
                <w:szCs w:val="21"/>
              </w:rPr>
            </w:pPr>
          </w:p>
        </w:tc>
        <w:tc>
          <w:tcPr>
            <w:tcW w:w="1111" w:type="dxa"/>
          </w:tcPr>
          <w:p w14:paraId="4F1C68A4" w14:textId="77777777" w:rsidR="00AF4E2E" w:rsidRPr="00052284" w:rsidRDefault="00AF4E2E" w:rsidP="00AF4E2E">
            <w:pPr>
              <w:rPr>
                <w:rFonts w:ascii="宋体" w:eastAsia="宋体" w:hAnsi="宋体" w:hint="eastAsia"/>
              </w:rPr>
            </w:pPr>
            <w:r w:rsidRPr="00052284">
              <w:rPr>
                <w:rFonts w:ascii="宋体" w:eastAsia="宋体" w:hAnsi="宋体"/>
              </w:rPr>
              <w:t>Unidad 4</w:t>
            </w:r>
          </w:p>
        </w:tc>
        <w:tc>
          <w:tcPr>
            <w:tcW w:w="1581" w:type="dxa"/>
          </w:tcPr>
          <w:p w14:paraId="0FE72935" w14:textId="77777777" w:rsidR="00AF4E2E" w:rsidRPr="00AF4E2E" w:rsidRDefault="00AF4E2E" w:rsidP="00AF4E2E">
            <w:pPr>
              <w:rPr>
                <w:rFonts w:ascii="宋体" w:eastAsia="宋体" w:hAnsi="宋体" w:hint="eastAsia"/>
                <w:lang w:val="es-AR"/>
              </w:rPr>
            </w:pPr>
            <w:r w:rsidRPr="00AF4E2E">
              <w:rPr>
                <w:rFonts w:ascii="宋体" w:eastAsia="宋体" w:hAnsi="宋体"/>
                <w:lang w:val="es-AR"/>
              </w:rPr>
              <w:t>La flexión verbal</w:t>
            </w:r>
          </w:p>
        </w:tc>
        <w:tc>
          <w:tcPr>
            <w:tcW w:w="1065" w:type="dxa"/>
          </w:tcPr>
          <w:p w14:paraId="322490A0"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tcPr>
          <w:p w14:paraId="3FCD10B5" w14:textId="77777777" w:rsidR="00AF4E2E" w:rsidRPr="00AF4E2E" w:rsidRDefault="00AF4E2E" w:rsidP="00AF4E2E">
            <w:pPr>
              <w:rPr>
                <w:rFonts w:ascii="宋体" w:eastAsia="宋体" w:hAnsi="宋体" w:hint="eastAsia"/>
              </w:rPr>
            </w:pPr>
            <w:r w:rsidRPr="00AF4E2E">
              <w:rPr>
                <w:rFonts w:ascii="宋体" w:eastAsia="宋体" w:hAnsi="宋体" w:hint="eastAsia"/>
              </w:rPr>
              <w:t>完成与授课内容对应的语法练习</w:t>
            </w:r>
          </w:p>
        </w:tc>
        <w:tc>
          <w:tcPr>
            <w:tcW w:w="852" w:type="dxa"/>
            <w:vAlign w:val="center"/>
          </w:tcPr>
          <w:p w14:paraId="3906CDA4" w14:textId="77777777" w:rsidR="00AF4E2E" w:rsidRPr="00B256F3" w:rsidRDefault="00AF4E2E" w:rsidP="00AF4E2E">
            <w:pPr>
              <w:widowControl/>
              <w:spacing w:beforeLines="50" w:before="156" w:afterLines="50" w:after="156"/>
              <w:jc w:val="center"/>
              <w:rPr>
                <w:rFonts w:ascii="宋体" w:eastAsia="宋体" w:hAnsi="宋体" w:hint="eastAsia"/>
                <w:szCs w:val="21"/>
                <w:lang w:val="es-AR"/>
              </w:rPr>
            </w:pPr>
          </w:p>
        </w:tc>
      </w:tr>
      <w:tr w:rsidR="00AF4E2E" w:rsidRPr="00D715F7" w14:paraId="52062591" w14:textId="77777777" w:rsidTr="00222118">
        <w:trPr>
          <w:trHeight w:val="340"/>
          <w:jc w:val="center"/>
        </w:trPr>
        <w:tc>
          <w:tcPr>
            <w:tcW w:w="1514" w:type="dxa"/>
            <w:vAlign w:val="center"/>
          </w:tcPr>
          <w:p w14:paraId="42406350" w14:textId="77777777" w:rsidR="00AF4E2E" w:rsidRPr="00052284" w:rsidRDefault="00AF4E2E" w:rsidP="00AF4E2E">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1</w:t>
            </w:r>
            <w:r>
              <w:rPr>
                <w:rFonts w:ascii="宋体" w:eastAsia="宋体" w:hAnsi="宋体"/>
                <w:szCs w:val="21"/>
                <w:lang w:val="es-AR"/>
              </w:rPr>
              <w:t>2-15</w:t>
            </w:r>
          </w:p>
        </w:tc>
        <w:tc>
          <w:tcPr>
            <w:tcW w:w="874" w:type="dxa"/>
            <w:vAlign w:val="center"/>
          </w:tcPr>
          <w:p w14:paraId="3B2ED685" w14:textId="77777777" w:rsidR="00AF4E2E" w:rsidRPr="00052284" w:rsidRDefault="00AF4E2E" w:rsidP="00AF4E2E">
            <w:pPr>
              <w:widowControl/>
              <w:spacing w:beforeLines="50" w:before="156" w:afterLines="50" w:after="156"/>
              <w:jc w:val="center"/>
              <w:rPr>
                <w:rFonts w:ascii="宋体" w:eastAsia="宋体" w:hAnsi="宋体" w:hint="eastAsia"/>
                <w:szCs w:val="21"/>
                <w:lang w:val="es-AR"/>
              </w:rPr>
            </w:pPr>
          </w:p>
        </w:tc>
        <w:tc>
          <w:tcPr>
            <w:tcW w:w="1111" w:type="dxa"/>
          </w:tcPr>
          <w:p w14:paraId="0EE879B8" w14:textId="77777777" w:rsidR="00AF4E2E" w:rsidRPr="00052284" w:rsidRDefault="00AF4E2E" w:rsidP="00AF4E2E">
            <w:pPr>
              <w:rPr>
                <w:rFonts w:ascii="宋体" w:eastAsia="宋体" w:hAnsi="宋体" w:hint="eastAsia"/>
              </w:rPr>
            </w:pPr>
            <w:r w:rsidRPr="00052284">
              <w:rPr>
                <w:rFonts w:ascii="宋体" w:eastAsia="宋体" w:hAnsi="宋体"/>
              </w:rPr>
              <w:t>Unidad 5</w:t>
            </w:r>
          </w:p>
        </w:tc>
        <w:tc>
          <w:tcPr>
            <w:tcW w:w="1581" w:type="dxa"/>
          </w:tcPr>
          <w:p w14:paraId="079253AD" w14:textId="77777777" w:rsidR="00AF4E2E" w:rsidRPr="00AF4E2E" w:rsidRDefault="00AF4E2E" w:rsidP="00AF4E2E">
            <w:pPr>
              <w:rPr>
                <w:rFonts w:ascii="宋体" w:eastAsia="宋体" w:hAnsi="宋体" w:hint="eastAsia"/>
                <w:lang w:val="es-AR"/>
              </w:rPr>
            </w:pPr>
            <w:r w:rsidRPr="00AF4E2E">
              <w:rPr>
                <w:rFonts w:ascii="宋体" w:eastAsia="宋体" w:hAnsi="宋体"/>
                <w:lang w:val="es-AR"/>
              </w:rPr>
              <w:t>La derivación nominal (I). Nombres de acción y efecto</w:t>
            </w:r>
          </w:p>
        </w:tc>
        <w:tc>
          <w:tcPr>
            <w:tcW w:w="1065" w:type="dxa"/>
          </w:tcPr>
          <w:p w14:paraId="13A0C06F"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tcPr>
          <w:p w14:paraId="190318BA" w14:textId="77777777" w:rsidR="00AF4E2E" w:rsidRPr="00AF4E2E" w:rsidRDefault="00AF4E2E" w:rsidP="00AF4E2E">
            <w:pPr>
              <w:rPr>
                <w:rFonts w:ascii="宋体" w:eastAsia="宋体" w:hAnsi="宋体" w:hint="eastAsia"/>
              </w:rPr>
            </w:pPr>
            <w:r w:rsidRPr="00AF4E2E">
              <w:rPr>
                <w:rFonts w:ascii="宋体" w:eastAsia="宋体" w:hAnsi="宋体" w:hint="eastAsia"/>
              </w:rPr>
              <w:t>完成与授课内容对应的语法练习</w:t>
            </w:r>
          </w:p>
        </w:tc>
        <w:tc>
          <w:tcPr>
            <w:tcW w:w="852" w:type="dxa"/>
            <w:vAlign w:val="center"/>
          </w:tcPr>
          <w:p w14:paraId="26D8461A" w14:textId="77777777" w:rsidR="00AF4E2E" w:rsidRPr="00D715F7" w:rsidRDefault="00AF4E2E" w:rsidP="00AF4E2E">
            <w:pPr>
              <w:widowControl/>
              <w:spacing w:beforeLines="50" w:before="156" w:afterLines="50" w:after="156"/>
              <w:jc w:val="center"/>
              <w:rPr>
                <w:rFonts w:ascii="宋体" w:eastAsia="宋体" w:hAnsi="宋体" w:hint="eastAsia"/>
                <w:szCs w:val="21"/>
              </w:rPr>
            </w:pPr>
          </w:p>
        </w:tc>
      </w:tr>
      <w:tr w:rsidR="00AF4E2E" w:rsidRPr="00D715F7" w14:paraId="0223622A" w14:textId="77777777" w:rsidTr="00222118">
        <w:trPr>
          <w:trHeight w:val="340"/>
          <w:jc w:val="center"/>
        </w:trPr>
        <w:tc>
          <w:tcPr>
            <w:tcW w:w="1514" w:type="dxa"/>
            <w:vAlign w:val="center"/>
          </w:tcPr>
          <w:p w14:paraId="50DC0883" w14:textId="77777777" w:rsidR="00AF4E2E" w:rsidRPr="00052284" w:rsidRDefault="00AF4E2E" w:rsidP="00AF4E2E">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6-18</w:t>
            </w:r>
          </w:p>
        </w:tc>
        <w:tc>
          <w:tcPr>
            <w:tcW w:w="874" w:type="dxa"/>
            <w:vAlign w:val="center"/>
          </w:tcPr>
          <w:p w14:paraId="243F6574" w14:textId="77777777" w:rsidR="00AF4E2E" w:rsidRPr="00052284" w:rsidRDefault="00AF4E2E" w:rsidP="00AF4E2E">
            <w:pPr>
              <w:widowControl/>
              <w:spacing w:beforeLines="50" w:before="156" w:afterLines="50" w:after="156"/>
              <w:jc w:val="center"/>
              <w:rPr>
                <w:rFonts w:ascii="宋体" w:eastAsia="宋体" w:hAnsi="宋体" w:hint="eastAsia"/>
                <w:szCs w:val="21"/>
              </w:rPr>
            </w:pPr>
          </w:p>
        </w:tc>
        <w:tc>
          <w:tcPr>
            <w:tcW w:w="1111" w:type="dxa"/>
          </w:tcPr>
          <w:p w14:paraId="2F23E124" w14:textId="77777777" w:rsidR="00AF4E2E" w:rsidRPr="00052284" w:rsidRDefault="00AF4E2E" w:rsidP="00AF4E2E">
            <w:pPr>
              <w:rPr>
                <w:rFonts w:ascii="宋体" w:eastAsia="宋体" w:hAnsi="宋体" w:hint="eastAsia"/>
              </w:rPr>
            </w:pPr>
            <w:r w:rsidRPr="00052284">
              <w:rPr>
                <w:rFonts w:ascii="宋体" w:eastAsia="宋体" w:hAnsi="宋体"/>
              </w:rPr>
              <w:t>Unidad 6</w:t>
            </w:r>
          </w:p>
        </w:tc>
        <w:tc>
          <w:tcPr>
            <w:tcW w:w="1581" w:type="dxa"/>
          </w:tcPr>
          <w:p w14:paraId="0E80FF4B" w14:textId="77777777" w:rsidR="00AF4E2E" w:rsidRPr="00350D79" w:rsidRDefault="00AF4E2E" w:rsidP="00AF4E2E">
            <w:pPr>
              <w:rPr>
                <w:rFonts w:ascii="宋体" w:eastAsia="宋体" w:hAnsi="宋体" w:hint="eastAsia"/>
                <w:lang w:val="es-ES"/>
              </w:rPr>
            </w:pPr>
            <w:r w:rsidRPr="00AF4E2E">
              <w:rPr>
                <w:rFonts w:ascii="宋体" w:eastAsia="宋体" w:hAnsi="宋体"/>
                <w:lang w:val="es-AR"/>
              </w:rPr>
              <w:t xml:space="preserve">La derivación nominal (II). </w:t>
            </w:r>
            <w:r w:rsidRPr="00350D79">
              <w:rPr>
                <w:rFonts w:ascii="宋体" w:eastAsia="宋体" w:hAnsi="宋体"/>
                <w:lang w:val="es-ES"/>
              </w:rPr>
              <w:t>Otros derivados</w:t>
            </w:r>
          </w:p>
        </w:tc>
        <w:tc>
          <w:tcPr>
            <w:tcW w:w="1065" w:type="dxa"/>
          </w:tcPr>
          <w:p w14:paraId="05CE923A" w14:textId="77777777" w:rsidR="00AF4E2E" w:rsidRPr="00AF4E2E" w:rsidRDefault="00AF4E2E" w:rsidP="00AF4E2E">
            <w:pPr>
              <w:jc w:val="center"/>
              <w:rPr>
                <w:rFonts w:ascii="宋体" w:eastAsia="宋体" w:hAnsi="宋体" w:hint="eastAsia"/>
              </w:rPr>
            </w:pPr>
            <w:r w:rsidRPr="00AF4E2E">
              <w:rPr>
                <w:rFonts w:ascii="宋体" w:eastAsia="宋体" w:hAnsi="宋体"/>
              </w:rPr>
              <w:t>6</w:t>
            </w:r>
          </w:p>
        </w:tc>
        <w:tc>
          <w:tcPr>
            <w:tcW w:w="1299" w:type="dxa"/>
          </w:tcPr>
          <w:p w14:paraId="60CC7477" w14:textId="77777777" w:rsidR="00AF4E2E" w:rsidRPr="00AF4E2E" w:rsidRDefault="00AF4E2E" w:rsidP="00AF4E2E">
            <w:pPr>
              <w:rPr>
                <w:rFonts w:ascii="宋体" w:eastAsia="宋体" w:hAnsi="宋体" w:hint="eastAsia"/>
              </w:rPr>
            </w:pPr>
            <w:r w:rsidRPr="00AF4E2E">
              <w:rPr>
                <w:rFonts w:ascii="宋体" w:eastAsia="宋体" w:hAnsi="宋体" w:hint="eastAsia"/>
              </w:rPr>
              <w:t>完成与授课内容对应的语法练习</w:t>
            </w:r>
          </w:p>
        </w:tc>
        <w:tc>
          <w:tcPr>
            <w:tcW w:w="852" w:type="dxa"/>
            <w:vAlign w:val="center"/>
          </w:tcPr>
          <w:p w14:paraId="1E9CD851" w14:textId="77777777" w:rsidR="00AF4E2E" w:rsidRPr="00D715F7" w:rsidRDefault="00AF4E2E" w:rsidP="00AF4E2E">
            <w:pPr>
              <w:widowControl/>
              <w:spacing w:beforeLines="50" w:before="156" w:afterLines="50" w:after="156"/>
              <w:jc w:val="center"/>
              <w:rPr>
                <w:rFonts w:ascii="宋体" w:eastAsia="宋体" w:hAnsi="宋体" w:hint="eastAsia"/>
                <w:szCs w:val="21"/>
              </w:rPr>
            </w:pPr>
          </w:p>
        </w:tc>
      </w:tr>
    </w:tbl>
    <w:p w14:paraId="2279845B" w14:textId="77777777" w:rsidR="00BA23F0" w:rsidRDefault="00BA23F0" w:rsidP="00022CBB">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lastRenderedPageBreak/>
        <w:t>六、教材及参考书目</w:t>
      </w:r>
    </w:p>
    <w:p w14:paraId="2AD75926" w14:textId="77777777" w:rsidR="00132F93" w:rsidRPr="00103F69" w:rsidRDefault="00132F93" w:rsidP="00132F93">
      <w:pPr>
        <w:pStyle w:val="ac"/>
        <w:numPr>
          <w:ilvl w:val="1"/>
          <w:numId w:val="7"/>
        </w:numPr>
        <w:autoSpaceDE w:val="0"/>
        <w:autoSpaceDN w:val="0"/>
        <w:adjustRightInd w:val="0"/>
        <w:snapToGrid w:val="0"/>
        <w:ind w:firstLineChars="0"/>
        <w:rPr>
          <w:rFonts w:ascii="宋体" w:eastAsia="宋体" w:hAnsi="宋体" w:hint="eastAsia"/>
          <w:kern w:val="0"/>
          <w:szCs w:val="20"/>
        </w:rPr>
      </w:pPr>
      <w:r w:rsidRPr="00103F69">
        <w:rPr>
          <w:rFonts w:ascii="宋体" w:eastAsia="宋体" w:hAnsi="宋体" w:hint="eastAsia"/>
          <w:kern w:val="0"/>
          <w:szCs w:val="20"/>
        </w:rPr>
        <w:t>常福良，《西班牙语基础语法与练习》，北京大学出版社，2003年</w:t>
      </w:r>
    </w:p>
    <w:p w14:paraId="2283D93A" w14:textId="77777777" w:rsidR="00132F93" w:rsidRPr="00103F69" w:rsidRDefault="00132F93" w:rsidP="00132F93">
      <w:pPr>
        <w:pStyle w:val="ac"/>
        <w:numPr>
          <w:ilvl w:val="1"/>
          <w:numId w:val="7"/>
        </w:numPr>
        <w:autoSpaceDE w:val="0"/>
        <w:autoSpaceDN w:val="0"/>
        <w:adjustRightInd w:val="0"/>
        <w:snapToGrid w:val="0"/>
        <w:ind w:firstLineChars="0"/>
        <w:rPr>
          <w:rFonts w:ascii="宋体" w:eastAsia="宋体" w:hAnsi="宋体" w:hint="eastAsia"/>
          <w:kern w:val="0"/>
          <w:szCs w:val="20"/>
        </w:rPr>
      </w:pPr>
      <w:r w:rsidRPr="00103F69">
        <w:rPr>
          <w:rFonts w:ascii="宋体" w:eastAsia="宋体" w:hAnsi="宋体" w:hint="eastAsia"/>
          <w:kern w:val="0"/>
          <w:szCs w:val="20"/>
        </w:rPr>
        <w:t>赵士钰，《西班牙语词语疑难详解》，外语教学与研究，2009年</w:t>
      </w:r>
    </w:p>
    <w:p w14:paraId="3731586B" w14:textId="77777777" w:rsidR="00132F93" w:rsidRPr="00103F69" w:rsidRDefault="00132F93" w:rsidP="00132F93">
      <w:pPr>
        <w:pStyle w:val="ac"/>
        <w:numPr>
          <w:ilvl w:val="1"/>
          <w:numId w:val="7"/>
        </w:numPr>
        <w:autoSpaceDE w:val="0"/>
        <w:autoSpaceDN w:val="0"/>
        <w:adjustRightInd w:val="0"/>
        <w:snapToGrid w:val="0"/>
        <w:ind w:firstLineChars="0"/>
        <w:rPr>
          <w:rFonts w:ascii="宋体" w:eastAsia="宋体" w:hAnsi="宋体" w:hint="eastAsia"/>
          <w:kern w:val="0"/>
          <w:szCs w:val="20"/>
        </w:rPr>
      </w:pPr>
      <w:r w:rsidRPr="00103F69">
        <w:rPr>
          <w:rFonts w:ascii="宋体" w:eastAsia="宋体" w:hAnsi="宋体" w:hint="eastAsia"/>
          <w:kern w:val="0"/>
          <w:szCs w:val="20"/>
        </w:rPr>
        <w:t>陆恺甜，《西班牙语语法一点通》，上海外语教育出版社，2015年</w:t>
      </w:r>
    </w:p>
    <w:p w14:paraId="7B19CC3F" w14:textId="77777777" w:rsidR="00132F93" w:rsidRPr="00132F93" w:rsidRDefault="00132F93" w:rsidP="00132F93">
      <w:pPr>
        <w:autoSpaceDE w:val="0"/>
        <w:autoSpaceDN w:val="0"/>
        <w:adjustRightInd w:val="0"/>
        <w:snapToGrid w:val="0"/>
        <w:rPr>
          <w:rFonts w:ascii="Times New Roman" w:eastAsia="宋体" w:hAnsi="Times New Roman" w:cs="Times New Roman"/>
          <w:kern w:val="0"/>
          <w:szCs w:val="20"/>
        </w:rPr>
      </w:pPr>
    </w:p>
    <w:p w14:paraId="27BD82C0" w14:textId="77777777" w:rsidR="008F7C2A" w:rsidRPr="00132F93" w:rsidRDefault="008F7C2A" w:rsidP="008F7C2A">
      <w:pPr>
        <w:widowControl/>
        <w:spacing w:beforeLines="50" w:before="156" w:afterLines="50" w:after="156"/>
        <w:ind w:firstLineChars="200" w:firstLine="420"/>
        <w:jc w:val="left"/>
        <w:rPr>
          <w:rFonts w:ascii="宋体" w:eastAsia="宋体" w:hAnsi="宋体" w:hint="eastAsia"/>
        </w:rPr>
      </w:pPr>
    </w:p>
    <w:p w14:paraId="2C4DCEF3" w14:textId="77777777" w:rsidR="00D417A1" w:rsidRPr="00E76E34" w:rsidRDefault="00022CBB" w:rsidP="00DD7B5F">
      <w:pPr>
        <w:widowControl/>
        <w:spacing w:beforeLines="50" w:before="156" w:afterLines="50" w:after="156"/>
        <w:jc w:val="left"/>
        <w:rPr>
          <w:rFonts w:ascii="宋体" w:eastAsia="宋体" w:hAnsi="宋体" w:hint="eastAsia"/>
        </w:rPr>
      </w:pPr>
      <w:r>
        <w:rPr>
          <w:rFonts w:ascii="宋体" w:eastAsia="宋体" w:hAnsi="宋体" w:hint="eastAsia"/>
        </w:rPr>
        <w:t xml:space="preserve"> </w:t>
      </w:r>
      <w:r>
        <w:rPr>
          <w:rFonts w:ascii="宋体" w:eastAsia="宋体" w:hAnsi="宋体"/>
        </w:rPr>
        <w:t xml:space="preserve">   </w:t>
      </w:r>
    </w:p>
    <w:p w14:paraId="400919E4" w14:textId="77777777" w:rsidR="00E76E34" w:rsidRDefault="00E76E34" w:rsidP="00022CBB">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383322F6" w14:textId="77777777" w:rsidR="00797CAF" w:rsidRDefault="00797CAF" w:rsidP="00797CAF">
      <w:pPr>
        <w:pStyle w:val="ac"/>
        <w:numPr>
          <w:ilvl w:val="0"/>
          <w:numId w:val="4"/>
        </w:numPr>
        <w:ind w:firstLineChars="0"/>
        <w:rPr>
          <w:rFonts w:ascii="宋体" w:eastAsia="宋体" w:hAnsi="宋体" w:cs="宋体" w:hint="eastAsia"/>
          <w:color w:val="000000"/>
          <w:kern w:val="0"/>
          <w:szCs w:val="21"/>
        </w:rPr>
      </w:pPr>
      <w:r>
        <w:rPr>
          <w:rFonts w:ascii="宋体" w:eastAsia="宋体" w:hAnsi="宋体" w:cs="宋体" w:hint="eastAsia"/>
          <w:color w:val="000000"/>
          <w:kern w:val="0"/>
          <w:szCs w:val="21"/>
        </w:rPr>
        <w:t>自主学习：学生课前对于不同教学模块（如语法、生词、课文等）按要求进行预习准备。</w:t>
      </w:r>
    </w:p>
    <w:p w14:paraId="1CD0F6C2" w14:textId="77777777" w:rsidR="00797CAF" w:rsidRDefault="00797CAF" w:rsidP="00797CAF">
      <w:pPr>
        <w:pStyle w:val="ac"/>
        <w:numPr>
          <w:ilvl w:val="0"/>
          <w:numId w:val="4"/>
        </w:numPr>
        <w:ind w:firstLineChars="0"/>
        <w:rPr>
          <w:rFonts w:ascii="宋体" w:eastAsia="宋体" w:hAnsi="宋体" w:hint="eastAsia"/>
        </w:rPr>
      </w:pPr>
      <w:r>
        <w:rPr>
          <w:rFonts w:ascii="宋体" w:eastAsia="宋体" w:hAnsi="宋体" w:cs="宋体" w:hint="eastAsia"/>
          <w:color w:val="000000"/>
          <w:kern w:val="0"/>
          <w:szCs w:val="21"/>
        </w:rPr>
        <w:t>讲授法：</w:t>
      </w:r>
      <w:r>
        <w:rPr>
          <w:rFonts w:ascii="宋体" w:eastAsia="宋体" w:hAnsi="宋体" w:hint="eastAsia"/>
        </w:rPr>
        <w:t>教师</w:t>
      </w:r>
      <w:r w:rsidR="00CB33E2">
        <w:rPr>
          <w:rFonts w:ascii="宋体" w:eastAsia="宋体" w:hAnsi="宋体" w:hint="eastAsia"/>
        </w:rPr>
        <w:t>对</w:t>
      </w:r>
      <w:r w:rsidR="00317CDC">
        <w:rPr>
          <w:rFonts w:ascii="宋体" w:eastAsia="宋体" w:hAnsi="宋体" w:hint="eastAsia"/>
        </w:rPr>
        <w:t>语法</w:t>
      </w:r>
      <w:r>
        <w:rPr>
          <w:rFonts w:ascii="宋体" w:eastAsia="宋体" w:hAnsi="宋体" w:hint="eastAsia"/>
        </w:rPr>
        <w:t>、</w:t>
      </w:r>
      <w:r w:rsidR="00317CDC">
        <w:rPr>
          <w:rFonts w:ascii="宋体" w:eastAsia="宋体" w:hAnsi="宋体" w:hint="eastAsia"/>
        </w:rPr>
        <w:t>重点词汇</w:t>
      </w:r>
      <w:r>
        <w:rPr>
          <w:rFonts w:ascii="宋体" w:eastAsia="宋体" w:hAnsi="宋体" w:hint="eastAsia"/>
        </w:rPr>
        <w:t>句型等进行说明、阐述与讲解。</w:t>
      </w:r>
    </w:p>
    <w:p w14:paraId="17973D95" w14:textId="77777777" w:rsidR="00797CAF" w:rsidRDefault="00317CDC" w:rsidP="00797CAF">
      <w:pPr>
        <w:pStyle w:val="ac"/>
        <w:widowControl/>
        <w:numPr>
          <w:ilvl w:val="0"/>
          <w:numId w:val="4"/>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互动反馈</w:t>
      </w:r>
      <w:r w:rsidR="00797CAF">
        <w:rPr>
          <w:rFonts w:ascii="宋体" w:eastAsia="宋体" w:hAnsi="宋体" w:cs="宋体" w:hint="eastAsia"/>
          <w:color w:val="000000"/>
          <w:kern w:val="0"/>
          <w:szCs w:val="21"/>
        </w:rPr>
        <w:t>：</w:t>
      </w:r>
      <w:r w:rsidR="008956A1">
        <w:rPr>
          <w:rFonts w:ascii="宋体" w:eastAsia="宋体" w:hAnsi="宋体" w:cs="宋体" w:hint="eastAsia"/>
          <w:color w:val="000000"/>
          <w:kern w:val="0"/>
          <w:szCs w:val="21"/>
        </w:rPr>
        <w:t>围绕所讲授的内容，组织师生之间或学生之间的问答互动，教师反馈结果并做必要的纠错</w:t>
      </w:r>
      <w:r w:rsidR="00797CAF">
        <w:rPr>
          <w:rFonts w:ascii="宋体" w:eastAsia="宋体" w:hAnsi="宋体" w:cs="宋体" w:hint="eastAsia"/>
          <w:color w:val="000000"/>
          <w:kern w:val="0"/>
          <w:szCs w:val="21"/>
        </w:rPr>
        <w:t>；</w:t>
      </w:r>
    </w:p>
    <w:p w14:paraId="20222D16" w14:textId="77777777" w:rsidR="00797CAF" w:rsidRDefault="00797CAF" w:rsidP="00797CAF">
      <w:pPr>
        <w:pStyle w:val="ac"/>
        <w:widowControl/>
        <w:numPr>
          <w:ilvl w:val="0"/>
          <w:numId w:val="4"/>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任务驱动法：学生以小组为单位</w:t>
      </w:r>
      <w:r w:rsidR="00071765">
        <w:rPr>
          <w:rFonts w:ascii="宋体" w:eastAsia="宋体" w:hAnsi="宋体" w:cs="宋体" w:hint="eastAsia"/>
          <w:color w:val="000000"/>
          <w:kern w:val="0"/>
          <w:szCs w:val="21"/>
        </w:rPr>
        <w:t>，针对课堂授课</w:t>
      </w:r>
      <w:r w:rsidR="00DE7152">
        <w:rPr>
          <w:rFonts w:ascii="宋体" w:eastAsia="宋体" w:hAnsi="宋体" w:cs="宋体" w:hint="eastAsia"/>
          <w:color w:val="000000"/>
          <w:kern w:val="0"/>
          <w:szCs w:val="21"/>
        </w:rPr>
        <w:t>内容进行转述、评论或结合中国历史文化进行拓展表述</w:t>
      </w:r>
      <w:r>
        <w:rPr>
          <w:rFonts w:ascii="宋体" w:eastAsia="宋体" w:hAnsi="宋体" w:cs="宋体" w:hint="eastAsia"/>
          <w:color w:val="000000"/>
          <w:kern w:val="0"/>
          <w:szCs w:val="21"/>
        </w:rPr>
        <w:t>。</w:t>
      </w:r>
    </w:p>
    <w:p w14:paraId="5A28620F" w14:textId="77777777" w:rsidR="00797CAF" w:rsidRDefault="00797CAF" w:rsidP="00797CAF">
      <w:pPr>
        <w:pStyle w:val="ac"/>
        <w:widowControl/>
        <w:numPr>
          <w:ilvl w:val="0"/>
          <w:numId w:val="4"/>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练习法：在教师的指导下，学生完成课后词汇、翻译等练习，巩固所学知识</w:t>
      </w:r>
      <w:r w:rsidR="000C3858">
        <w:rPr>
          <w:rFonts w:ascii="宋体" w:eastAsia="宋体" w:hAnsi="宋体" w:cs="宋体" w:hint="eastAsia"/>
          <w:color w:val="000000"/>
          <w:kern w:val="0"/>
          <w:szCs w:val="21"/>
        </w:rPr>
        <w:t>，定期组织课堂小测。</w:t>
      </w:r>
    </w:p>
    <w:p w14:paraId="5A46B4B6" w14:textId="77777777" w:rsidR="00D417A1" w:rsidRPr="00F56396" w:rsidRDefault="00022CBB" w:rsidP="00DD7B5F">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58F8D18" w14:textId="77777777"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4F24CFE6" w14:textId="77777777"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2E62ED69" w14:textId="77777777" w:rsidTr="00A20B9F">
        <w:trPr>
          <w:trHeight w:val="567"/>
          <w:jc w:val="center"/>
        </w:trPr>
        <w:tc>
          <w:tcPr>
            <w:tcW w:w="2847" w:type="dxa"/>
            <w:vAlign w:val="center"/>
          </w:tcPr>
          <w:p w14:paraId="52487FE6"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425F701F"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625D3FBC"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4291AD61" w14:textId="77777777" w:rsidTr="00A20B9F">
        <w:trPr>
          <w:trHeight w:val="567"/>
          <w:jc w:val="center"/>
        </w:trPr>
        <w:tc>
          <w:tcPr>
            <w:tcW w:w="2847" w:type="dxa"/>
            <w:vAlign w:val="center"/>
          </w:tcPr>
          <w:p w14:paraId="243A8E04"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2849" w:type="dxa"/>
            <w:vAlign w:val="center"/>
          </w:tcPr>
          <w:p w14:paraId="7567041F" w14:textId="77777777" w:rsidR="00D417A1" w:rsidRPr="00720156" w:rsidRDefault="00720156" w:rsidP="002571FD">
            <w:pPr>
              <w:pStyle w:val="a3"/>
              <w:spacing w:beforeLines="50" w:before="156" w:afterLines="50" w:after="156"/>
              <w:rPr>
                <w:rFonts w:hAnsi="宋体" w:hint="eastAsia"/>
              </w:rPr>
            </w:pPr>
            <w:r>
              <w:rPr>
                <w:rFonts w:hAnsi="宋体" w:hint="eastAsia"/>
              </w:rPr>
              <w:t>是否理解所听内容并进行回应；是否基本准确表达自己的观点；是否</w:t>
            </w:r>
            <w:r w:rsidR="002571FD">
              <w:rPr>
                <w:rFonts w:hAnsi="宋体" w:hint="eastAsia"/>
              </w:rPr>
              <w:t>能理解所读文本的含义；是否能进行准确的书面表达。</w:t>
            </w:r>
          </w:p>
        </w:tc>
        <w:tc>
          <w:tcPr>
            <w:tcW w:w="2849" w:type="dxa"/>
            <w:vAlign w:val="center"/>
          </w:tcPr>
          <w:p w14:paraId="0C15FCD8" w14:textId="77777777" w:rsidR="00D417A1" w:rsidRPr="00222114" w:rsidRDefault="00222114" w:rsidP="00DD7B5F">
            <w:pPr>
              <w:pStyle w:val="a3"/>
              <w:spacing w:beforeLines="50" w:before="156" w:afterLines="50" w:after="156"/>
              <w:jc w:val="center"/>
              <w:rPr>
                <w:rFonts w:hAnsi="宋体" w:hint="eastAsia"/>
              </w:rPr>
            </w:pPr>
            <w:r w:rsidRPr="00222114">
              <w:rPr>
                <w:rFonts w:hAnsi="宋体" w:hint="eastAsia"/>
              </w:rPr>
              <w:t>课堂检测、期中期末考试</w:t>
            </w:r>
          </w:p>
        </w:tc>
      </w:tr>
      <w:tr w:rsidR="00D417A1" w14:paraId="4C6FED48" w14:textId="77777777" w:rsidTr="00A20B9F">
        <w:trPr>
          <w:trHeight w:val="567"/>
          <w:jc w:val="center"/>
        </w:trPr>
        <w:tc>
          <w:tcPr>
            <w:tcW w:w="2847" w:type="dxa"/>
            <w:vAlign w:val="center"/>
          </w:tcPr>
          <w:p w14:paraId="69B543F1"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69FC6F5B" w14:textId="77777777" w:rsidR="00D417A1" w:rsidRPr="00222114" w:rsidRDefault="00222114" w:rsidP="00DD7B5F">
            <w:pPr>
              <w:pStyle w:val="a3"/>
              <w:spacing w:beforeLines="50" w:before="156" w:afterLines="50" w:after="156"/>
              <w:jc w:val="center"/>
              <w:rPr>
                <w:rFonts w:hAnsi="宋体" w:hint="eastAsia"/>
              </w:rPr>
            </w:pPr>
            <w:r w:rsidRPr="00222114">
              <w:rPr>
                <w:rFonts w:hAnsi="宋体" w:hint="eastAsia"/>
              </w:rPr>
              <w:t>预习效果抽查、课堂参与度</w:t>
            </w:r>
            <w:r w:rsidR="00CB33E2">
              <w:rPr>
                <w:rFonts w:hAnsi="宋体" w:hint="eastAsia"/>
              </w:rPr>
              <w:t>评估</w:t>
            </w:r>
            <w:r w:rsidRPr="00222114">
              <w:rPr>
                <w:rFonts w:hAnsi="宋体" w:hint="eastAsia"/>
              </w:rPr>
              <w:t>、复习效果检查</w:t>
            </w:r>
          </w:p>
        </w:tc>
        <w:tc>
          <w:tcPr>
            <w:tcW w:w="2849" w:type="dxa"/>
            <w:vAlign w:val="center"/>
          </w:tcPr>
          <w:p w14:paraId="1448EB19" w14:textId="77777777" w:rsidR="00D417A1" w:rsidRPr="00222114" w:rsidRDefault="00222114" w:rsidP="00DD7B5F">
            <w:pPr>
              <w:pStyle w:val="a3"/>
              <w:spacing w:beforeLines="50" w:before="156" w:afterLines="50" w:after="156"/>
              <w:jc w:val="center"/>
              <w:rPr>
                <w:rFonts w:hAnsi="宋体" w:hint="eastAsia"/>
              </w:rPr>
            </w:pPr>
            <w:r>
              <w:rPr>
                <w:rFonts w:hAnsi="宋体" w:hint="eastAsia"/>
              </w:rPr>
              <w:t>课堂检测</w:t>
            </w:r>
            <w:r w:rsidR="003300B3">
              <w:rPr>
                <w:rFonts w:hAnsi="宋体" w:hint="eastAsia"/>
              </w:rPr>
              <w:t>、期中期末考试</w:t>
            </w:r>
          </w:p>
        </w:tc>
      </w:tr>
    </w:tbl>
    <w:p w14:paraId="7CEEBCC4" w14:textId="77777777" w:rsidR="00A20B9F" w:rsidRDefault="00A20B9F" w:rsidP="00DD7B5F">
      <w:pPr>
        <w:widowControl/>
        <w:spacing w:beforeLines="50" w:before="156" w:afterLines="50" w:after="156"/>
        <w:ind w:firstLineChars="200" w:firstLine="482"/>
        <w:jc w:val="left"/>
        <w:rPr>
          <w:rFonts w:ascii="黑体" w:eastAsia="黑体" w:hAnsi="黑体" w:hint="eastAsia"/>
          <w:b/>
          <w:sz w:val="24"/>
          <w:szCs w:val="24"/>
        </w:rPr>
      </w:pPr>
    </w:p>
    <w:p w14:paraId="6DCCB4B2" w14:textId="77777777"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613CF67D" w14:textId="77777777"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AC913EA" w14:textId="77777777" w:rsidR="00A20B9F"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14:paraId="0F0DF78A" w14:textId="77777777" w:rsidR="00A20B9F"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lastRenderedPageBreak/>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14:paraId="25DE229B" w14:textId="77777777" w:rsidR="00C54636"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14:paraId="55E253FF" w14:textId="77777777" w:rsidR="00B03909" w:rsidRDefault="00DD7B5F" w:rsidP="00DD7B5F">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66BD469C" w14:textId="77777777" w:rsidR="00D504B7" w:rsidRPr="00DD7B5F" w:rsidRDefault="00D504B7" w:rsidP="00D504B7">
      <w:pPr>
        <w:widowControl/>
        <w:spacing w:beforeLines="50" w:before="156" w:afterLines="50" w:after="156"/>
        <w:ind w:firstLineChars="200" w:firstLine="422"/>
        <w:jc w:val="center"/>
        <w:rPr>
          <w:rFonts w:ascii="宋体" w:eastAsia="宋体"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33913307" w14:textId="77777777" w:rsidTr="00285327">
        <w:trPr>
          <w:jc w:val="center"/>
        </w:trPr>
        <w:tc>
          <w:tcPr>
            <w:tcW w:w="2122" w:type="dxa"/>
            <w:tcBorders>
              <w:tl2br w:val="single" w:sz="4" w:space="0" w:color="auto"/>
            </w:tcBorders>
            <w:shd w:val="clear" w:color="auto" w:fill="auto"/>
            <w:vAlign w:val="center"/>
          </w:tcPr>
          <w:p w14:paraId="064ABADF"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7BEFBB93"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36FBE9F1"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94A9FFC"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3EE873CB"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6AF064A"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4402CBD4" w14:textId="77777777" w:rsidTr="00285327">
        <w:trPr>
          <w:trHeight w:val="620"/>
          <w:jc w:val="center"/>
        </w:trPr>
        <w:tc>
          <w:tcPr>
            <w:tcW w:w="2122" w:type="dxa"/>
            <w:shd w:val="clear" w:color="auto" w:fill="auto"/>
            <w:vAlign w:val="center"/>
          </w:tcPr>
          <w:p w14:paraId="645F6DFB"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3C0B193D" w14:textId="77777777" w:rsidR="00322986" w:rsidRPr="00322986" w:rsidRDefault="004918DE"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10D417F3" w14:textId="77777777" w:rsidR="00322986" w:rsidRPr="00322986" w:rsidRDefault="004918DE"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33A77023" w14:textId="77777777" w:rsidR="00322986" w:rsidRPr="00322986" w:rsidRDefault="004918DE"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14:paraId="3985C4A9" w14:textId="77777777" w:rsidR="005C4C3A" w:rsidRPr="005C4C3A" w:rsidRDefault="005C4C3A" w:rsidP="005C4C3A">
            <w:pPr>
              <w:spacing w:beforeLines="50" w:before="156" w:afterLines="50" w:after="156"/>
              <w:rPr>
                <w:rFonts w:ascii="宋体" w:eastAsia="宋体" w:hAnsi="宋体" w:hint="eastAsia"/>
                <w:kern w:val="0"/>
                <w:szCs w:val="21"/>
              </w:rPr>
            </w:pPr>
            <w:r w:rsidRPr="005C4C3A">
              <w:rPr>
                <w:rFonts w:ascii="宋体" w:eastAsia="宋体" w:hAnsi="宋体"/>
                <w:kern w:val="0"/>
                <w:szCs w:val="21"/>
              </w:rPr>
              <w:t>1）课程目标1达成度={0.</w:t>
            </w:r>
            <w:r>
              <w:rPr>
                <w:rFonts w:ascii="宋体" w:eastAsia="宋体" w:hAnsi="宋体"/>
                <w:kern w:val="0"/>
                <w:szCs w:val="21"/>
              </w:rPr>
              <w:t>2</w:t>
            </w:r>
            <w:r w:rsidRPr="005C4C3A">
              <w:rPr>
                <w:rFonts w:ascii="宋体" w:eastAsia="宋体" w:hAnsi="宋体"/>
                <w:kern w:val="0"/>
                <w:szCs w:val="21"/>
              </w:rPr>
              <w:t>ｘ课程目标1平时成绩+0.</w:t>
            </w:r>
            <w:r>
              <w:rPr>
                <w:rFonts w:ascii="宋体" w:eastAsia="宋体" w:hAnsi="宋体"/>
                <w:kern w:val="0"/>
                <w:szCs w:val="21"/>
              </w:rPr>
              <w:t>4</w:t>
            </w:r>
            <w:r w:rsidRPr="005C4C3A">
              <w:rPr>
                <w:rFonts w:ascii="宋体" w:eastAsia="宋体" w:hAnsi="宋体"/>
                <w:kern w:val="0"/>
                <w:szCs w:val="21"/>
              </w:rPr>
              <w:t>ｘ课程目标1期中成绩+0.</w:t>
            </w:r>
            <w:r>
              <w:rPr>
                <w:rFonts w:ascii="宋体" w:eastAsia="宋体" w:hAnsi="宋体"/>
                <w:kern w:val="0"/>
                <w:szCs w:val="21"/>
              </w:rPr>
              <w:t>4</w:t>
            </w:r>
            <w:r w:rsidRPr="005C4C3A">
              <w:rPr>
                <w:rFonts w:ascii="宋体" w:eastAsia="宋体" w:hAnsi="宋体"/>
                <w:kern w:val="0"/>
                <w:szCs w:val="21"/>
              </w:rPr>
              <w:t>ｘ课程目标1期末成绩}/目标1总分。</w:t>
            </w:r>
          </w:p>
          <w:p w14:paraId="5BD647FB" w14:textId="77777777" w:rsidR="005C4C3A" w:rsidRPr="005C4C3A" w:rsidRDefault="005C4C3A" w:rsidP="005C4C3A">
            <w:pPr>
              <w:spacing w:beforeLines="50" w:before="156" w:afterLines="50" w:after="156"/>
              <w:rPr>
                <w:rFonts w:ascii="宋体" w:eastAsia="宋体" w:hAnsi="宋体" w:hint="eastAsia"/>
                <w:kern w:val="0"/>
                <w:szCs w:val="21"/>
              </w:rPr>
            </w:pPr>
            <w:r w:rsidRPr="005C4C3A">
              <w:rPr>
                <w:rFonts w:ascii="宋体" w:eastAsia="宋体" w:hAnsi="宋体" w:hint="eastAsia"/>
                <w:kern w:val="0"/>
                <w:szCs w:val="21"/>
              </w:rPr>
              <w:t>（</w:t>
            </w:r>
            <w:r w:rsidRPr="005C4C3A">
              <w:rPr>
                <w:rFonts w:ascii="宋体" w:eastAsia="宋体" w:hAnsi="宋体"/>
                <w:kern w:val="0"/>
                <w:szCs w:val="21"/>
              </w:rPr>
              <w:t>2）课程目标2达成度按照上述方式计算</w:t>
            </w:r>
          </w:p>
          <w:p w14:paraId="4694580D" w14:textId="77777777" w:rsidR="00322986" w:rsidRPr="00322986" w:rsidRDefault="005C4C3A" w:rsidP="005C4C3A">
            <w:pPr>
              <w:spacing w:beforeLines="50" w:before="156" w:afterLines="50" w:after="156"/>
              <w:rPr>
                <w:rFonts w:ascii="宋体" w:eastAsia="宋体" w:hAnsi="宋体" w:hint="eastAsia"/>
                <w:kern w:val="0"/>
                <w:szCs w:val="21"/>
              </w:rPr>
            </w:pPr>
            <w:r w:rsidRPr="005C4C3A">
              <w:rPr>
                <w:rFonts w:ascii="宋体" w:eastAsia="宋体" w:hAnsi="宋体" w:hint="eastAsia"/>
                <w:kern w:val="0"/>
                <w:szCs w:val="21"/>
              </w:rPr>
              <w:t>（</w:t>
            </w:r>
            <w:r w:rsidRPr="005C4C3A">
              <w:rPr>
                <w:rFonts w:ascii="宋体" w:eastAsia="宋体" w:hAnsi="宋体"/>
                <w:kern w:val="0"/>
                <w:szCs w:val="21"/>
              </w:rPr>
              <w:t>3）课程目标达成度 =课程目标1达成度+课程目标2达成度</w:t>
            </w:r>
          </w:p>
        </w:tc>
      </w:tr>
      <w:tr w:rsidR="00322986" w:rsidRPr="002F4D99" w14:paraId="117A094B" w14:textId="77777777" w:rsidTr="00285327">
        <w:trPr>
          <w:trHeight w:val="679"/>
          <w:jc w:val="center"/>
        </w:trPr>
        <w:tc>
          <w:tcPr>
            <w:tcW w:w="2122" w:type="dxa"/>
            <w:shd w:val="clear" w:color="auto" w:fill="auto"/>
            <w:vAlign w:val="center"/>
          </w:tcPr>
          <w:p w14:paraId="3A526D71"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073D5156" w14:textId="77777777" w:rsidR="00322986" w:rsidRPr="00322986" w:rsidRDefault="003300B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5665F614" w14:textId="77777777" w:rsidR="00322986" w:rsidRPr="00322986" w:rsidRDefault="003300B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209E530E" w14:textId="77777777" w:rsidR="00322986" w:rsidRPr="00322986" w:rsidRDefault="003300B3"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14:paraId="74E5083D" w14:textId="77777777" w:rsidR="00322986" w:rsidRPr="00322986" w:rsidRDefault="00322986" w:rsidP="00DD7B5F">
            <w:pPr>
              <w:spacing w:beforeLines="50" w:before="156" w:afterLines="50" w:after="156"/>
              <w:rPr>
                <w:rFonts w:ascii="宋体" w:eastAsia="宋体" w:hAnsi="宋体" w:hint="eastAsia"/>
                <w:kern w:val="0"/>
                <w:szCs w:val="21"/>
              </w:rPr>
            </w:pPr>
          </w:p>
        </w:tc>
      </w:tr>
    </w:tbl>
    <w:p w14:paraId="11C342EA" w14:textId="77777777"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2584AAAE"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AEAB51F"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69331CE2"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68E7F3E6"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4D35D180" w14:textId="77777777" w:rsidTr="006409D4">
        <w:trPr>
          <w:trHeight w:val="454"/>
          <w:tblHeader/>
          <w:jc w:val="center"/>
        </w:trPr>
        <w:tc>
          <w:tcPr>
            <w:tcW w:w="993" w:type="dxa"/>
            <w:vMerge/>
            <w:tcBorders>
              <w:left w:val="single" w:sz="4" w:space="0" w:color="auto"/>
              <w:right w:val="single" w:sz="4" w:space="0" w:color="auto"/>
            </w:tcBorders>
            <w:vAlign w:val="center"/>
          </w:tcPr>
          <w:p w14:paraId="6D948CCE"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6EAB27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4CE8F20"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2355822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26E457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B6AD9E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E98F678" w14:textId="77777777" w:rsidTr="006409D4">
        <w:trPr>
          <w:trHeight w:val="449"/>
          <w:tblHeader/>
          <w:jc w:val="center"/>
        </w:trPr>
        <w:tc>
          <w:tcPr>
            <w:tcW w:w="993" w:type="dxa"/>
            <w:vMerge/>
            <w:tcBorders>
              <w:left w:val="single" w:sz="4" w:space="0" w:color="auto"/>
              <w:right w:val="single" w:sz="4" w:space="0" w:color="auto"/>
            </w:tcBorders>
            <w:vAlign w:val="center"/>
          </w:tcPr>
          <w:p w14:paraId="24B2F50B"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06F5CCC"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B47C19F"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ADBBD7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B0149B6"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B75BB2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778549CB"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D3441D1"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8CDE23D"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6D6D2CFA"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10636577"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0383669"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78C2C1E"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0C1E78CF"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F6CFB37"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22EE3A3C"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283CCDB0" w14:textId="77777777" w:rsidR="00DE7849" w:rsidRPr="00F56396" w:rsidRDefault="00AA6DD1" w:rsidP="00DE7849">
            <w:pPr>
              <w:spacing w:beforeLines="50" w:before="156" w:afterLines="50" w:after="156"/>
              <w:rPr>
                <w:rFonts w:ascii="宋体" w:eastAsia="宋体" w:hAnsi="宋体" w:hint="eastAsia"/>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在听说读写四项技能中非常流利熟练地进行运用，基本不出现错误。</w:t>
            </w:r>
          </w:p>
        </w:tc>
        <w:tc>
          <w:tcPr>
            <w:tcW w:w="1984" w:type="dxa"/>
            <w:tcBorders>
              <w:top w:val="single" w:sz="4" w:space="0" w:color="auto"/>
              <w:left w:val="single" w:sz="4" w:space="0" w:color="auto"/>
              <w:bottom w:val="single" w:sz="4" w:space="0" w:color="auto"/>
              <w:right w:val="single" w:sz="4" w:space="0" w:color="auto"/>
            </w:tcBorders>
          </w:tcPr>
          <w:p w14:paraId="3FABB420" w14:textId="77777777" w:rsidR="00DE7849" w:rsidRPr="00F56396" w:rsidRDefault="00AA6DD1" w:rsidP="00DE7849">
            <w:pPr>
              <w:spacing w:beforeLines="50" w:before="156" w:afterLines="50" w:after="156"/>
              <w:rPr>
                <w:rFonts w:ascii="宋体" w:eastAsia="宋体" w:hAnsi="宋体" w:hint="eastAsia"/>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在听说读写四项技能中流利熟练地进行运用，允许出现一些小错，但不影响理解沟通。</w:t>
            </w:r>
          </w:p>
        </w:tc>
        <w:tc>
          <w:tcPr>
            <w:tcW w:w="1843" w:type="dxa"/>
            <w:tcBorders>
              <w:top w:val="single" w:sz="4" w:space="0" w:color="auto"/>
              <w:left w:val="single" w:sz="4" w:space="0" w:color="auto"/>
              <w:bottom w:val="single" w:sz="4" w:space="0" w:color="auto"/>
              <w:right w:val="single" w:sz="4" w:space="0" w:color="auto"/>
            </w:tcBorders>
          </w:tcPr>
          <w:p w14:paraId="392A0BA3" w14:textId="77777777" w:rsidR="00DE7849" w:rsidRPr="00AA6DD1" w:rsidRDefault="00A024D4" w:rsidP="00DE7849">
            <w:pPr>
              <w:spacing w:beforeLines="50" w:before="156" w:afterLines="50" w:after="156"/>
              <w:rPr>
                <w:rFonts w:ascii="宋体" w:eastAsia="宋体" w:hAnsi="宋体" w:hint="eastAsia"/>
                <w:szCs w:val="21"/>
              </w:rPr>
            </w:pPr>
            <w:r>
              <w:rPr>
                <w:rFonts w:ascii="宋体" w:eastAsia="宋体" w:hAnsi="宋体" w:hint="eastAsia"/>
                <w:szCs w:val="21"/>
              </w:rPr>
              <w:t>能够将所学知识在听说读写四项技能中进行运用，允许流利度不是非常顺畅，但是能最终表达完整或允许出现一定量错误，但不影响理解沟通。</w:t>
            </w:r>
          </w:p>
        </w:tc>
        <w:tc>
          <w:tcPr>
            <w:tcW w:w="1779" w:type="dxa"/>
            <w:tcBorders>
              <w:top w:val="single" w:sz="4" w:space="0" w:color="auto"/>
              <w:left w:val="single" w:sz="4" w:space="0" w:color="auto"/>
              <w:bottom w:val="single" w:sz="4" w:space="0" w:color="auto"/>
              <w:right w:val="single" w:sz="4" w:space="0" w:color="auto"/>
            </w:tcBorders>
          </w:tcPr>
          <w:p w14:paraId="1D0D4828" w14:textId="77777777" w:rsidR="00DE7849" w:rsidRPr="00A024D4" w:rsidRDefault="00A024D4" w:rsidP="00DE7849">
            <w:pPr>
              <w:spacing w:beforeLines="50" w:before="156" w:afterLines="50" w:after="156"/>
              <w:rPr>
                <w:rFonts w:ascii="宋体" w:eastAsia="宋体" w:hAnsi="宋体" w:hint="eastAsia"/>
                <w:szCs w:val="21"/>
              </w:rPr>
            </w:pPr>
            <w:r>
              <w:rPr>
                <w:rFonts w:ascii="宋体" w:eastAsia="宋体" w:hAnsi="宋体" w:hint="eastAsia"/>
                <w:szCs w:val="21"/>
              </w:rPr>
              <w:t>能够将所学知识在听说读写四项技能中进行运用，允许流利度不是非常顺畅，但是能基本理解或允许出现较多错误，可能会影响一些细节的表述和理解，但是整体理解不受影</w:t>
            </w:r>
            <w:r>
              <w:rPr>
                <w:rFonts w:ascii="宋体" w:eastAsia="宋体" w:hAnsi="宋体" w:hint="eastAsia"/>
                <w:szCs w:val="21"/>
              </w:rPr>
              <w:lastRenderedPageBreak/>
              <w:t>响</w:t>
            </w:r>
            <w:r w:rsidR="00C3060B">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2195D524" w14:textId="77777777" w:rsidR="00DE7849" w:rsidRPr="00F56396" w:rsidRDefault="00B21C12" w:rsidP="00DE7849">
            <w:pPr>
              <w:spacing w:beforeLines="50" w:before="156" w:afterLines="50" w:after="156"/>
              <w:rPr>
                <w:rFonts w:ascii="宋体" w:eastAsia="宋体" w:hAnsi="宋体" w:hint="eastAsia"/>
                <w:szCs w:val="21"/>
              </w:rPr>
            </w:pPr>
            <w:r>
              <w:rPr>
                <w:rFonts w:ascii="宋体" w:eastAsia="宋体" w:hAnsi="宋体" w:hint="eastAsia"/>
                <w:szCs w:val="21"/>
              </w:rPr>
              <w:lastRenderedPageBreak/>
              <w:t>无法将所学知识顺利运用于听说读写四项技能或出现大量错误，导致无法被理解。</w:t>
            </w:r>
          </w:p>
        </w:tc>
      </w:tr>
      <w:tr w:rsidR="00DE7849" w:rsidRPr="002F4D99" w14:paraId="39063B0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80D4F8E"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01B1B077"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8CB6959" w14:textId="77777777" w:rsidR="00DE7849" w:rsidRPr="00F56396" w:rsidRDefault="00314055" w:rsidP="00DE784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14:paraId="4E9543F0" w14:textId="77777777" w:rsidR="00DE7849" w:rsidRPr="00F56396" w:rsidRDefault="00E959B4" w:rsidP="00DE784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w:t>
            </w:r>
            <w:r w:rsidR="00A20165">
              <w:rPr>
                <w:rFonts w:ascii="宋体" w:eastAsia="宋体" w:hAnsi="宋体" w:hint="eastAsia"/>
                <w:szCs w:val="21"/>
              </w:rPr>
              <w:t>允许</w:t>
            </w:r>
            <w:r>
              <w:rPr>
                <w:rFonts w:ascii="宋体" w:eastAsia="宋体" w:hAnsi="宋体" w:hint="eastAsia"/>
                <w:szCs w:val="21"/>
              </w:rPr>
              <w:t>出现</w:t>
            </w:r>
            <w:r w:rsidR="00A20165">
              <w:rPr>
                <w:rFonts w:ascii="宋体" w:eastAsia="宋体" w:hAnsi="宋体" w:hint="eastAsia"/>
                <w:szCs w:val="21"/>
              </w:rPr>
              <w:t>一些小错</w:t>
            </w:r>
            <w:r>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4F5C3F67" w14:textId="77777777" w:rsidR="00DE7849" w:rsidRPr="00F56396" w:rsidRDefault="00C038EC" w:rsidP="00DE784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14:paraId="20F93DDE" w14:textId="77777777" w:rsidR="00DE7849" w:rsidRPr="00F56396" w:rsidRDefault="00C038EC" w:rsidP="00DE784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在课堂检查或考试中遇到课内相关知识点能够对其有了解，</w:t>
            </w:r>
            <w:r w:rsidR="006052F7">
              <w:rPr>
                <w:rFonts w:ascii="宋体" w:eastAsia="宋体" w:hAnsi="宋体" w:hint="eastAsia"/>
                <w:szCs w:val="21"/>
              </w:rPr>
              <w:t>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14:paraId="14C73343" w14:textId="77777777" w:rsidR="00DE7849" w:rsidRPr="006052F7" w:rsidRDefault="006052F7" w:rsidP="00DE784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在课堂检查或考试中遇到课内相关知识点时不</w:t>
            </w:r>
            <w:r w:rsidR="00D00EF8">
              <w:rPr>
                <w:rFonts w:ascii="宋体" w:eastAsia="宋体" w:hAnsi="宋体" w:hint="eastAsia"/>
                <w:szCs w:val="21"/>
              </w:rPr>
              <w:t>知</w:t>
            </w:r>
            <w:r>
              <w:rPr>
                <w:rFonts w:ascii="宋体" w:eastAsia="宋体" w:hAnsi="宋体" w:hint="eastAsia"/>
                <w:szCs w:val="21"/>
              </w:rPr>
              <w:t>道</w:t>
            </w:r>
            <w:r w:rsidR="00E17C67">
              <w:rPr>
                <w:rFonts w:ascii="宋体" w:eastAsia="宋体" w:hAnsi="宋体" w:hint="eastAsia"/>
                <w:szCs w:val="21"/>
              </w:rPr>
              <w:t>其对</w:t>
            </w:r>
            <w:r>
              <w:rPr>
                <w:rFonts w:ascii="宋体" w:eastAsia="宋体" w:hAnsi="宋体" w:hint="eastAsia"/>
                <w:szCs w:val="21"/>
              </w:rPr>
              <w:t>应的课内内容，无法做出准确回应。</w:t>
            </w:r>
          </w:p>
        </w:tc>
      </w:tr>
    </w:tbl>
    <w:p w14:paraId="3F12488A"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31F9" w14:textId="77777777" w:rsidR="007950BF" w:rsidRDefault="007950BF" w:rsidP="00AA630A">
      <w:pPr>
        <w:rPr>
          <w:rFonts w:hint="eastAsia"/>
        </w:rPr>
      </w:pPr>
      <w:r>
        <w:separator/>
      </w:r>
    </w:p>
  </w:endnote>
  <w:endnote w:type="continuationSeparator" w:id="0">
    <w:p w14:paraId="31850C57" w14:textId="77777777" w:rsidR="007950BF" w:rsidRDefault="007950BF"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Klee One"/>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2F0CC" w14:textId="77777777" w:rsidR="007950BF" w:rsidRDefault="007950BF" w:rsidP="00AA630A">
      <w:pPr>
        <w:rPr>
          <w:rFonts w:hint="eastAsia"/>
        </w:rPr>
      </w:pPr>
      <w:r>
        <w:separator/>
      </w:r>
    </w:p>
  </w:footnote>
  <w:footnote w:type="continuationSeparator" w:id="0">
    <w:p w14:paraId="167BA3F8" w14:textId="77777777" w:rsidR="007950BF" w:rsidRDefault="007950BF"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3401486D"/>
    <w:multiLevelType w:val="hybridMultilevel"/>
    <w:tmpl w:val="8F78699C"/>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5" w15:restartNumberingAfterBreak="0">
    <w:nsid w:val="764928B9"/>
    <w:multiLevelType w:val="hybridMultilevel"/>
    <w:tmpl w:val="B7B074FA"/>
    <w:lvl w:ilvl="0" w:tplc="FFFFFFFF">
      <w:start w:val="1"/>
      <w:numFmt w:val="decimal"/>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16cid:durableId="830409574">
    <w:abstractNumId w:val="2"/>
  </w:num>
  <w:num w:numId="2" w16cid:durableId="10535822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1169933">
    <w:abstractNumId w:val="3"/>
  </w:num>
  <w:num w:numId="4" w16cid:durableId="1948344378">
    <w:abstractNumId w:val="0"/>
  </w:num>
  <w:num w:numId="5" w16cid:durableId="565460471">
    <w:abstractNumId w:val="4"/>
  </w:num>
  <w:num w:numId="6" w16cid:durableId="1745447897">
    <w:abstractNumId w:val="1"/>
  </w:num>
  <w:num w:numId="7" w16cid:durableId="464890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15BC"/>
    <w:rsid w:val="00052284"/>
    <w:rsid w:val="00065FF6"/>
    <w:rsid w:val="00071765"/>
    <w:rsid w:val="00077A5F"/>
    <w:rsid w:val="000C3858"/>
    <w:rsid w:val="000D498C"/>
    <w:rsid w:val="000F054A"/>
    <w:rsid w:val="000F1AF8"/>
    <w:rsid w:val="000F59C3"/>
    <w:rsid w:val="00103F69"/>
    <w:rsid w:val="00132F93"/>
    <w:rsid w:val="001C1CD1"/>
    <w:rsid w:val="001D1079"/>
    <w:rsid w:val="001E5724"/>
    <w:rsid w:val="00222114"/>
    <w:rsid w:val="002412E4"/>
    <w:rsid w:val="00242673"/>
    <w:rsid w:val="0024494F"/>
    <w:rsid w:val="002571FD"/>
    <w:rsid w:val="00285327"/>
    <w:rsid w:val="002A7568"/>
    <w:rsid w:val="002C1E0C"/>
    <w:rsid w:val="002D0EAF"/>
    <w:rsid w:val="003020EE"/>
    <w:rsid w:val="0031361B"/>
    <w:rsid w:val="00313A87"/>
    <w:rsid w:val="00314055"/>
    <w:rsid w:val="003162B5"/>
    <w:rsid w:val="00317CDC"/>
    <w:rsid w:val="00322986"/>
    <w:rsid w:val="003300B3"/>
    <w:rsid w:val="0034254B"/>
    <w:rsid w:val="00350D79"/>
    <w:rsid w:val="003557E4"/>
    <w:rsid w:val="003661CB"/>
    <w:rsid w:val="0037412E"/>
    <w:rsid w:val="0038665C"/>
    <w:rsid w:val="00394E82"/>
    <w:rsid w:val="00395634"/>
    <w:rsid w:val="003D10FA"/>
    <w:rsid w:val="003E6050"/>
    <w:rsid w:val="003F31DB"/>
    <w:rsid w:val="004070CF"/>
    <w:rsid w:val="0044723D"/>
    <w:rsid w:val="004918DE"/>
    <w:rsid w:val="0049432A"/>
    <w:rsid w:val="004C1402"/>
    <w:rsid w:val="004C41C6"/>
    <w:rsid w:val="00512CA8"/>
    <w:rsid w:val="00513C15"/>
    <w:rsid w:val="00572179"/>
    <w:rsid w:val="005872C6"/>
    <w:rsid w:val="005A0378"/>
    <w:rsid w:val="005C1AD9"/>
    <w:rsid w:val="005C4C3A"/>
    <w:rsid w:val="005F1955"/>
    <w:rsid w:val="006052F7"/>
    <w:rsid w:val="00622957"/>
    <w:rsid w:val="0066052C"/>
    <w:rsid w:val="00665621"/>
    <w:rsid w:val="00676AE2"/>
    <w:rsid w:val="00686A53"/>
    <w:rsid w:val="00687E36"/>
    <w:rsid w:val="00687F77"/>
    <w:rsid w:val="006E4F82"/>
    <w:rsid w:val="006F64C9"/>
    <w:rsid w:val="00705C31"/>
    <w:rsid w:val="00720156"/>
    <w:rsid w:val="00732BB3"/>
    <w:rsid w:val="007639A2"/>
    <w:rsid w:val="007950BF"/>
    <w:rsid w:val="00797CAF"/>
    <w:rsid w:val="007A7E57"/>
    <w:rsid w:val="007B48BA"/>
    <w:rsid w:val="007C379D"/>
    <w:rsid w:val="007C62ED"/>
    <w:rsid w:val="007E39E3"/>
    <w:rsid w:val="007F34C2"/>
    <w:rsid w:val="0080282F"/>
    <w:rsid w:val="00807D1A"/>
    <w:rsid w:val="008128AD"/>
    <w:rsid w:val="0082154D"/>
    <w:rsid w:val="008560E2"/>
    <w:rsid w:val="0087264D"/>
    <w:rsid w:val="00875796"/>
    <w:rsid w:val="00886EBF"/>
    <w:rsid w:val="008956A1"/>
    <w:rsid w:val="008B7270"/>
    <w:rsid w:val="008D338E"/>
    <w:rsid w:val="008F7C2A"/>
    <w:rsid w:val="0091097F"/>
    <w:rsid w:val="009127BE"/>
    <w:rsid w:val="009139B8"/>
    <w:rsid w:val="00914350"/>
    <w:rsid w:val="0095255F"/>
    <w:rsid w:val="00967778"/>
    <w:rsid w:val="00970C7D"/>
    <w:rsid w:val="0099351E"/>
    <w:rsid w:val="009C7BF4"/>
    <w:rsid w:val="00A024D4"/>
    <w:rsid w:val="00A03BBD"/>
    <w:rsid w:val="00A20165"/>
    <w:rsid w:val="00A20B9F"/>
    <w:rsid w:val="00A27DB9"/>
    <w:rsid w:val="00A61EFD"/>
    <w:rsid w:val="00A63E76"/>
    <w:rsid w:val="00AA4570"/>
    <w:rsid w:val="00AA630A"/>
    <w:rsid w:val="00AA6DD1"/>
    <w:rsid w:val="00AB6526"/>
    <w:rsid w:val="00AE3D1A"/>
    <w:rsid w:val="00AF4E2E"/>
    <w:rsid w:val="00AF794C"/>
    <w:rsid w:val="00B03909"/>
    <w:rsid w:val="00B05A39"/>
    <w:rsid w:val="00B21C12"/>
    <w:rsid w:val="00B21DC9"/>
    <w:rsid w:val="00B256F3"/>
    <w:rsid w:val="00B26D39"/>
    <w:rsid w:val="00B33578"/>
    <w:rsid w:val="00B37070"/>
    <w:rsid w:val="00B40ECD"/>
    <w:rsid w:val="00B428F8"/>
    <w:rsid w:val="00B52A09"/>
    <w:rsid w:val="00B633F2"/>
    <w:rsid w:val="00BA23F0"/>
    <w:rsid w:val="00BC454D"/>
    <w:rsid w:val="00C00798"/>
    <w:rsid w:val="00C038EC"/>
    <w:rsid w:val="00C3060B"/>
    <w:rsid w:val="00C54636"/>
    <w:rsid w:val="00CA53B2"/>
    <w:rsid w:val="00CB0D82"/>
    <w:rsid w:val="00CB33E2"/>
    <w:rsid w:val="00CD679F"/>
    <w:rsid w:val="00CE74DB"/>
    <w:rsid w:val="00D00EF8"/>
    <w:rsid w:val="00D01573"/>
    <w:rsid w:val="00D02F99"/>
    <w:rsid w:val="00D13271"/>
    <w:rsid w:val="00D14471"/>
    <w:rsid w:val="00D417A1"/>
    <w:rsid w:val="00D504B7"/>
    <w:rsid w:val="00D715F7"/>
    <w:rsid w:val="00D727DD"/>
    <w:rsid w:val="00D7512A"/>
    <w:rsid w:val="00D8517D"/>
    <w:rsid w:val="00D92240"/>
    <w:rsid w:val="00D9667B"/>
    <w:rsid w:val="00DA0F06"/>
    <w:rsid w:val="00DA22DD"/>
    <w:rsid w:val="00DB2965"/>
    <w:rsid w:val="00DB6035"/>
    <w:rsid w:val="00DD7B5F"/>
    <w:rsid w:val="00DE7152"/>
    <w:rsid w:val="00DE7209"/>
    <w:rsid w:val="00DE7849"/>
    <w:rsid w:val="00DF6343"/>
    <w:rsid w:val="00E05E8B"/>
    <w:rsid w:val="00E17C67"/>
    <w:rsid w:val="00E366AB"/>
    <w:rsid w:val="00E4058E"/>
    <w:rsid w:val="00E4610C"/>
    <w:rsid w:val="00E56743"/>
    <w:rsid w:val="00E631F6"/>
    <w:rsid w:val="00E76E34"/>
    <w:rsid w:val="00E94234"/>
    <w:rsid w:val="00E959B4"/>
    <w:rsid w:val="00EB3A92"/>
    <w:rsid w:val="00ED6839"/>
    <w:rsid w:val="00ED7F81"/>
    <w:rsid w:val="00EE25C6"/>
    <w:rsid w:val="00F05918"/>
    <w:rsid w:val="00F203B8"/>
    <w:rsid w:val="00F538EB"/>
    <w:rsid w:val="00F56396"/>
    <w:rsid w:val="00F61D45"/>
    <w:rsid w:val="00F62F82"/>
    <w:rsid w:val="00F653F9"/>
    <w:rsid w:val="00FA4093"/>
    <w:rsid w:val="00FB77A1"/>
    <w:rsid w:val="00FC24B5"/>
    <w:rsid w:val="00FD3775"/>
    <w:rsid w:val="00FF6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BAD5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1353</TotalTime>
  <Pages>9</Pages>
  <Words>812</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Chen Shen</cp:lastModifiedBy>
  <cp:revision>12</cp:revision>
  <cp:lastPrinted>2020-12-24T07:17:00Z</cp:lastPrinted>
  <dcterms:created xsi:type="dcterms:W3CDTF">2022-12-04T08:04:00Z</dcterms:created>
  <dcterms:modified xsi:type="dcterms:W3CDTF">2025-03-26T13:19:00Z</dcterms:modified>
</cp:coreProperties>
</file>