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5B5380E3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E90E81">
        <w:rPr>
          <w:rFonts w:ascii="黑体" w:eastAsia="黑体" w:hAnsi="黑体" w:hint="eastAsia"/>
          <w:sz w:val="32"/>
          <w:szCs w:val="32"/>
        </w:rPr>
        <w:t>韩语写作(一)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BF9D2F9" w14:textId="26740CD1" w:rsidR="00D13271" w:rsidRPr="00EB2CCC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1950AC54" w:rsidR="00D13271" w:rsidRPr="00DD7B5F" w:rsidRDefault="003F3C51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Korean Writing I</w:t>
            </w:r>
          </w:p>
        </w:tc>
        <w:tc>
          <w:tcPr>
            <w:tcW w:w="1134" w:type="dxa"/>
            <w:vAlign w:val="center"/>
          </w:tcPr>
          <w:p w14:paraId="6C37B9C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7063C363" w:rsidR="00D13271" w:rsidRPr="00DD7B5F" w:rsidRDefault="003F3C5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KORE1007</w:t>
            </w: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4A967E62" w:rsidR="00D13271" w:rsidRPr="00DD7B5F" w:rsidRDefault="009F550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807176">
              <w:rPr>
                <w:rFonts w:ascii="宋体" w:eastAsia="宋体" w:hAnsi="宋体" w:hint="eastAsia"/>
              </w:rPr>
              <w:t>必修</w:t>
            </w:r>
            <w:r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15137810" w:rsidR="00D13271" w:rsidRPr="00DD7B5F" w:rsidRDefault="003F3C51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朝鲜语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27C05C4F" w:rsidR="00D13271" w:rsidRPr="00DD7B5F" w:rsidRDefault="009F550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7808D003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0DD1DC38" w:rsidR="00D13271" w:rsidRPr="00DD7B5F" w:rsidRDefault="003F3C51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朴明淑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3E8EB4D3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B151DA">
              <w:rPr>
                <w:rFonts w:ascii="宋体" w:eastAsia="宋体" w:hAnsi="宋体"/>
              </w:rPr>
              <w:t>2</w:t>
            </w:r>
            <w:r w:rsidR="00B151DA">
              <w:rPr>
                <w:rFonts w:ascii="宋体" w:eastAsia="宋体" w:hAnsi="宋体" w:hint="eastAsia"/>
              </w:rPr>
              <w:t>.1</w:t>
            </w:r>
            <w:r w:rsidR="00B151DA">
              <w:rPr>
                <w:rFonts w:ascii="宋体" w:eastAsia="宋体" w:hAnsi="宋体"/>
              </w:rPr>
              <w:t>2.15</w:t>
            </w:r>
          </w:p>
        </w:tc>
      </w:tr>
      <w:tr w:rsidR="00D13271" w:rsidRPr="002F4D99" w14:paraId="3A7293F7" w14:textId="77777777" w:rsidTr="00807176">
        <w:trPr>
          <w:trHeight w:val="535"/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3BBAC8C9" w:rsidR="0056742E" w:rsidRPr="0056742E" w:rsidRDefault="003F3C51" w:rsidP="00BB0350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1</w:t>
            </w:r>
            <w:r>
              <w:rPr>
                <w:rFonts w:ascii="Times New Roman" w:eastAsia="宋体" w:hAnsi="Times New Roman" w:cs="Times New Roman"/>
                <w:lang w:val="en-GB"/>
              </w:rPr>
              <w:t>.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金龙一，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《完全掌握新韩国语能力考试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T</w:t>
            </w:r>
            <w:r>
              <w:rPr>
                <w:rFonts w:ascii="Times New Roman" w:eastAsia="宋体" w:hAnsi="Times New Roman" w:cs="Times New Roman"/>
                <w:lang w:val="en-GB"/>
              </w:rPr>
              <w:t>OPIKII(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中高级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)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写作靠前对策》，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华东理工大学出版</w:t>
            </w:r>
            <w:r w:rsidR="009139E4">
              <w:rPr>
                <w:rFonts w:ascii="Times New Roman" w:eastAsia="宋体" w:hAnsi="Times New Roman" w:cs="Times New Roman" w:hint="eastAsia"/>
                <w:lang w:val="en-GB"/>
              </w:rPr>
              <w:t>，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2</w:t>
            </w:r>
            <w:r>
              <w:rPr>
                <w:rFonts w:ascii="Times New Roman" w:eastAsia="宋体" w:hAnsi="Times New Roman" w:cs="Times New Roman"/>
                <w:lang w:val="en-GB"/>
              </w:rPr>
              <w:t>021</w:t>
            </w:r>
            <w:r w:rsidRPr="0056742E">
              <w:rPr>
                <w:rFonts w:ascii="Times New Roman" w:eastAsia="宋体" w:hAnsi="Times New Roman" w:cs="Times New Roman"/>
                <w:lang w:val="en-GB"/>
              </w:rPr>
              <w:t xml:space="preserve"> </w:t>
            </w:r>
          </w:p>
        </w:tc>
      </w:tr>
    </w:tbl>
    <w:p w14:paraId="58A33B47" w14:textId="03429463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5413561" w14:textId="6177C1E1" w:rsidR="00BB0350" w:rsidRDefault="00E05E8B" w:rsidP="009E6178">
      <w:pPr>
        <w:pStyle w:val="a3"/>
        <w:spacing w:beforeLines="50" w:before="156" w:afterLines="50" w:after="156" w:line="360" w:lineRule="auto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6A69A362" w14:textId="6E7E30E2" w:rsidR="00520920" w:rsidRDefault="00BB0350" w:rsidP="009E6178">
      <w:pPr>
        <w:spacing w:line="360" w:lineRule="auto"/>
        <w:ind w:firstLineChars="200" w:firstLine="420"/>
        <w:rPr>
          <w:rFonts w:hAnsi="宋体" w:cs="宋体"/>
        </w:rPr>
      </w:pPr>
      <w:r w:rsidRPr="00520920">
        <w:rPr>
          <w:rFonts w:ascii="宋体" w:eastAsia="宋体" w:hAnsi="宋体" w:hint="eastAsia"/>
        </w:rPr>
        <w:t>韩语写作课程是朝鲜语专业的主干课程，兼具工具性和人文性。该课程旨在</w:t>
      </w:r>
      <w:r w:rsidR="00520920" w:rsidRPr="00520920">
        <w:rPr>
          <w:rFonts w:ascii="宋体" w:eastAsia="宋体" w:hAnsi="宋体" w:hint="eastAsia"/>
        </w:rPr>
        <w:t>培养学生的韩语思维能力和专业韩语写作实践能力，发展学生</w:t>
      </w:r>
      <w:r w:rsidR="00520920">
        <w:rPr>
          <w:rFonts w:ascii="宋体" w:eastAsia="宋体" w:hAnsi="宋体" w:hint="eastAsia"/>
        </w:rPr>
        <w:t>韩</w:t>
      </w:r>
      <w:r w:rsidR="00520920" w:rsidRPr="00520920">
        <w:rPr>
          <w:rFonts w:ascii="宋体" w:eastAsia="宋体" w:hAnsi="宋体" w:hint="eastAsia"/>
        </w:rPr>
        <w:t>语思维和实际应用</w:t>
      </w:r>
      <w:r w:rsidR="00520920">
        <w:rPr>
          <w:rFonts w:ascii="宋体" w:eastAsia="宋体" w:hAnsi="宋体" w:hint="eastAsia"/>
        </w:rPr>
        <w:t>韩</w:t>
      </w:r>
      <w:r w:rsidR="00520920" w:rsidRPr="00520920">
        <w:rPr>
          <w:rFonts w:ascii="宋体" w:eastAsia="宋体" w:hAnsi="宋体" w:hint="eastAsia"/>
        </w:rPr>
        <w:t>语写作能力，使学生能够在以后的工作和社会交往中</w:t>
      </w:r>
      <w:r w:rsidR="00520920">
        <w:rPr>
          <w:rFonts w:ascii="宋体" w:eastAsia="宋体" w:hAnsi="宋体" w:hint="eastAsia"/>
        </w:rPr>
        <w:t>用韩</w:t>
      </w:r>
      <w:r w:rsidR="00520920" w:rsidRPr="00520920">
        <w:rPr>
          <w:rFonts w:ascii="宋体" w:eastAsia="宋体" w:hAnsi="宋体" w:hint="eastAsia"/>
        </w:rPr>
        <w:t>语有效地进行书面的信息交流，同时增强其自主学习能力，提高</w:t>
      </w:r>
      <w:r w:rsidR="00520920">
        <w:rPr>
          <w:rFonts w:ascii="宋体" w:eastAsia="宋体" w:hAnsi="宋体" w:hint="eastAsia"/>
        </w:rPr>
        <w:t>韩</w:t>
      </w:r>
      <w:r w:rsidR="00520920" w:rsidRPr="00520920">
        <w:rPr>
          <w:rFonts w:ascii="宋体" w:eastAsia="宋体" w:hAnsi="宋体" w:hint="eastAsia"/>
        </w:rPr>
        <w:t xml:space="preserve">语综合文化素养，以适应我国社会发展和国际交流的需要。 </w:t>
      </w:r>
    </w:p>
    <w:p w14:paraId="7ECF50C5" w14:textId="725AA461" w:rsidR="00E16F6B" w:rsidRDefault="00E16F6B" w:rsidP="00BB035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06592F5E" w14:textId="362964D6" w:rsidR="00E16F6B" w:rsidRDefault="00E05E8B" w:rsidP="0052092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33BCF69F" w14:textId="22DA9240" w:rsidR="00520920" w:rsidRPr="00D74A91" w:rsidRDefault="00E16F6B" w:rsidP="00D74A91">
      <w:pPr>
        <w:spacing w:line="360" w:lineRule="auto"/>
        <w:ind w:firstLineChars="200" w:firstLine="420"/>
        <w:rPr>
          <w:rFonts w:ascii="宋体" w:eastAsia="宋体" w:hAnsi="宋体"/>
        </w:rPr>
      </w:pPr>
      <w:r w:rsidRPr="00D74A91">
        <w:rPr>
          <w:rFonts w:ascii="宋体" w:eastAsia="宋体" w:hAnsi="宋体" w:hint="eastAsia"/>
        </w:rPr>
        <w:t>韩语写作（一）是</w:t>
      </w:r>
      <w:r w:rsidRPr="00D74A91">
        <w:rPr>
          <w:rFonts w:ascii="宋体" w:eastAsia="宋体" w:hAnsi="宋体" w:hint="eastAsia"/>
          <w:bCs/>
        </w:rPr>
        <w:t>基于听、说、读、译的一门综合性课程。</w:t>
      </w:r>
      <w:r w:rsidR="00520920" w:rsidRPr="00D74A91">
        <w:rPr>
          <w:rFonts w:ascii="宋体" w:eastAsia="宋体" w:hAnsi="宋体" w:hint="eastAsia"/>
        </w:rPr>
        <w:t>学生熟练掌握韩国语写作技巧，提高韩语书面文字综合表达能力，增强综合文化素养，培养人文精神和思辨能力。同时要求学生用规范的文体，通顺、流畅、准确的语言说明情况，并</w:t>
      </w:r>
      <w:r w:rsidR="00D1349A" w:rsidRPr="00D74A91">
        <w:rPr>
          <w:rFonts w:ascii="宋体" w:eastAsia="宋体" w:hAnsi="宋体" w:hint="eastAsia"/>
          <w:bCs/>
        </w:rPr>
        <w:t>能够较好地运用韩语，撰写</w:t>
      </w:r>
      <w:r w:rsidR="00D1349A" w:rsidRPr="00D74A91">
        <w:rPr>
          <w:rFonts w:ascii="宋体" w:eastAsia="宋体" w:hAnsi="宋体"/>
          <w:color w:val="333333"/>
          <w:szCs w:val="21"/>
          <w:shd w:val="clear" w:color="auto" w:fill="FFFFFF"/>
        </w:rPr>
        <w:t>具有观点明确、论据充分、语言精炼、论证合理、有严密的逻辑性</w:t>
      </w:r>
      <w:r w:rsidR="00D1349A" w:rsidRPr="00D74A91">
        <w:rPr>
          <w:rFonts w:ascii="宋体" w:eastAsia="宋体" w:hAnsi="宋体" w:hint="eastAsia"/>
          <w:color w:val="333333"/>
          <w:szCs w:val="21"/>
          <w:shd w:val="clear" w:color="auto" w:fill="FFFFFF"/>
        </w:rPr>
        <w:t>的</w:t>
      </w:r>
      <w:r w:rsidR="00D1349A" w:rsidRPr="00D74A91">
        <w:rPr>
          <w:rFonts w:ascii="宋体" w:eastAsia="宋体" w:hAnsi="宋体"/>
          <w:bCs/>
        </w:rPr>
        <w:t>600</w:t>
      </w:r>
      <w:r w:rsidR="00D1349A" w:rsidRPr="00D74A91">
        <w:rPr>
          <w:rFonts w:ascii="宋体" w:eastAsia="宋体" w:hAnsi="宋体" w:hint="eastAsia"/>
          <w:bCs/>
        </w:rPr>
        <w:t>~</w:t>
      </w:r>
      <w:r w:rsidR="00D1349A" w:rsidRPr="00D74A91">
        <w:rPr>
          <w:rFonts w:ascii="宋体" w:eastAsia="宋体" w:hAnsi="宋体"/>
          <w:bCs/>
        </w:rPr>
        <w:t>700</w:t>
      </w:r>
      <w:r w:rsidR="00D1349A" w:rsidRPr="00D74A91">
        <w:rPr>
          <w:rFonts w:ascii="宋体" w:eastAsia="宋体" w:hAnsi="宋体" w:hint="eastAsia"/>
          <w:bCs/>
        </w:rPr>
        <w:t>字左右的</w:t>
      </w:r>
      <w:r w:rsidR="00D1349A" w:rsidRPr="00D74A91">
        <w:rPr>
          <w:rFonts w:ascii="宋体" w:eastAsia="宋体" w:hAnsi="宋体" w:hint="eastAsia"/>
          <w:color w:val="333333"/>
          <w:szCs w:val="21"/>
          <w:shd w:val="clear" w:color="auto" w:fill="FFFFFF"/>
        </w:rPr>
        <w:t xml:space="preserve">议论文。 </w:t>
      </w:r>
    </w:p>
    <w:p w14:paraId="77FEA46D" w14:textId="77777777" w:rsidR="00D74A91" w:rsidRDefault="00E05E8B" w:rsidP="00D74A91">
      <w:pPr>
        <w:spacing w:line="360" w:lineRule="auto"/>
        <w:rPr>
          <w:rFonts w:ascii="宋体" w:eastAsia="宋体" w:hAnsi="宋体"/>
        </w:rPr>
      </w:pPr>
      <w:r w:rsidRPr="00D74A91">
        <w:rPr>
          <w:rFonts w:ascii="宋体" w:eastAsia="宋体" w:hAnsi="宋体" w:hint="eastAsia"/>
          <w:b/>
          <w:bCs/>
        </w:rPr>
        <w:t>课程目标1</w:t>
      </w:r>
      <w:r w:rsidRPr="008248F1">
        <w:rPr>
          <w:rFonts w:ascii="宋体" w:eastAsia="宋体" w:hAnsi="宋体" w:hint="eastAsia"/>
        </w:rPr>
        <w:t>：</w:t>
      </w:r>
    </w:p>
    <w:p w14:paraId="704492A9" w14:textId="5502ADA7" w:rsidR="00D74A91" w:rsidRDefault="00D74A91" w:rsidP="00D74A91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.1</w:t>
      </w:r>
      <w:r w:rsidR="00520920" w:rsidRPr="008248F1">
        <w:rPr>
          <w:rFonts w:ascii="宋体" w:eastAsia="宋体" w:hAnsi="宋体" w:hint="eastAsia"/>
        </w:rPr>
        <w:t>训练学生的阅读技能，如略读，查读，根据上下文判断生词的意义，了解内容题材与中心思想的区别等</w:t>
      </w:r>
      <w:r>
        <w:rPr>
          <w:rFonts w:ascii="宋体" w:eastAsia="宋体" w:hAnsi="宋体" w:hint="eastAsia"/>
        </w:rPr>
        <w:t>。</w:t>
      </w:r>
    </w:p>
    <w:p w14:paraId="24504C0C" w14:textId="3845C04D" w:rsidR="00EC2F5D" w:rsidRPr="008248F1" w:rsidRDefault="00D74A91" w:rsidP="00D74A91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 xml:space="preserve">.2 </w:t>
      </w:r>
      <w:r w:rsidR="00520920" w:rsidRPr="008248F1">
        <w:rPr>
          <w:rFonts w:ascii="宋体" w:eastAsia="宋体" w:hAnsi="宋体" w:hint="eastAsia"/>
        </w:rPr>
        <w:t>提高学生阅读速度及阅读理解能力，</w:t>
      </w:r>
      <w:r w:rsidR="00B151DA">
        <w:rPr>
          <w:rFonts w:ascii="宋体" w:eastAsia="宋体" w:hAnsi="宋体" w:hint="eastAsia"/>
        </w:rPr>
        <w:t>多练习</w:t>
      </w:r>
      <w:r w:rsidR="00556FE5">
        <w:rPr>
          <w:rFonts w:ascii="宋体" w:eastAsia="宋体" w:hAnsi="宋体" w:hint="eastAsia"/>
        </w:rPr>
        <w:t>填空</w:t>
      </w:r>
      <w:r w:rsidR="00556FE5">
        <w:rPr>
          <w:rFonts w:ascii="宋体" w:eastAsia="宋体" w:hAnsi="宋体" w:hint="eastAsia"/>
        </w:rPr>
        <w:t>造句</w:t>
      </w:r>
      <w:r w:rsidR="00520920" w:rsidRPr="008248F1">
        <w:rPr>
          <w:rFonts w:ascii="宋体" w:eastAsia="宋体" w:hAnsi="宋体" w:hint="eastAsia"/>
        </w:rPr>
        <w:t>，增强</w:t>
      </w:r>
      <w:r w:rsidR="008248F1" w:rsidRPr="008248F1">
        <w:rPr>
          <w:rFonts w:ascii="宋体" w:eastAsia="宋体" w:hAnsi="宋体" w:hint="eastAsia"/>
        </w:rPr>
        <w:t>韩</w:t>
      </w:r>
      <w:r w:rsidR="00520920" w:rsidRPr="008248F1">
        <w:rPr>
          <w:rFonts w:ascii="宋体" w:eastAsia="宋体" w:hAnsi="宋体" w:hint="eastAsia"/>
        </w:rPr>
        <w:t>语语感等目的，从而为后</w:t>
      </w:r>
      <w:r w:rsidR="00520920" w:rsidRPr="008248F1">
        <w:rPr>
          <w:rFonts w:ascii="宋体" w:eastAsia="宋体" w:hAnsi="宋体" w:hint="eastAsia"/>
        </w:rPr>
        <w:lastRenderedPageBreak/>
        <w:t>期的</w:t>
      </w:r>
      <w:r>
        <w:rPr>
          <w:rFonts w:ascii="宋体" w:eastAsia="宋体" w:hAnsi="宋体" w:hint="eastAsia"/>
        </w:rPr>
        <w:t>写作</w:t>
      </w:r>
      <w:r w:rsidR="00520920" w:rsidRPr="008248F1">
        <w:rPr>
          <w:rFonts w:ascii="宋体" w:eastAsia="宋体" w:hAnsi="宋体" w:hint="eastAsia"/>
        </w:rPr>
        <w:t>学习奠定基础。</w:t>
      </w:r>
    </w:p>
    <w:p w14:paraId="40506C2A" w14:textId="77777777" w:rsidR="00D74A91" w:rsidRDefault="00E05E8B" w:rsidP="00D74A91">
      <w:pPr>
        <w:spacing w:line="360" w:lineRule="auto"/>
        <w:rPr>
          <w:rFonts w:ascii="宋体" w:eastAsia="宋体" w:hAnsi="宋体"/>
        </w:rPr>
      </w:pPr>
      <w:r w:rsidRPr="00D74A91">
        <w:rPr>
          <w:rFonts w:ascii="宋体" w:eastAsia="宋体" w:hAnsi="宋体" w:hint="eastAsia"/>
          <w:b/>
          <w:bCs/>
        </w:rPr>
        <w:t>课程目标2</w:t>
      </w:r>
      <w:r w:rsidRPr="008248F1">
        <w:rPr>
          <w:rFonts w:ascii="宋体" w:eastAsia="宋体" w:hAnsi="宋体" w:hint="eastAsia"/>
        </w:rPr>
        <w:t>：</w:t>
      </w:r>
    </w:p>
    <w:p w14:paraId="32E8DF94" w14:textId="5864B054" w:rsidR="00D74A91" w:rsidRPr="009E6178" w:rsidRDefault="00D74A91" w:rsidP="00D74A91">
      <w:pPr>
        <w:spacing w:line="360" w:lineRule="auto"/>
        <w:rPr>
          <w:rFonts w:ascii="宋体" w:eastAsia="宋体" w:hAnsi="宋体"/>
        </w:rPr>
      </w:pPr>
      <w:r w:rsidRPr="009E6178">
        <w:rPr>
          <w:rFonts w:ascii="宋体" w:eastAsia="宋体" w:hAnsi="宋体" w:hint="eastAsia"/>
        </w:rPr>
        <w:t>2</w:t>
      </w:r>
      <w:r w:rsidRPr="009E6178">
        <w:rPr>
          <w:rFonts w:ascii="宋体" w:eastAsia="宋体" w:hAnsi="宋体"/>
        </w:rPr>
        <w:t xml:space="preserve">.1 </w:t>
      </w:r>
      <w:r w:rsidR="008248F1" w:rsidRPr="009E6178">
        <w:rPr>
          <w:rFonts w:ascii="宋体" w:eastAsia="宋体" w:hAnsi="宋体" w:hint="eastAsia"/>
        </w:rPr>
        <w:t>掌握韩语的书写格式，</w:t>
      </w:r>
      <w:r w:rsidRPr="009E6178">
        <w:rPr>
          <w:rFonts w:ascii="宋体" w:eastAsia="宋体" w:hAnsi="宋体" w:cs="宋体" w:hint="eastAsia"/>
        </w:rPr>
        <w:t>学习规范的写作过程，</w:t>
      </w:r>
      <w:r w:rsidR="008248F1" w:rsidRPr="009E6178">
        <w:rPr>
          <w:rFonts w:ascii="宋体" w:eastAsia="宋体" w:hAnsi="宋体" w:hint="eastAsia"/>
        </w:rPr>
        <w:t>掌握韩语语句、语段和语篇的结构特点</w:t>
      </w:r>
      <w:r w:rsidRPr="009E6178">
        <w:rPr>
          <w:rFonts w:ascii="宋体" w:eastAsia="宋体" w:hAnsi="宋体" w:hint="eastAsia"/>
        </w:rPr>
        <w:t>。</w:t>
      </w:r>
    </w:p>
    <w:p w14:paraId="4FD485F7" w14:textId="4ECFA6B2" w:rsidR="008248F1" w:rsidRPr="008248F1" w:rsidRDefault="00D74A91" w:rsidP="00D74A91">
      <w:pPr>
        <w:pStyle w:val="a3"/>
        <w:spacing w:beforeLines="50" w:before="156" w:afterLines="50" w:after="156"/>
        <w:rPr>
          <w:rFonts w:hAnsi="宋体"/>
        </w:rPr>
      </w:pPr>
      <w:r>
        <w:rPr>
          <w:rFonts w:hAnsi="宋体" w:hint="eastAsia"/>
        </w:rPr>
        <w:t>2</w:t>
      </w:r>
      <w:r>
        <w:rPr>
          <w:rFonts w:hAnsi="宋体"/>
        </w:rPr>
        <w:t>.2</w:t>
      </w:r>
      <w:r w:rsidR="008248F1" w:rsidRPr="008248F1">
        <w:rPr>
          <w:rFonts w:hAnsi="宋体" w:hint="eastAsia"/>
        </w:rPr>
        <w:t>掌握韩语说明文和议论文的文体特点和写作技巧</w:t>
      </w:r>
      <w:r w:rsidR="00B151DA">
        <w:rPr>
          <w:rFonts w:hAnsi="宋体" w:hint="eastAsia"/>
        </w:rPr>
        <w:t>,并</w:t>
      </w:r>
      <w:r w:rsidR="00556FE5">
        <w:rPr>
          <w:rFonts w:hAnsi="宋体" w:hint="eastAsia"/>
        </w:rPr>
        <w:t>多做</w:t>
      </w:r>
      <w:r w:rsidR="00B151DA">
        <w:rPr>
          <w:rFonts w:hAnsi="宋体" w:hint="eastAsia"/>
        </w:rPr>
        <w:t>小作文</w:t>
      </w:r>
      <w:r w:rsidR="00556FE5">
        <w:rPr>
          <w:rFonts w:hAnsi="宋体" w:hint="eastAsia"/>
        </w:rPr>
        <w:t>练习</w:t>
      </w:r>
      <w:r w:rsidR="00B151DA">
        <w:rPr>
          <w:rFonts w:hAnsi="宋体" w:hint="eastAsia"/>
        </w:rPr>
        <w:t>。</w:t>
      </w:r>
    </w:p>
    <w:p w14:paraId="400EB6E8" w14:textId="77777777" w:rsidR="00D74A91" w:rsidRDefault="008248F1" w:rsidP="00D74A91">
      <w:pPr>
        <w:spacing w:line="360" w:lineRule="auto"/>
        <w:rPr>
          <w:rFonts w:ascii="宋体" w:eastAsia="宋体" w:hAnsi="宋体"/>
          <w:b/>
          <w:bCs/>
        </w:rPr>
      </w:pPr>
      <w:r w:rsidRPr="00D74A91">
        <w:rPr>
          <w:rFonts w:ascii="宋体" w:eastAsia="宋体" w:hAnsi="宋体" w:hint="eastAsia"/>
          <w:b/>
          <w:bCs/>
        </w:rPr>
        <w:t>课程目标3：</w:t>
      </w:r>
    </w:p>
    <w:p w14:paraId="569FF624" w14:textId="77777777" w:rsidR="00D74A91" w:rsidRDefault="00D74A91" w:rsidP="00D74A91">
      <w:pPr>
        <w:spacing w:line="360" w:lineRule="auto"/>
        <w:rPr>
          <w:rFonts w:ascii="宋体" w:eastAsia="宋体" w:hAnsi="宋体"/>
        </w:rPr>
      </w:pPr>
      <w:r w:rsidRPr="009E6178">
        <w:rPr>
          <w:rFonts w:ascii="宋体" w:eastAsia="宋体" w:hAnsi="宋体" w:hint="eastAsia"/>
        </w:rPr>
        <w:t>3</w:t>
      </w:r>
      <w:r w:rsidRPr="009E6178">
        <w:rPr>
          <w:rFonts w:ascii="宋体" w:eastAsia="宋体" w:hAnsi="宋体"/>
        </w:rPr>
        <w:t>.1</w:t>
      </w:r>
      <w:r w:rsidR="008248F1" w:rsidRPr="008248F1">
        <w:rPr>
          <w:rFonts w:ascii="宋体" w:eastAsia="宋体" w:hAnsi="宋体" w:hint="eastAsia"/>
        </w:rPr>
        <w:t>学习和养成严谨的学习态度和诚实的文风。</w:t>
      </w:r>
    </w:p>
    <w:p w14:paraId="327484B4" w14:textId="048B92EB" w:rsidR="008248F1" w:rsidRPr="008248F1" w:rsidRDefault="00D74A91" w:rsidP="00D74A91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.2</w:t>
      </w:r>
      <w:r w:rsidR="008248F1" w:rsidRPr="008248F1">
        <w:rPr>
          <w:rFonts w:ascii="宋体" w:eastAsia="宋体" w:hAnsi="宋体" w:hint="eastAsia"/>
        </w:rPr>
        <w:t>写作内容力求符合要求，写作态度要严谨科学，要养成对写作内容斟词酌句、反复修改的好习惯。</w:t>
      </w:r>
    </w:p>
    <w:p w14:paraId="6B71F494" w14:textId="77777777" w:rsidR="004E7D0C" w:rsidRPr="00852B20" w:rsidRDefault="004E7D0C" w:rsidP="00E4104A">
      <w:pPr>
        <w:pStyle w:val="a3"/>
        <w:spacing w:beforeLines="50" w:before="156" w:afterLines="50" w:after="156"/>
        <w:rPr>
          <w:rFonts w:hAnsi="宋体" w:cs="宋体"/>
        </w:rPr>
      </w:pPr>
    </w:p>
    <w:p w14:paraId="7327FE5F" w14:textId="2C43487F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550091D1" w:rsidR="00E05E8B" w:rsidRPr="00EB7EB1" w:rsidRDefault="00DD7B5F" w:rsidP="00264370">
      <w:pPr>
        <w:pStyle w:val="a3"/>
        <w:spacing w:beforeLines="50" w:before="156" w:afterLines="50" w:after="156"/>
        <w:ind w:firstLineChars="400" w:firstLine="843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103"/>
        <w:gridCol w:w="1985"/>
        <w:gridCol w:w="4677"/>
      </w:tblGrid>
      <w:tr w:rsidR="00E05E8B" w14:paraId="7B4ED988" w14:textId="77777777" w:rsidTr="0056742E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103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1985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677" w:type="dxa"/>
            <w:vAlign w:val="center"/>
          </w:tcPr>
          <w:p w14:paraId="7A9D3032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14:paraId="4940299C" w14:textId="77777777" w:rsidTr="0056742E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103" w:type="dxa"/>
            <w:vAlign w:val="center"/>
          </w:tcPr>
          <w:p w14:paraId="5A76FD05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1985" w:type="dxa"/>
            <w:vAlign w:val="center"/>
          </w:tcPr>
          <w:p w14:paraId="21D584D5" w14:textId="0D9C8887" w:rsidR="00783A88" w:rsidRPr="00783A88" w:rsidRDefault="006454DC" w:rsidP="006454DC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 xml:space="preserve">第三章 </w:t>
            </w:r>
            <w:r>
              <w:rPr>
                <w:rFonts w:hAnsi="宋体" w:cs="宋体"/>
              </w:rPr>
              <w:t>造句题</w:t>
            </w:r>
          </w:p>
        </w:tc>
        <w:tc>
          <w:tcPr>
            <w:tcW w:w="4677" w:type="dxa"/>
            <w:vAlign w:val="center"/>
          </w:tcPr>
          <w:p w14:paraId="0C044872" w14:textId="77777777" w:rsidR="003A71A8" w:rsidRPr="003A71A8" w:rsidRDefault="000245EB" w:rsidP="003A71A8">
            <w:pPr>
              <w:pStyle w:val="af2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掌握朝鲜语语言知识、文学知识、跨文化知识和相关人文社科知识。</w:t>
            </w:r>
          </w:p>
          <w:p w14:paraId="6BFDEDCE" w14:textId="77777777" w:rsidR="003A71A8" w:rsidRPr="003A71A8" w:rsidRDefault="003A71A8" w:rsidP="003A71A8">
            <w:pPr>
              <w:pStyle w:val="af2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熟练掌握朝鲜语的听、说、读、写、译技能，具备较强的朝鲜语综合运用能力。</w:t>
            </w:r>
          </w:p>
          <w:p w14:paraId="175594F5" w14:textId="2FFBDA99" w:rsidR="000245EB" w:rsidRPr="0056742E" w:rsidRDefault="000245EB" w:rsidP="003A71A8">
            <w:pPr>
              <w:pStyle w:val="af2"/>
              <w:numPr>
                <w:ilvl w:val="0"/>
                <w:numId w:val="3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具备较强的跨文化交际能力，具有对文化差异的敏感性、宽容性以及处理文化差异的灵活性。</w:t>
            </w:r>
          </w:p>
        </w:tc>
      </w:tr>
      <w:tr w:rsidR="003F22CB" w14:paraId="408C53F5" w14:textId="77777777" w:rsidTr="0056742E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14:paraId="506DF78E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1985" w:type="dxa"/>
            <w:vAlign w:val="center"/>
          </w:tcPr>
          <w:p w14:paraId="1461A671" w14:textId="77777777" w:rsidR="003F22CB" w:rsidRDefault="00B151DA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第八章练习</w:t>
            </w:r>
          </w:p>
          <w:p w14:paraId="25BEDED3" w14:textId="3C2B15E9" w:rsidR="00B151DA" w:rsidRDefault="00B151DA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39</w:t>
            </w:r>
            <w:r>
              <w:rPr>
                <w:rFonts w:hAnsi="宋体" w:cs="宋体" w:hint="eastAsia"/>
              </w:rPr>
              <w:t>~</w:t>
            </w:r>
            <w:r>
              <w:rPr>
                <w:rFonts w:hAnsi="宋体" w:cs="宋体"/>
              </w:rPr>
              <w:t>148</w:t>
            </w:r>
            <w:r>
              <w:rPr>
                <w:rFonts w:hAnsi="宋体" w:cs="宋体" w:hint="eastAsia"/>
              </w:rPr>
              <w:t>页</w:t>
            </w:r>
          </w:p>
        </w:tc>
        <w:tc>
          <w:tcPr>
            <w:tcW w:w="4677" w:type="dxa"/>
            <w:vAlign w:val="center"/>
          </w:tcPr>
          <w:p w14:paraId="5535DFF0" w14:textId="77777777" w:rsidR="00783A88" w:rsidRPr="003A71A8" w:rsidRDefault="003A71A8" w:rsidP="000245EB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hAnsi="宋体" w:cs="宋体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具备获取和更新专业知识的学习能力以及较强的自主学习能力。</w:t>
            </w:r>
          </w:p>
          <w:p w14:paraId="26770F22" w14:textId="0EDCEE41" w:rsidR="003A71A8" w:rsidRPr="00783A88" w:rsidRDefault="003A71A8" w:rsidP="000245EB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hAnsi="宋体" w:cs="宋体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具备较强的实践能力，能通过实践活动拓展知识与技能，能运用所学的知识与技能解决实际问题，学会与他人沟通合作。</w:t>
            </w:r>
          </w:p>
        </w:tc>
      </w:tr>
      <w:tr w:rsidR="00E05E8B" w14:paraId="661382E2" w14:textId="77777777" w:rsidTr="0056742E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103" w:type="dxa"/>
            <w:vAlign w:val="center"/>
          </w:tcPr>
          <w:p w14:paraId="0C110A7F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1985" w:type="dxa"/>
            <w:vAlign w:val="center"/>
          </w:tcPr>
          <w:p w14:paraId="25A8B6E8" w14:textId="77777777" w:rsidR="006454DC" w:rsidRDefault="006454DC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第四章</w:t>
            </w:r>
            <w:r>
              <w:rPr>
                <w:rFonts w:hAnsi="宋体" w:cs="宋体" w:hint="eastAsia"/>
              </w:rPr>
              <w:t xml:space="preserve"> </w:t>
            </w:r>
          </w:p>
          <w:p w14:paraId="162BE856" w14:textId="77777777" w:rsidR="00E05E8B" w:rsidRDefault="006454DC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小</w:t>
            </w:r>
            <w:r w:rsidR="00B151DA">
              <w:rPr>
                <w:rFonts w:hAnsi="宋体" w:cs="宋体"/>
              </w:rPr>
              <w:t>作文</w:t>
            </w:r>
          </w:p>
          <w:p w14:paraId="3EDB6FF7" w14:textId="77777777" w:rsidR="005C4FA5" w:rsidRDefault="005C4FA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  <w:p w14:paraId="0E61F438" w14:textId="5EE2D392" w:rsidR="005C4FA5" w:rsidRDefault="005C4FA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lastRenderedPageBreak/>
              <w:t>第六章</w:t>
            </w:r>
          </w:p>
          <w:p w14:paraId="04CC6EED" w14:textId="196BD31E" w:rsidR="005C4FA5" w:rsidRDefault="005C4FA5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写作必备语法</w:t>
            </w:r>
          </w:p>
        </w:tc>
        <w:tc>
          <w:tcPr>
            <w:tcW w:w="4677" w:type="dxa"/>
            <w:vAlign w:val="center"/>
          </w:tcPr>
          <w:p w14:paraId="0DAB22FE" w14:textId="77777777" w:rsidR="003A71A8" w:rsidRPr="003A71A8" w:rsidRDefault="003A71A8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lastRenderedPageBreak/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掌握朝鲜语语言知识、文学知识、跨文化知识和相关人文社科知识。</w:t>
            </w:r>
          </w:p>
          <w:p w14:paraId="796A2610" w14:textId="77777777" w:rsidR="003A71A8" w:rsidRPr="003A71A8" w:rsidRDefault="003A71A8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熟练掌握朝鲜语的听、说、读、写、译技能，具备较强的朝鲜语综合运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lastRenderedPageBreak/>
              <w:t>用能力。</w:t>
            </w:r>
          </w:p>
          <w:p w14:paraId="31C823D5" w14:textId="78433210" w:rsidR="00E05E8B" w:rsidRPr="0056742E" w:rsidRDefault="003A71A8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具备较强的跨文化交际能力，具有对文化差异的敏感性、宽容性以及处理文化差异的灵活性。</w:t>
            </w:r>
          </w:p>
        </w:tc>
      </w:tr>
      <w:tr w:rsidR="00E05E8B" w14:paraId="7E3F3764" w14:textId="77777777" w:rsidTr="0056742E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14:paraId="7A193D1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1985" w:type="dxa"/>
            <w:vAlign w:val="center"/>
          </w:tcPr>
          <w:p w14:paraId="5716BA66" w14:textId="77777777" w:rsidR="00B151DA" w:rsidRDefault="00B151DA" w:rsidP="00B151D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第八章练习</w:t>
            </w:r>
          </w:p>
          <w:p w14:paraId="354A4ABE" w14:textId="68F380C0" w:rsidR="00E05E8B" w:rsidRDefault="00B151DA" w:rsidP="00B151DA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49</w:t>
            </w:r>
            <w:r>
              <w:rPr>
                <w:rFonts w:hAnsi="宋体" w:cs="宋体" w:hint="eastAsia"/>
              </w:rPr>
              <w:t>~</w:t>
            </w:r>
            <w:r>
              <w:rPr>
                <w:rFonts w:hAnsi="宋体" w:cs="宋体"/>
              </w:rPr>
              <w:t>186</w:t>
            </w:r>
            <w:r>
              <w:rPr>
                <w:rFonts w:hAnsi="宋体" w:cs="宋体" w:hint="eastAsia"/>
              </w:rPr>
              <w:t>页</w:t>
            </w:r>
          </w:p>
        </w:tc>
        <w:tc>
          <w:tcPr>
            <w:tcW w:w="4677" w:type="dxa"/>
            <w:vAlign w:val="center"/>
          </w:tcPr>
          <w:p w14:paraId="242362D1" w14:textId="77777777" w:rsidR="003A71A8" w:rsidRPr="003A71A8" w:rsidRDefault="003A71A8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具备获取和更新专业知识的学习能力以及较强的自主学习能力。</w:t>
            </w:r>
          </w:p>
          <w:p w14:paraId="7E222054" w14:textId="7C92AD7C" w:rsidR="00E05E8B" w:rsidRPr="0056742E" w:rsidRDefault="003A71A8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具备较强的实践能力，能通过实践活动拓展知识与技能，能运用所学的知识与技能解决实际问题，学会与他人沟通合作。</w:t>
            </w:r>
          </w:p>
        </w:tc>
      </w:tr>
      <w:tr w:rsidR="00431831" w14:paraId="220B2774" w14:textId="77777777" w:rsidTr="0056742E">
        <w:trPr>
          <w:jc w:val="center"/>
        </w:trPr>
        <w:tc>
          <w:tcPr>
            <w:tcW w:w="1302" w:type="dxa"/>
            <w:vMerge w:val="restart"/>
            <w:vAlign w:val="center"/>
          </w:tcPr>
          <w:p w14:paraId="37B45653" w14:textId="77777777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  <w:p w14:paraId="5A3CE15A" w14:textId="3AC96D51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14:paraId="6C9E146E" w14:textId="6B29469E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1985" w:type="dxa"/>
            <w:vAlign w:val="center"/>
          </w:tcPr>
          <w:p w14:paraId="6F15B948" w14:textId="77777777" w:rsidR="00431831" w:rsidRPr="000245EB" w:rsidRDefault="00B151DA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 w:rsidRPr="000245EB">
              <w:rPr>
                <w:rFonts w:ascii="黑体" w:hAnsi="宋体"/>
                <w:szCs w:val="21"/>
              </w:rPr>
              <w:t>第五章</w:t>
            </w:r>
          </w:p>
          <w:p w14:paraId="7418D2CC" w14:textId="67BD15E3" w:rsidR="00B151DA" w:rsidRDefault="00B151DA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 w:rsidRPr="000245EB">
              <w:rPr>
                <w:rFonts w:ascii="黑体" w:hAnsi="宋体"/>
                <w:szCs w:val="21"/>
              </w:rPr>
              <w:t>大作文</w:t>
            </w:r>
          </w:p>
          <w:p w14:paraId="5BFD93FC" w14:textId="77777777" w:rsidR="005C4FA5" w:rsidRDefault="005C4FA5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</w:p>
          <w:p w14:paraId="7D5DF0B6" w14:textId="4E26A17B" w:rsidR="005C4FA5" w:rsidRDefault="005C4FA5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第七章</w:t>
            </w:r>
          </w:p>
          <w:p w14:paraId="3B0DCCCB" w14:textId="151F2AE3" w:rsidR="005C4FA5" w:rsidRDefault="005C4FA5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写作常见错误</w:t>
            </w:r>
          </w:p>
          <w:p w14:paraId="0782BEE5" w14:textId="3FC7EE96" w:rsidR="005C4FA5" w:rsidRDefault="005C4FA5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4677" w:type="dxa"/>
            <w:vAlign w:val="center"/>
          </w:tcPr>
          <w:p w14:paraId="4EA1A98C" w14:textId="77777777" w:rsidR="003A71A8" w:rsidRPr="003A71A8" w:rsidRDefault="003A71A8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掌握朝鲜语语言知识、文学知识、跨文化知识和相关人文社科知识。</w:t>
            </w:r>
          </w:p>
          <w:p w14:paraId="571CEF43" w14:textId="37979E53" w:rsidR="003A71A8" w:rsidRPr="003A71A8" w:rsidRDefault="003A71A8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 w:rsidRPr="003A71A8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 w:rsidRPr="003A71A8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3</w:t>
            </w:r>
            <w:r w:rsidRPr="003A71A8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 w:rsidRPr="003A71A8">
              <w:rPr>
                <w:rFonts w:ascii="Times New Roman" w:eastAsia="宋体" w:hAnsi="宋体" w:hint="eastAsia"/>
                <w:kern w:val="0"/>
                <w:szCs w:val="21"/>
              </w:rPr>
              <w:t>熟练掌握朝鲜语的听、说、读、写、译技能，具备较强的朝鲜语综合运用能力。</w:t>
            </w:r>
          </w:p>
          <w:p w14:paraId="3DE1FF47" w14:textId="6E087FD5" w:rsidR="00E21996" w:rsidRPr="00E21996" w:rsidRDefault="000245EB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具备良好的思辨能力，能对证据、概念、方法、背景等要素进行阐述、分析、评价、推理与解释；能自觉反思和调节自己的思维过程。</w:t>
            </w:r>
          </w:p>
        </w:tc>
      </w:tr>
      <w:tr w:rsidR="00431831" w14:paraId="1A18CB57" w14:textId="77777777" w:rsidTr="00264370">
        <w:trPr>
          <w:trHeight w:val="274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14:paraId="7D8E6A1E" w14:textId="7C771B11" w:rsidR="00431831" w:rsidRDefault="00431831" w:rsidP="004318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3.2 </w:t>
            </w:r>
          </w:p>
        </w:tc>
        <w:tc>
          <w:tcPr>
            <w:tcW w:w="1985" w:type="dxa"/>
            <w:vAlign w:val="center"/>
          </w:tcPr>
          <w:p w14:paraId="4CD629EA" w14:textId="77777777" w:rsidR="00B151DA" w:rsidRDefault="00B151DA" w:rsidP="00B151DA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第八章练习</w:t>
            </w:r>
          </w:p>
          <w:p w14:paraId="5B89F137" w14:textId="4DDEBDC1" w:rsidR="00431831" w:rsidRDefault="00B151DA" w:rsidP="00B151DA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>87</w:t>
            </w:r>
            <w:r>
              <w:rPr>
                <w:rFonts w:hAnsi="宋体" w:cs="宋体" w:hint="eastAsia"/>
              </w:rPr>
              <w:t>~</w:t>
            </w:r>
            <w:r>
              <w:rPr>
                <w:rFonts w:hAnsi="宋体" w:cs="宋体"/>
              </w:rPr>
              <w:t>215</w:t>
            </w:r>
            <w:r>
              <w:rPr>
                <w:rFonts w:hAnsi="宋体" w:cs="宋体" w:hint="eastAsia"/>
              </w:rPr>
              <w:t>页</w:t>
            </w:r>
          </w:p>
        </w:tc>
        <w:tc>
          <w:tcPr>
            <w:tcW w:w="4677" w:type="dxa"/>
            <w:vAlign w:val="center"/>
          </w:tcPr>
          <w:p w14:paraId="452ED8CC" w14:textId="77777777" w:rsidR="003A71A8" w:rsidRPr="003A71A8" w:rsidRDefault="003A71A8" w:rsidP="00E21996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具备获取和更新专业知识的学习能力以及较强的自主学习能力。</w:t>
            </w:r>
          </w:p>
          <w:p w14:paraId="55F7AF9C" w14:textId="36990AC5" w:rsidR="000245EB" w:rsidRPr="003A71A8" w:rsidRDefault="000245EB" w:rsidP="003A71A8">
            <w:pPr>
              <w:pStyle w:val="af2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eastAsia="宋体" w:hAnsi="宋体" w:cs="宋体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对应毕业要求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kern w:val="0"/>
                <w:szCs w:val="21"/>
              </w:rPr>
              <w:t>具备较强的实践能力，能通过实践活动拓展知识与技能，能运用所学的知识与技能解决实际问题，学会与他人沟通合作。</w:t>
            </w:r>
          </w:p>
        </w:tc>
      </w:tr>
    </w:tbl>
    <w:p w14:paraId="08CAA0E7" w14:textId="46FF1284" w:rsidR="00C00798" w:rsidRPr="007C62ED" w:rsidRDefault="007C62ED" w:rsidP="009F0D99">
      <w:pPr>
        <w:spacing w:beforeLines="50" w:before="156" w:afterLines="50" w:after="156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08B8147" w14:textId="77777777" w:rsidR="007C62ED" w:rsidRPr="000F054A" w:rsidRDefault="002A7568" w:rsidP="00DD7B5F">
      <w:pPr>
        <w:spacing w:beforeLines="50" w:before="156" w:afterLines="50" w:after="156"/>
        <w:rPr>
          <w:rFonts w:ascii="宋体" w:eastAsia="宋体" w:hAnsi="宋体"/>
        </w:rPr>
      </w:pPr>
      <w:r w:rsidRPr="000F054A">
        <w:rPr>
          <w:rFonts w:ascii="宋体" w:eastAsia="宋体" w:hAnsi="宋体" w:hint="eastAsia"/>
        </w:rPr>
        <w:t>（具体描述各章节教学目标、教学内容等</w:t>
      </w:r>
      <w:r w:rsidR="0038665C" w:rsidRPr="000F054A">
        <w:rPr>
          <w:rFonts w:ascii="宋体" w:eastAsia="宋体" w:hAnsi="宋体" w:hint="eastAsia"/>
        </w:rPr>
        <w:t>。</w:t>
      </w:r>
      <w:r w:rsidR="0038665C" w:rsidRPr="00FB77A1">
        <w:rPr>
          <w:rFonts w:ascii="宋体" w:eastAsia="宋体" w:hAnsi="宋体" w:hint="eastAsia"/>
        </w:rPr>
        <w:t>实验课程可按实验模块描述</w:t>
      </w:r>
      <w:r w:rsidRPr="00FB77A1">
        <w:rPr>
          <w:rFonts w:ascii="宋体" w:eastAsia="宋体" w:hAnsi="宋体" w:hint="eastAsia"/>
        </w:rPr>
        <w:t>）</w:t>
      </w:r>
    </w:p>
    <w:p w14:paraId="62EB65F2" w14:textId="2D5CE5D4" w:rsidR="002A7568" w:rsidRDefault="002A7568" w:rsidP="00DD7B5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 w:rsidR="00841B7D">
        <w:rPr>
          <w:rFonts w:ascii="黑体" w:eastAsia="Malgun Gothic" w:hAnsi="黑体" w:cs="Times New Roman" w:hint="eastAsia"/>
          <w:b/>
          <w:sz w:val="24"/>
          <w:szCs w:val="24"/>
          <w:lang w:eastAsia="ko-KR"/>
        </w:rPr>
        <w:t xml:space="preserve"> </w:t>
      </w:r>
      <w:r w:rsidR="00841B7D">
        <w:rPr>
          <w:rFonts w:ascii="黑体" w:hAnsi="黑体" w:cs="Times New Roman" w:hint="eastAsia"/>
          <w:b/>
          <w:sz w:val="24"/>
          <w:szCs w:val="24"/>
        </w:rPr>
        <w:t>TOPIK</w:t>
      </w:r>
      <w:r w:rsidR="007D272E">
        <w:rPr>
          <w:rFonts w:ascii="黑体" w:eastAsia="黑体" w:hAnsi="黑体" w:cs="Times New Roman" w:hint="eastAsia"/>
          <w:b/>
          <w:sz w:val="24"/>
          <w:szCs w:val="24"/>
        </w:rPr>
        <w:t>简介</w:t>
      </w:r>
    </w:p>
    <w:p w14:paraId="7BB2D6FE" w14:textId="6A02DAC5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6921186" w14:textId="5A8C4E38" w:rsidR="002806D9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841B7D">
        <w:rPr>
          <w:rFonts w:ascii="Times New Roman" w:eastAsia="宋体" w:hAnsi="Times New Roman" w:hint="eastAsia"/>
          <w:szCs w:val="21"/>
        </w:rPr>
        <w:t>了解</w:t>
      </w:r>
      <w:r w:rsidR="00841B7D">
        <w:rPr>
          <w:rFonts w:ascii="Times New Roman" w:eastAsia="宋体" w:hAnsi="Times New Roman" w:hint="eastAsia"/>
          <w:szCs w:val="21"/>
        </w:rPr>
        <w:t>TOPIK</w:t>
      </w:r>
      <w:r w:rsidR="00841B7D">
        <w:rPr>
          <w:rFonts w:ascii="Times New Roman" w:eastAsia="宋体" w:hAnsi="Times New Roman" w:hint="eastAsia"/>
          <w:szCs w:val="21"/>
        </w:rPr>
        <w:t>内容</w:t>
      </w:r>
    </w:p>
    <w:p w14:paraId="1A8D472A" w14:textId="77777777" w:rsidR="007112BE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841B7D">
        <w:rPr>
          <w:rFonts w:ascii="Times New Roman" w:eastAsia="宋体" w:hAnsi="Times New Roman" w:hint="eastAsia"/>
          <w:szCs w:val="21"/>
        </w:rPr>
        <w:t>了解</w:t>
      </w:r>
      <w:r w:rsidR="00841B7D">
        <w:rPr>
          <w:rFonts w:ascii="Times New Roman" w:eastAsia="宋体" w:hAnsi="Times New Roman" w:hint="eastAsia"/>
          <w:szCs w:val="21"/>
        </w:rPr>
        <w:t>TOPIK</w:t>
      </w:r>
      <w:r w:rsidR="00841B7D">
        <w:rPr>
          <w:rFonts w:ascii="Times New Roman" w:eastAsia="宋体" w:hAnsi="Times New Roman" w:hint="eastAsia"/>
          <w:szCs w:val="21"/>
        </w:rPr>
        <w:t>考试</w:t>
      </w:r>
      <w:r w:rsidR="007112BE">
        <w:rPr>
          <w:rFonts w:ascii="Times New Roman" w:eastAsia="宋体" w:hAnsi="Times New Roman" w:hint="eastAsia"/>
          <w:szCs w:val="21"/>
        </w:rPr>
        <w:t>的重要意义</w:t>
      </w:r>
    </w:p>
    <w:p w14:paraId="16EEC590" w14:textId="1E897654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31BE5D3" w14:textId="52DBFF39" w:rsidR="002806D9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（1）</w:t>
      </w:r>
      <w:r w:rsidR="00841B7D">
        <w:rPr>
          <w:rFonts w:ascii="Times New Roman" w:eastAsia="宋体" w:hAnsi="Times New Roman" w:hint="eastAsia"/>
          <w:szCs w:val="21"/>
        </w:rPr>
        <w:t>TOPIK</w:t>
      </w:r>
      <w:r w:rsidR="00841B7D">
        <w:rPr>
          <w:rFonts w:ascii="Times New Roman" w:eastAsia="宋体" w:hAnsi="Times New Roman" w:hint="eastAsia"/>
          <w:szCs w:val="21"/>
        </w:rPr>
        <w:t>的重要性</w:t>
      </w:r>
    </w:p>
    <w:p w14:paraId="7B7F33AF" w14:textId="57B58E6F" w:rsidR="002806D9" w:rsidRPr="00313A87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841B7D">
        <w:rPr>
          <w:rFonts w:ascii="Times New Roman" w:eastAsia="宋体" w:hAnsi="Times New Roman" w:hint="eastAsia"/>
          <w:szCs w:val="21"/>
        </w:rPr>
        <w:t>TOPIK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考核方式</w:t>
      </w:r>
    </w:p>
    <w:p w14:paraId="611DDF61" w14:textId="62A82923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3600E88" w14:textId="31786CFC" w:rsidR="009F0D99" w:rsidRDefault="002806D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41B7D">
        <w:rPr>
          <w:rFonts w:ascii="Times New Roman" w:eastAsia="宋体" w:hAnsi="Times New Roman" w:hint="eastAsia"/>
          <w:szCs w:val="21"/>
        </w:rPr>
        <w:t>TOPIK</w:t>
      </w:r>
      <w:r w:rsidR="00841B7D">
        <w:rPr>
          <w:rFonts w:ascii="Times New Roman" w:eastAsia="宋体" w:hAnsi="Times New Roman" w:hint="eastAsia"/>
          <w:szCs w:val="21"/>
        </w:rPr>
        <w:t>分数线与考试题型</w:t>
      </w:r>
    </w:p>
    <w:p w14:paraId="7152E1E6" w14:textId="7AD586EE" w:rsidR="009F0D99" w:rsidRPr="009F0D99" w:rsidRDefault="009F0D99" w:rsidP="007112B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41B7D">
        <w:rPr>
          <w:rFonts w:ascii="Times New Roman" w:eastAsia="宋体" w:hAnsi="Times New Roman" w:hint="eastAsia"/>
          <w:szCs w:val="21"/>
        </w:rPr>
        <w:t>TOPIK</w:t>
      </w:r>
      <w:r w:rsidR="00841B7D">
        <w:rPr>
          <w:rFonts w:ascii="Times New Roman" w:eastAsia="宋体" w:hAnsi="Times New Roman" w:hint="eastAsia"/>
          <w:szCs w:val="21"/>
        </w:rPr>
        <w:t>考试种类</w:t>
      </w:r>
      <w:r w:rsidR="007112BE">
        <w:rPr>
          <w:rFonts w:ascii="Times New Roman" w:eastAsia="宋体" w:hAnsi="Times New Roman" w:hint="eastAsia"/>
          <w:szCs w:val="21"/>
        </w:rPr>
        <w:t>与考试范围及时间</w:t>
      </w:r>
    </w:p>
    <w:p w14:paraId="56897E58" w14:textId="77777777" w:rsidR="009F0D99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20F83AC" w14:textId="7C401B03" w:rsidR="002A7568" w:rsidRPr="00313A87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="002A7568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83B4BDB" w14:textId="5B9F6BBB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DF4DB06" w14:textId="38B0144D" w:rsidR="009F0D99" w:rsidRPr="00313A87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55D9D963" w14:textId="69E8D671" w:rsidR="00FC24B5" w:rsidRPr="00313A87" w:rsidRDefault="00FC24B5" w:rsidP="009F0D99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475F1EB4" w14:textId="6158981F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7112BE">
        <w:rPr>
          <w:rFonts w:ascii="黑体" w:eastAsia="黑体" w:hAnsi="黑体" w:cs="Times New Roman" w:hint="eastAsia"/>
          <w:b/>
          <w:sz w:val="24"/>
          <w:szCs w:val="24"/>
        </w:rPr>
        <w:t>写作简介和策略</w:t>
      </w:r>
    </w:p>
    <w:p w14:paraId="2729A8BF" w14:textId="1A9EF95E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DC914BA" w14:textId="1C20DC2C" w:rsidR="00E21996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23F1C">
        <w:rPr>
          <w:rFonts w:ascii="Times New Roman" w:eastAsia="宋体" w:hAnsi="Times New Roman" w:hint="eastAsia"/>
          <w:szCs w:val="21"/>
        </w:rPr>
        <w:t>了解写作策略并</w:t>
      </w:r>
      <w:r w:rsidR="00E21996">
        <w:rPr>
          <w:rFonts w:ascii="Times New Roman" w:eastAsia="宋体" w:hAnsi="Times New Roman" w:hint="eastAsia"/>
          <w:szCs w:val="21"/>
        </w:rPr>
        <w:t>结合自身学习经验进行分析</w:t>
      </w:r>
    </w:p>
    <w:p w14:paraId="494E1ADB" w14:textId="305DC5DE" w:rsidR="00E21996" w:rsidRDefault="009F0D99" w:rsidP="00E219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B23F1C">
        <w:rPr>
          <w:rFonts w:ascii="Times New Roman" w:eastAsia="宋体" w:hAnsi="Times New Roman" w:hint="eastAsia"/>
          <w:szCs w:val="21"/>
        </w:rPr>
        <w:t>了解备考方法</w:t>
      </w:r>
      <w:r w:rsidR="00E21996">
        <w:rPr>
          <w:rFonts w:ascii="Times New Roman" w:eastAsia="宋体" w:hAnsi="Times New Roman" w:hint="eastAsia"/>
          <w:szCs w:val="21"/>
        </w:rPr>
        <w:t>并结合自身学习经验进行分析</w:t>
      </w:r>
    </w:p>
    <w:p w14:paraId="7D922FAF" w14:textId="5469148E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C548E23" w14:textId="14B4665E" w:rsidR="00E21996" w:rsidRDefault="00B23F1C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了解写作策略和写作概况</w:t>
      </w:r>
    </w:p>
    <w:p w14:paraId="7F92B8FA" w14:textId="15BBAFD0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3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ACF42A9" w14:textId="044ECF2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23F1C">
        <w:rPr>
          <w:rFonts w:ascii="宋体" w:eastAsia="宋体" w:hAnsi="宋体" w:cs="宋体" w:hint="eastAsia"/>
          <w:color w:val="000000"/>
          <w:kern w:val="0"/>
          <w:szCs w:val="21"/>
        </w:rPr>
        <w:t>写作概况、评分标准、备考方法</w:t>
      </w:r>
    </w:p>
    <w:p w14:paraId="100E865F" w14:textId="1AB39766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B23F1C">
        <w:rPr>
          <w:rFonts w:ascii="宋体" w:eastAsia="宋体" w:hAnsi="宋体" w:cs="宋体" w:hint="eastAsia"/>
          <w:color w:val="000000"/>
          <w:kern w:val="0"/>
          <w:szCs w:val="21"/>
        </w:rPr>
        <w:t>写作策略、写作格式</w:t>
      </w:r>
    </w:p>
    <w:p w14:paraId="1845990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0D0D1E" w14:textId="0344DC54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CBD14B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CD14C28" w14:textId="55303DBC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10175BA2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B230B20" w14:textId="4BBDE2BF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B23F1C">
        <w:rPr>
          <w:rFonts w:ascii="黑体" w:eastAsia="黑体" w:hAnsi="黑体" w:cs="Times New Roman" w:hint="eastAsia"/>
          <w:b/>
          <w:sz w:val="24"/>
          <w:szCs w:val="24"/>
        </w:rPr>
        <w:t>造句题</w:t>
      </w:r>
    </w:p>
    <w:p w14:paraId="3A6EAA16" w14:textId="473E5EAE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7FD15A" w14:textId="574AE1B3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B23F1C">
        <w:rPr>
          <w:rFonts w:ascii="Times New Roman" w:eastAsia="宋体" w:hAnsi="Times New Roman" w:hint="eastAsia"/>
          <w:szCs w:val="21"/>
        </w:rPr>
        <w:t>掌握第</w:t>
      </w:r>
      <w:r w:rsidR="00B23F1C">
        <w:rPr>
          <w:rFonts w:ascii="Times New Roman" w:eastAsia="宋体" w:hAnsi="Times New Roman" w:hint="eastAsia"/>
          <w:szCs w:val="21"/>
        </w:rPr>
        <w:t>5</w:t>
      </w:r>
      <w:r w:rsidR="00B23F1C">
        <w:rPr>
          <w:rFonts w:ascii="Times New Roman" w:eastAsia="宋体" w:hAnsi="Times New Roman"/>
          <w:szCs w:val="21"/>
        </w:rPr>
        <w:t>1</w:t>
      </w:r>
      <w:r w:rsidR="00B23F1C">
        <w:rPr>
          <w:rFonts w:ascii="Times New Roman" w:eastAsia="宋体" w:hAnsi="Times New Roman" w:hint="eastAsia"/>
          <w:szCs w:val="21"/>
        </w:rPr>
        <w:t>题的特点和技巧</w:t>
      </w:r>
    </w:p>
    <w:p w14:paraId="4A751C77" w14:textId="74BFC257" w:rsidR="004F3E08" w:rsidRPr="004F3E08" w:rsidRDefault="009F0D99" w:rsidP="00D1051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B23F1C">
        <w:rPr>
          <w:rFonts w:ascii="Times New Roman" w:eastAsia="宋体" w:hAnsi="Times New Roman" w:hint="eastAsia"/>
          <w:szCs w:val="21"/>
        </w:rPr>
        <w:t>掌握第</w:t>
      </w:r>
      <w:r w:rsidR="00B23F1C">
        <w:rPr>
          <w:rFonts w:ascii="Times New Roman" w:eastAsia="宋体" w:hAnsi="Times New Roman" w:hint="eastAsia"/>
          <w:szCs w:val="21"/>
        </w:rPr>
        <w:t>5</w:t>
      </w:r>
      <w:r w:rsidR="00B23F1C">
        <w:rPr>
          <w:rFonts w:ascii="Times New Roman" w:eastAsia="宋体" w:hAnsi="Times New Roman"/>
          <w:szCs w:val="21"/>
        </w:rPr>
        <w:t>2</w:t>
      </w:r>
      <w:r w:rsidR="00B23F1C">
        <w:rPr>
          <w:rFonts w:ascii="Times New Roman" w:eastAsia="宋体" w:hAnsi="Times New Roman" w:hint="eastAsia"/>
          <w:szCs w:val="21"/>
        </w:rPr>
        <w:t>题的特点和技巧</w:t>
      </w:r>
    </w:p>
    <w:p w14:paraId="42EC2DEE" w14:textId="46CF9828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50CFFE3" w14:textId="12DAA9D4" w:rsidR="00D10510" w:rsidRDefault="00D10510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B23F1C">
        <w:rPr>
          <w:rFonts w:ascii="宋体" w:eastAsia="宋体" w:hAnsi="宋体" w:cs="宋体" w:hint="eastAsia"/>
          <w:color w:val="000000"/>
          <w:kern w:val="0"/>
          <w:szCs w:val="21"/>
        </w:rPr>
        <w:t>如何掌握第5</w:t>
      </w:r>
      <w:r w:rsidR="00B23F1C">
        <w:rPr>
          <w:rFonts w:ascii="宋体" w:eastAsia="宋体" w:hAnsi="宋体" w:cs="宋体"/>
          <w:color w:val="000000"/>
          <w:kern w:val="0"/>
          <w:szCs w:val="21"/>
        </w:rPr>
        <w:t>1</w:t>
      </w:r>
      <w:r w:rsidR="00B23F1C">
        <w:rPr>
          <w:rFonts w:ascii="宋体" w:eastAsia="宋体" w:hAnsi="宋体" w:cs="宋体" w:hint="eastAsia"/>
          <w:color w:val="000000"/>
          <w:kern w:val="0"/>
          <w:szCs w:val="21"/>
        </w:rPr>
        <w:t>题和5</w:t>
      </w:r>
      <w:r w:rsidR="00B23F1C">
        <w:rPr>
          <w:rFonts w:ascii="宋体" w:eastAsia="宋体" w:hAnsi="宋体" w:cs="宋体"/>
          <w:color w:val="000000"/>
          <w:kern w:val="0"/>
          <w:szCs w:val="21"/>
        </w:rPr>
        <w:t>2</w:t>
      </w:r>
      <w:r w:rsidR="00B23F1C">
        <w:rPr>
          <w:rFonts w:ascii="宋体" w:eastAsia="宋体" w:hAnsi="宋体" w:cs="宋体" w:hint="eastAsia"/>
          <w:color w:val="000000"/>
          <w:kern w:val="0"/>
          <w:szCs w:val="21"/>
        </w:rPr>
        <w:t>题的特点和技巧</w:t>
      </w:r>
    </w:p>
    <w:p w14:paraId="08058DDD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F489A1F" w14:textId="2B1D6573" w:rsidR="00550B46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有关第5</w:t>
      </w:r>
      <w:r w:rsidR="00C9353C">
        <w:rPr>
          <w:rFonts w:ascii="宋体" w:eastAsia="宋体" w:hAnsi="宋体" w:cs="宋体"/>
          <w:color w:val="000000"/>
          <w:kern w:val="0"/>
          <w:szCs w:val="21"/>
        </w:rPr>
        <w:t>1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题的语法及分析容易出现的错误</w:t>
      </w:r>
    </w:p>
    <w:p w14:paraId="640FD5DB" w14:textId="7555469B" w:rsidR="00C9353C" w:rsidRDefault="004F3E08" w:rsidP="00C9353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550B46"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有关第5</w:t>
      </w:r>
      <w:r w:rsidR="00C9353C">
        <w:rPr>
          <w:rFonts w:ascii="宋体" w:eastAsia="宋体" w:hAnsi="宋体" w:cs="宋体"/>
          <w:color w:val="000000"/>
          <w:kern w:val="0"/>
          <w:szCs w:val="21"/>
        </w:rPr>
        <w:t>2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题的语法及分析容易出现的错误</w:t>
      </w:r>
    </w:p>
    <w:p w14:paraId="12B5F119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EF0EC4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616685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4AEBEF5" w14:textId="6BD4EB9C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4F3E08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71949E65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D8D8C90" w14:textId="23267ABE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9353C">
        <w:rPr>
          <w:rFonts w:ascii="黑体" w:eastAsia="黑体" w:hAnsi="黑体" w:cs="Times New Roman" w:hint="eastAsia"/>
          <w:b/>
          <w:sz w:val="24"/>
          <w:szCs w:val="24"/>
        </w:rPr>
        <w:t>小作文</w:t>
      </w:r>
    </w:p>
    <w:p w14:paraId="6A566486" w14:textId="78704E3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F5B5E65" w14:textId="1B133F5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C9353C">
        <w:rPr>
          <w:rFonts w:ascii="Times New Roman" w:eastAsia="宋体" w:hAnsi="Times New Roman" w:hint="eastAsia"/>
          <w:szCs w:val="21"/>
        </w:rPr>
        <w:t>掌握小作文的表达方式</w:t>
      </w:r>
    </w:p>
    <w:p w14:paraId="09A0E196" w14:textId="43CC9DE4" w:rsidR="00550B46" w:rsidRDefault="009F0D99" w:rsidP="00C9353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50B46">
        <w:rPr>
          <w:rFonts w:ascii="Times New Roman" w:eastAsia="宋体" w:hAnsi="Times New Roman" w:hint="eastAsia"/>
          <w:szCs w:val="21"/>
        </w:rPr>
        <w:t>能够</w:t>
      </w:r>
      <w:r w:rsidR="00C9353C">
        <w:rPr>
          <w:rFonts w:ascii="Times New Roman" w:eastAsia="宋体" w:hAnsi="Times New Roman" w:hint="eastAsia"/>
          <w:szCs w:val="21"/>
        </w:rPr>
        <w:t>掌握其他类型小作文的方法</w:t>
      </w:r>
    </w:p>
    <w:p w14:paraId="4970FBA0" w14:textId="27F8AA10" w:rsidR="009F0D99" w:rsidRDefault="009F0D99" w:rsidP="00550B4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2158D" w14:textId="7BB4A04B" w:rsidR="009F0D99" w:rsidRDefault="00C9353C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如何正确</w:t>
      </w:r>
      <w:r w:rsidR="001D5CA9">
        <w:rPr>
          <w:rFonts w:ascii="Times New Roman" w:eastAsia="宋体" w:hAnsi="Times New Roman" w:hint="eastAsia"/>
          <w:szCs w:val="21"/>
        </w:rPr>
        <w:t>理解</w:t>
      </w:r>
      <w:r>
        <w:rPr>
          <w:rFonts w:ascii="Times New Roman" w:eastAsia="宋体" w:hAnsi="Times New Roman" w:hint="eastAsia"/>
          <w:szCs w:val="21"/>
        </w:rPr>
        <w:t>小作文的表达方式</w:t>
      </w:r>
    </w:p>
    <w:p w14:paraId="3708D0B1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3AF4B5" w14:textId="3D919984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小作文的内容与结构</w:t>
      </w:r>
    </w:p>
    <w:p w14:paraId="38CABEDD" w14:textId="362C898C" w:rsidR="009F0D99" w:rsidRPr="008C7473" w:rsidRDefault="009F0D99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小作文的表达方式</w:t>
      </w:r>
    </w:p>
    <w:p w14:paraId="6B85CC1A" w14:textId="16DD076D" w:rsidR="00550B46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其他小作文的表达方式</w:t>
      </w:r>
    </w:p>
    <w:p w14:paraId="5508E878" w14:textId="5568D61E" w:rsidR="009F0D99" w:rsidRPr="009F0D99" w:rsidRDefault="00550B46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</w:t>
      </w:r>
      <w:r w:rsidR="00C9353C">
        <w:rPr>
          <w:rFonts w:ascii="宋体" w:eastAsia="宋体" w:hAnsi="宋体" w:cs="宋体" w:hint="eastAsia"/>
          <w:color w:val="000000"/>
          <w:kern w:val="0"/>
          <w:szCs w:val="21"/>
        </w:rPr>
        <w:t>有关小作文的语法</w:t>
      </w:r>
    </w:p>
    <w:p w14:paraId="51CB28A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9E42998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11CA7A0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3578543" w14:textId="08BE6AD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8C7473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10B2FF76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3DFF0259" w14:textId="24555101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8C7473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C9353C">
        <w:rPr>
          <w:rFonts w:ascii="黑体" w:eastAsia="黑体" w:hAnsi="黑体" w:cs="Times New Roman" w:hint="eastAsia"/>
          <w:b/>
          <w:sz w:val="24"/>
          <w:szCs w:val="24"/>
        </w:rPr>
        <w:t>大作文</w:t>
      </w:r>
    </w:p>
    <w:p w14:paraId="7B09D7CF" w14:textId="342EDE1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3ABCC0A" w14:textId="60BF673C" w:rsidR="0082039F" w:rsidRDefault="009F0D99" w:rsidP="0082039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C9353C">
        <w:rPr>
          <w:rFonts w:ascii="Times New Roman" w:eastAsia="宋体" w:hAnsi="Times New Roman" w:hint="eastAsia"/>
          <w:szCs w:val="21"/>
        </w:rPr>
        <w:t>掌握大作文的结构</w:t>
      </w:r>
    </w:p>
    <w:p w14:paraId="36B5F251" w14:textId="2FF8CB39" w:rsidR="008C7473" w:rsidRDefault="009F0D99" w:rsidP="00550B4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82039F">
        <w:rPr>
          <w:rFonts w:ascii="Times New Roman" w:eastAsia="宋体" w:hAnsi="Times New Roman" w:hint="eastAsia"/>
          <w:szCs w:val="21"/>
        </w:rPr>
        <w:t>表达大作文的主题句和掌握合理的论证方法</w:t>
      </w:r>
    </w:p>
    <w:p w14:paraId="76992052" w14:textId="5DFCB992" w:rsidR="0082039F" w:rsidRPr="00550B46" w:rsidRDefault="0082039F" w:rsidP="00550B4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）能过掌握各种类型的大作文的写作方法</w:t>
      </w:r>
    </w:p>
    <w:p w14:paraId="227C7D1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CD857DE" w14:textId="29661030" w:rsidR="009F0D99" w:rsidRDefault="0082039F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如何教授各种类型的大作文的写作方法</w:t>
      </w:r>
    </w:p>
    <w:p w14:paraId="1569BBC4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454FDC9" w14:textId="14D26C3A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D5CA9">
        <w:rPr>
          <w:rFonts w:ascii="宋体" w:eastAsia="宋体" w:hAnsi="宋体" w:cs="宋体" w:hint="eastAsia"/>
          <w:color w:val="000000"/>
          <w:kern w:val="0"/>
          <w:szCs w:val="21"/>
        </w:rPr>
        <w:t>大作文的结构</w:t>
      </w:r>
    </w:p>
    <w:p w14:paraId="1B98C89C" w14:textId="19A51CF5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D5CA9">
        <w:rPr>
          <w:rFonts w:ascii="宋体" w:eastAsia="宋体" w:hAnsi="宋体" w:cs="宋体" w:hint="eastAsia"/>
          <w:color w:val="000000"/>
          <w:kern w:val="0"/>
          <w:szCs w:val="21"/>
        </w:rPr>
        <w:t>大作文的开题、主题句和论证方法、结尾</w:t>
      </w:r>
    </w:p>
    <w:p w14:paraId="4F54D22D" w14:textId="2F33D364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1D5CA9">
        <w:rPr>
          <w:rFonts w:ascii="宋体" w:eastAsia="宋体" w:hAnsi="宋体" w:cs="宋体" w:hint="eastAsia"/>
          <w:color w:val="000000"/>
          <w:kern w:val="0"/>
          <w:szCs w:val="21"/>
        </w:rPr>
        <w:t>各种大作文的写作方法</w:t>
      </w:r>
    </w:p>
    <w:p w14:paraId="72416B8E" w14:textId="5FD6A484" w:rsidR="001D5CA9" w:rsidRPr="009F0D99" w:rsidRDefault="001D5CA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（4）有关大作文的语法</w:t>
      </w:r>
    </w:p>
    <w:p w14:paraId="040FE97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17BF090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AC8B3F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0AC8A5B" w14:textId="789C770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8C7473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219033D2" w14:textId="77777777" w:rsidR="009F0D99" w:rsidRDefault="009F0D99" w:rsidP="00351857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AB0AAFA" w14:textId="719B1A1F" w:rsidR="008C7473" w:rsidRDefault="008C7473" w:rsidP="008C7473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D5CA9">
        <w:rPr>
          <w:rFonts w:ascii="黑体" w:eastAsia="黑体" w:hAnsi="黑体" w:cs="Times New Roman" w:hint="eastAsia"/>
          <w:b/>
          <w:sz w:val="24"/>
          <w:szCs w:val="24"/>
        </w:rPr>
        <w:t>写作必备语法</w:t>
      </w:r>
      <w:r w:rsidR="00550B46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14:paraId="069C0746" w14:textId="4D0EF80A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ACFC2BA" w14:textId="3F8094F8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1D5CA9">
        <w:rPr>
          <w:rFonts w:ascii="Times New Roman" w:eastAsia="宋体" w:hAnsi="Times New Roman" w:hint="eastAsia"/>
          <w:szCs w:val="21"/>
        </w:rPr>
        <w:t>正确掌握写作中出现的各种语法</w:t>
      </w:r>
    </w:p>
    <w:p w14:paraId="34B39DAF" w14:textId="524E6422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7C7B416" w14:textId="77777777" w:rsidR="001D5CA9" w:rsidRDefault="001D5CA9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如何正确掌握各种语法</w:t>
      </w:r>
    </w:p>
    <w:p w14:paraId="246457A7" w14:textId="28426B34" w:rsidR="00550B46" w:rsidRDefault="001D5CA9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如何正确使用使动句和被动句</w:t>
      </w:r>
    </w:p>
    <w:p w14:paraId="62B12FF5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7949C23" w14:textId="77777777" w:rsidR="001D5CA9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D5CA9">
        <w:rPr>
          <w:rFonts w:ascii="宋体" w:eastAsia="宋体" w:hAnsi="宋体" w:cs="宋体" w:hint="eastAsia"/>
          <w:color w:val="000000"/>
          <w:kern w:val="0"/>
          <w:szCs w:val="21"/>
        </w:rPr>
        <w:t>三种否定</w:t>
      </w:r>
    </w:p>
    <w:p w14:paraId="35E960EF" w14:textId="6A275916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1D5CA9">
        <w:rPr>
          <w:rFonts w:ascii="宋体" w:eastAsia="宋体" w:hAnsi="宋体" w:cs="宋体" w:hint="eastAsia"/>
          <w:color w:val="000000"/>
          <w:kern w:val="0"/>
          <w:szCs w:val="21"/>
        </w:rPr>
        <w:t>句子成分和敬语</w:t>
      </w:r>
    </w:p>
    <w:p w14:paraId="55388438" w14:textId="0014BE9A" w:rsidR="008C7473" w:rsidRPr="009F0D99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1D5CA9">
        <w:rPr>
          <w:rFonts w:ascii="宋体" w:eastAsia="宋体" w:hAnsi="宋体" w:cs="宋体" w:hint="eastAsia"/>
          <w:color w:val="000000"/>
          <w:kern w:val="0"/>
          <w:szCs w:val="21"/>
        </w:rPr>
        <w:t>使动和被动</w:t>
      </w:r>
    </w:p>
    <w:p w14:paraId="7435388C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8C75BC1" w14:textId="77777777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317CF8E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3826FA0" w14:textId="77777777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4562A5DF" w14:textId="77777777" w:rsidR="009F0D99" w:rsidRPr="008C7473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5BB4C8C7" w14:textId="4E3464AB" w:rsidR="008C7473" w:rsidRDefault="008C7473" w:rsidP="008C7473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1D5CA9">
        <w:rPr>
          <w:rFonts w:ascii="黑体" w:eastAsia="黑体" w:hAnsi="黑体" w:cs="Times New Roman" w:hint="eastAsia"/>
          <w:b/>
          <w:sz w:val="24"/>
          <w:szCs w:val="24"/>
        </w:rPr>
        <w:t>写作常见错误</w:t>
      </w:r>
      <w:r w:rsidR="00550B46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</w:p>
    <w:p w14:paraId="41876285" w14:textId="494CB77E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1DB6C33" w14:textId="0B39C2F8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7F10BD">
        <w:rPr>
          <w:rFonts w:ascii="Times New Roman" w:eastAsia="宋体" w:hAnsi="Times New Roman" w:hint="eastAsia"/>
          <w:szCs w:val="21"/>
        </w:rPr>
        <w:t>能够</w:t>
      </w:r>
      <w:r w:rsidR="001D5CA9">
        <w:rPr>
          <w:rFonts w:ascii="Times New Roman" w:eastAsia="宋体" w:hAnsi="Times New Roman" w:hint="eastAsia"/>
          <w:szCs w:val="21"/>
        </w:rPr>
        <w:t>分析写作常见错误</w:t>
      </w:r>
      <w:r>
        <w:rPr>
          <w:rFonts w:ascii="Times New Roman" w:eastAsia="宋体" w:hAnsi="Times New Roman" w:hint="eastAsia"/>
          <w:szCs w:val="21"/>
        </w:rPr>
        <w:t xml:space="preserve"> </w:t>
      </w:r>
    </w:p>
    <w:p w14:paraId="528CA984" w14:textId="3D7BFD74" w:rsidR="008C7473" w:rsidRPr="007F10BD" w:rsidRDefault="008C7473" w:rsidP="007F10BD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7F10BD">
        <w:rPr>
          <w:rFonts w:ascii="Times New Roman" w:eastAsia="宋体" w:hAnsi="Times New Roman" w:hint="eastAsia"/>
          <w:szCs w:val="21"/>
        </w:rPr>
        <w:t>能够分析</w:t>
      </w:r>
      <w:r w:rsidR="001D5CA9">
        <w:rPr>
          <w:rFonts w:ascii="Times New Roman" w:eastAsia="宋体" w:hAnsi="Times New Roman" w:hint="eastAsia"/>
          <w:szCs w:val="21"/>
        </w:rPr>
        <w:t>各种表达错误</w:t>
      </w:r>
    </w:p>
    <w:p w14:paraId="7D90BD2B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22B8FA2" w14:textId="6DA1B784" w:rsidR="008C7473" w:rsidRDefault="003E48F2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如何找出语法错误并正确修改</w:t>
      </w:r>
    </w:p>
    <w:p w14:paraId="486F4AFD" w14:textId="58C4D4FB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09CACDD" w14:textId="3B4CAF56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E48F2">
        <w:rPr>
          <w:rFonts w:ascii="宋体" w:eastAsia="宋体" w:hAnsi="宋体" w:cs="宋体" w:hint="eastAsia"/>
          <w:color w:val="000000"/>
          <w:kern w:val="0"/>
          <w:szCs w:val="21"/>
        </w:rPr>
        <w:t>拼写错误</w:t>
      </w:r>
    </w:p>
    <w:p w14:paraId="67C6EDDB" w14:textId="3EDF3977" w:rsidR="007F10BD" w:rsidRPr="009F0D99" w:rsidRDefault="008C7473" w:rsidP="003E48F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E48F2">
        <w:rPr>
          <w:rFonts w:ascii="宋体" w:eastAsia="宋体" w:hAnsi="宋体" w:cs="宋体" w:hint="eastAsia"/>
          <w:color w:val="000000"/>
          <w:kern w:val="0"/>
          <w:szCs w:val="21"/>
        </w:rPr>
        <w:t>语法和表达错误</w:t>
      </w:r>
    </w:p>
    <w:p w14:paraId="414F1B7C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2DE3665" w14:textId="1941C9CB" w:rsidR="008C7473" w:rsidRPr="00313A87" w:rsidRDefault="007F10BD" w:rsidP="00351857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讲授法，</w:t>
      </w:r>
      <w:r w:rsidR="008C7473">
        <w:rPr>
          <w:rFonts w:ascii="宋体" w:eastAsia="宋体" w:hAnsi="宋体" w:cs="宋体" w:hint="eastAsia"/>
          <w:color w:val="000000"/>
          <w:kern w:val="0"/>
          <w:szCs w:val="21"/>
        </w:rPr>
        <w:t>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，案例分析</w:t>
      </w:r>
    </w:p>
    <w:p w14:paraId="71D98C11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1DF5E0A" w14:textId="454F9632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  <w:r w:rsidR="007F10BD">
        <w:rPr>
          <w:rFonts w:ascii="宋体" w:eastAsia="宋体" w:hAnsi="宋体" w:cs="TimesNewRomanPSMT" w:hint="eastAsia"/>
          <w:color w:val="000000"/>
          <w:kern w:val="0"/>
          <w:szCs w:val="21"/>
        </w:rPr>
        <w:t>、案例分析</w:t>
      </w:r>
    </w:p>
    <w:p w14:paraId="05707EF6" w14:textId="2DA7D9F8" w:rsidR="00B93911" w:rsidRPr="00B93911" w:rsidRDefault="00313A87" w:rsidP="00B93911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3ACBD36" w14:textId="73866228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E9E7EC3" w14:textId="77777777" w:rsidR="00CA53B2" w:rsidRDefault="0090106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  <w:p w14:paraId="45AE0890" w14:textId="1171DAC8" w:rsidR="0090106A" w:rsidRPr="0034254B" w:rsidRDefault="0090106A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29610C20" w14:textId="77777777" w:rsidR="006616F1" w:rsidRDefault="006616F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TOPIK简介</w:t>
            </w:r>
          </w:p>
          <w:p w14:paraId="408B5447" w14:textId="7247E24A" w:rsidR="00CA53B2" w:rsidRPr="0034254B" w:rsidRDefault="006616F1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写作简介和策略</w:t>
            </w:r>
          </w:p>
        </w:tc>
        <w:tc>
          <w:tcPr>
            <w:tcW w:w="2766" w:type="dxa"/>
            <w:vAlign w:val="center"/>
          </w:tcPr>
          <w:p w14:paraId="3C2D0B13" w14:textId="4ED6D7A0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6F263A84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 w:rsidR="006616F1">
              <w:rPr>
                <w:rFonts w:ascii="宋体" w:eastAsia="宋体" w:hAnsi="宋体" w:hint="eastAsia"/>
              </w:rPr>
              <w:t>三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3C6A4D50" w14:textId="33C98F01" w:rsidR="006616F1" w:rsidRPr="00B93911" w:rsidRDefault="006616F1" w:rsidP="007D3084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第5</w:t>
            </w: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题 特点和技巧</w:t>
            </w:r>
          </w:p>
        </w:tc>
        <w:tc>
          <w:tcPr>
            <w:tcW w:w="2766" w:type="dxa"/>
            <w:vAlign w:val="center"/>
          </w:tcPr>
          <w:p w14:paraId="5524D299" w14:textId="231AE23A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90106A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34B5B86E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68720A69" w14:textId="656396D2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小作文简介、内容、结构</w:t>
            </w:r>
          </w:p>
        </w:tc>
        <w:tc>
          <w:tcPr>
            <w:tcW w:w="2766" w:type="dxa"/>
            <w:vAlign w:val="center"/>
          </w:tcPr>
          <w:p w14:paraId="7A06501B" w14:textId="2613C024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90106A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4B185D36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四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389DD659" w14:textId="77777777" w:rsidR="0090106A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小作文表达方式、</w:t>
            </w:r>
          </w:p>
          <w:p w14:paraId="0B710A52" w14:textId="1A34E8EE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其他类型小作文</w:t>
            </w:r>
          </w:p>
        </w:tc>
        <w:tc>
          <w:tcPr>
            <w:tcW w:w="2766" w:type="dxa"/>
            <w:vAlign w:val="center"/>
          </w:tcPr>
          <w:p w14:paraId="0AA5B333" w14:textId="25F8A330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90106A" w14:paraId="181FDC1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559D42F" w14:textId="64FDD002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五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22DCDDD" w14:textId="7087063C" w:rsidR="0090106A" w:rsidRPr="00B93911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大作文简介、审题、结构</w:t>
            </w:r>
          </w:p>
        </w:tc>
        <w:tc>
          <w:tcPr>
            <w:tcW w:w="2766" w:type="dxa"/>
            <w:vAlign w:val="center"/>
          </w:tcPr>
          <w:p w14:paraId="423F795E" w14:textId="3B07C29F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90106A" w14:paraId="68DBEF5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94A7EF9" w14:textId="597AAAF0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59F5E787" w14:textId="5FF8EFE9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大作文开头、主题句、论证方法</w:t>
            </w:r>
          </w:p>
        </w:tc>
        <w:tc>
          <w:tcPr>
            <w:tcW w:w="2766" w:type="dxa"/>
            <w:vAlign w:val="center"/>
          </w:tcPr>
          <w:p w14:paraId="49C01469" w14:textId="6D9A4F80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90106A" w14:paraId="6FB755A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CC4925C" w14:textId="57280E4A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2C2FAA6A" w14:textId="6AF603F1" w:rsidR="0090106A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必要性作文、两面性作文、赞成、反对类作文</w:t>
            </w:r>
          </w:p>
        </w:tc>
        <w:tc>
          <w:tcPr>
            <w:tcW w:w="2766" w:type="dxa"/>
            <w:vAlign w:val="center"/>
          </w:tcPr>
          <w:p w14:paraId="3BA979ED" w14:textId="0AC9DC23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90106A" w14:paraId="242B829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888B1DA" w14:textId="747D6256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6F1BC5F8" w14:textId="55544895" w:rsidR="0090106A" w:rsidRPr="006F5295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写作必备语法</w:t>
            </w:r>
          </w:p>
        </w:tc>
        <w:tc>
          <w:tcPr>
            <w:tcW w:w="2766" w:type="dxa"/>
            <w:vAlign w:val="center"/>
          </w:tcPr>
          <w:p w14:paraId="1786A9C4" w14:textId="7D0EE275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90106A" w14:paraId="3F604F74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972D9A1" w14:textId="6158C027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613B16F" w14:textId="489F6A36" w:rsidR="0090106A" w:rsidRPr="006F5295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写作必备语法</w:t>
            </w:r>
          </w:p>
        </w:tc>
        <w:tc>
          <w:tcPr>
            <w:tcW w:w="2766" w:type="dxa"/>
            <w:vAlign w:val="center"/>
          </w:tcPr>
          <w:p w14:paraId="0C8AAECB" w14:textId="2191DB72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90106A" w14:paraId="70ECBF0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D8309D2" w14:textId="5A9ABD52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第七章</w:t>
            </w:r>
          </w:p>
        </w:tc>
        <w:tc>
          <w:tcPr>
            <w:tcW w:w="2765" w:type="dxa"/>
            <w:vAlign w:val="center"/>
          </w:tcPr>
          <w:p w14:paraId="671C96FA" w14:textId="41DA5F92" w:rsidR="0090106A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写作常见错误</w:t>
            </w:r>
          </w:p>
        </w:tc>
        <w:tc>
          <w:tcPr>
            <w:tcW w:w="2766" w:type="dxa"/>
            <w:vAlign w:val="center"/>
          </w:tcPr>
          <w:p w14:paraId="4ED8DEEB" w14:textId="49C7C230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90106A" w14:paraId="7A0FA4B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EF0EDF1" w14:textId="71912C6B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6BE508AB" w14:textId="125C19A0" w:rsidR="0090106A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写作常见错误</w:t>
            </w:r>
          </w:p>
        </w:tc>
        <w:tc>
          <w:tcPr>
            <w:tcW w:w="2766" w:type="dxa"/>
            <w:vAlign w:val="center"/>
          </w:tcPr>
          <w:p w14:paraId="4C8A8B52" w14:textId="4B0B2DB6" w:rsidR="0090106A" w:rsidRPr="0034254B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90106A" w14:paraId="7070EA4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305F073" w14:textId="166A3EB7" w:rsidR="0090106A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45E66217" w14:textId="724FBF4D" w:rsidR="0090106A" w:rsidRPr="006F5295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练习</w:t>
            </w:r>
          </w:p>
        </w:tc>
        <w:tc>
          <w:tcPr>
            <w:tcW w:w="2766" w:type="dxa"/>
            <w:vAlign w:val="center"/>
          </w:tcPr>
          <w:p w14:paraId="324DDF01" w14:textId="2DA06CE3" w:rsidR="0090106A" w:rsidRDefault="0090106A" w:rsidP="009010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</w:tbl>
    <w:p w14:paraId="04CBF567" w14:textId="77777777" w:rsidR="006F5295" w:rsidRDefault="006F5295" w:rsidP="006F5295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</w:p>
    <w:p w14:paraId="5879A55C" w14:textId="307B49D3" w:rsidR="00CA53B2" w:rsidRDefault="0034254B" w:rsidP="006F5295">
      <w:pPr>
        <w:widowControl/>
        <w:spacing w:beforeLines="50" w:before="156" w:afterLines="50" w:after="156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4DC9A292" w14:textId="333096B6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88"/>
        <w:gridCol w:w="1476"/>
        <w:gridCol w:w="1603"/>
        <w:gridCol w:w="1870"/>
        <w:gridCol w:w="480"/>
        <w:gridCol w:w="1551"/>
        <w:gridCol w:w="628"/>
      </w:tblGrid>
      <w:tr w:rsidR="00066869" w:rsidRPr="00D715F7" w14:paraId="4B24D551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14:paraId="6F156D98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066869" w:rsidRPr="00D715F7" w14:paraId="05339D5C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F185319" w14:textId="77777777" w:rsidR="006F5295" w:rsidRPr="00D715F7" w:rsidRDefault="006F5295" w:rsidP="006F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4338DBA5" w14:textId="1C980572" w:rsidR="006F5295" w:rsidRPr="00D715F7" w:rsidRDefault="009139E4" w:rsidP="006F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8/</w:t>
            </w:r>
            <w:r>
              <w:rPr>
                <w:rFonts w:ascii="宋体" w:eastAsia="宋体" w:hAnsi="宋体"/>
                <w:szCs w:val="21"/>
              </w:rPr>
              <w:t>30</w:t>
            </w:r>
          </w:p>
        </w:tc>
        <w:tc>
          <w:tcPr>
            <w:tcW w:w="1701" w:type="dxa"/>
            <w:vAlign w:val="center"/>
          </w:tcPr>
          <w:p w14:paraId="774F228D" w14:textId="60AAF851" w:rsidR="006F5295" w:rsidRPr="00D715F7" w:rsidRDefault="005501F6" w:rsidP="006F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  <w:r>
              <w:rPr>
                <w:rFonts w:ascii="宋体" w:eastAsia="宋体" w:hAnsi="宋体" w:hint="eastAsia"/>
              </w:rPr>
              <w:t>、第二章</w:t>
            </w:r>
          </w:p>
        </w:tc>
        <w:tc>
          <w:tcPr>
            <w:tcW w:w="1985" w:type="dxa"/>
            <w:vAlign w:val="center"/>
          </w:tcPr>
          <w:p w14:paraId="637D1B08" w14:textId="77777777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TOPIK简介</w:t>
            </w:r>
          </w:p>
          <w:p w14:paraId="31ED84B8" w14:textId="5182FBBD" w:rsidR="006F5295" w:rsidRPr="004D6816" w:rsidRDefault="005501F6" w:rsidP="005501F6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写作简介和策略</w:t>
            </w:r>
          </w:p>
        </w:tc>
        <w:tc>
          <w:tcPr>
            <w:tcW w:w="482" w:type="dxa"/>
            <w:vAlign w:val="center"/>
          </w:tcPr>
          <w:p w14:paraId="00094650" w14:textId="772224A2" w:rsidR="006F5295" w:rsidRPr="00D715F7" w:rsidRDefault="005501F6" w:rsidP="006F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7EDB18C4" w14:textId="7430E619" w:rsidR="006F5295" w:rsidRPr="00D715F7" w:rsidRDefault="00C92375" w:rsidP="006F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36520FC4" w14:textId="77777777" w:rsidR="006F5295" w:rsidRPr="00D715F7" w:rsidRDefault="006F5295" w:rsidP="006F529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4A692ED7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28288D05" w14:textId="1D43CE25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36B6ADF1" w14:textId="521AA31B" w:rsidR="005501F6" w:rsidRPr="00D715F7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9/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14:paraId="193BC813" w14:textId="1DEE0271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三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985" w:type="dxa"/>
            <w:vAlign w:val="center"/>
          </w:tcPr>
          <w:p w14:paraId="25774C5B" w14:textId="4EE06298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第5</w:t>
            </w: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题 特点和技巧</w:t>
            </w:r>
          </w:p>
        </w:tc>
        <w:tc>
          <w:tcPr>
            <w:tcW w:w="482" w:type="dxa"/>
            <w:vAlign w:val="center"/>
          </w:tcPr>
          <w:p w14:paraId="6CB91586" w14:textId="73E46551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137BA70D" w14:textId="657E0F1E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布置填空题，提交作业</w:t>
            </w:r>
          </w:p>
        </w:tc>
        <w:tc>
          <w:tcPr>
            <w:tcW w:w="646" w:type="dxa"/>
            <w:vAlign w:val="center"/>
          </w:tcPr>
          <w:p w14:paraId="09C44A75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265B5FC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036BAC2" w14:textId="5ED1863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3-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134" w:type="dxa"/>
          </w:tcPr>
          <w:p w14:paraId="0EA7775A" w14:textId="546685CB" w:rsidR="005501F6" w:rsidRPr="00D715F7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9/</w:t>
            </w:r>
            <w:r>
              <w:rPr>
                <w:rFonts w:ascii="宋体" w:eastAsia="宋体" w:hAnsi="宋体"/>
                <w:szCs w:val="21"/>
              </w:rPr>
              <w:t>13</w:t>
            </w:r>
            <w:r>
              <w:rPr>
                <w:rFonts w:ascii="宋体" w:eastAsia="宋体" w:hAnsi="宋体" w:hint="eastAsia"/>
                <w:szCs w:val="21"/>
              </w:rPr>
              <w:t>,</w:t>
            </w:r>
            <w:r>
              <w:rPr>
                <w:rFonts w:ascii="宋体" w:eastAsia="宋体" w:hAnsi="宋体"/>
                <w:szCs w:val="21"/>
              </w:rPr>
              <w:t>9</w:t>
            </w:r>
            <w:r>
              <w:rPr>
                <w:rFonts w:ascii="宋体" w:eastAsia="宋体" w:hAnsi="宋体" w:hint="eastAsia"/>
                <w:szCs w:val="21"/>
              </w:rPr>
              <w:t>/</w:t>
            </w:r>
            <w:r>
              <w:rPr>
                <w:rFonts w:ascii="宋体" w:eastAsia="宋体" w:hAnsi="宋体"/>
                <w:szCs w:val="21"/>
              </w:rPr>
              <w:t>20</w:t>
            </w:r>
          </w:p>
        </w:tc>
        <w:tc>
          <w:tcPr>
            <w:tcW w:w="1701" w:type="dxa"/>
            <w:vAlign w:val="center"/>
          </w:tcPr>
          <w:p w14:paraId="499A6720" w14:textId="11334E3E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第八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985" w:type="dxa"/>
            <w:vAlign w:val="center"/>
          </w:tcPr>
          <w:p w14:paraId="43730FA4" w14:textId="784D5F03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练习造句</w:t>
            </w:r>
          </w:p>
        </w:tc>
        <w:tc>
          <w:tcPr>
            <w:tcW w:w="482" w:type="dxa"/>
            <w:vAlign w:val="center"/>
          </w:tcPr>
          <w:p w14:paraId="302BD854" w14:textId="7929BE85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644" w:type="dxa"/>
            <w:vAlign w:val="center"/>
          </w:tcPr>
          <w:p w14:paraId="1D16C883" w14:textId="788F80EE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布置填空题，提交作业</w:t>
            </w:r>
          </w:p>
        </w:tc>
        <w:tc>
          <w:tcPr>
            <w:tcW w:w="646" w:type="dxa"/>
            <w:vAlign w:val="center"/>
          </w:tcPr>
          <w:p w14:paraId="0E1713B3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7865F54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1A76B734" w14:textId="33EB8A35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1134" w:type="dxa"/>
          </w:tcPr>
          <w:p w14:paraId="575F122B" w14:textId="3972F8DC" w:rsidR="005501F6" w:rsidRPr="00D715F7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9/</w:t>
            </w:r>
            <w:r>
              <w:rPr>
                <w:rFonts w:ascii="宋体" w:eastAsia="宋体" w:hAnsi="宋体"/>
                <w:szCs w:val="21"/>
              </w:rPr>
              <w:t>27</w:t>
            </w:r>
          </w:p>
        </w:tc>
        <w:tc>
          <w:tcPr>
            <w:tcW w:w="1701" w:type="dxa"/>
            <w:vAlign w:val="center"/>
          </w:tcPr>
          <w:p w14:paraId="7548D203" w14:textId="4B42E2A9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四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985" w:type="dxa"/>
            <w:vAlign w:val="center"/>
          </w:tcPr>
          <w:p w14:paraId="05ADA77E" w14:textId="5FFE4EE0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小作文简介、内容、结构</w:t>
            </w:r>
          </w:p>
        </w:tc>
        <w:tc>
          <w:tcPr>
            <w:tcW w:w="482" w:type="dxa"/>
            <w:vAlign w:val="center"/>
          </w:tcPr>
          <w:p w14:paraId="71FF3D8D" w14:textId="517EF292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67E92D93" w14:textId="002C5707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77865B35" w14:textId="445FF126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35C9630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A800D98" w14:textId="190913E6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134" w:type="dxa"/>
          </w:tcPr>
          <w:p w14:paraId="1D9667D9" w14:textId="150D9027" w:rsidR="005501F6" w:rsidRPr="00D715F7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0/4</w:t>
            </w:r>
          </w:p>
        </w:tc>
        <w:tc>
          <w:tcPr>
            <w:tcW w:w="1701" w:type="dxa"/>
            <w:vAlign w:val="center"/>
          </w:tcPr>
          <w:p w14:paraId="2E1AAB67" w14:textId="3A24CD4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四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1985" w:type="dxa"/>
            <w:vAlign w:val="center"/>
          </w:tcPr>
          <w:p w14:paraId="30E3F7D5" w14:textId="77777777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小作文表达方式、</w:t>
            </w:r>
          </w:p>
          <w:p w14:paraId="502E5167" w14:textId="34A77475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其他类型小作文</w:t>
            </w:r>
          </w:p>
        </w:tc>
        <w:tc>
          <w:tcPr>
            <w:tcW w:w="482" w:type="dxa"/>
            <w:vAlign w:val="center"/>
          </w:tcPr>
          <w:p w14:paraId="1BF5C518" w14:textId="0E2CA76E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3E96FA0B" w14:textId="12F832BA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4103470C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31DBECB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09E93BA5" w14:textId="23A34526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9</w:t>
            </w:r>
          </w:p>
          <w:p w14:paraId="53A1E795" w14:textId="14B55A6D" w:rsidR="005501F6" w:rsidRPr="00D715F7" w:rsidRDefault="005501F6" w:rsidP="005501F6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14:paraId="7A11A9E6" w14:textId="77777777" w:rsidR="009139E4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0/11,10/18,</w:t>
            </w:r>
          </w:p>
          <w:p w14:paraId="053E1347" w14:textId="0F52E46C" w:rsidR="005501F6" w:rsidRPr="00D715F7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10/25</w:t>
            </w:r>
          </w:p>
        </w:tc>
        <w:tc>
          <w:tcPr>
            <w:tcW w:w="1701" w:type="dxa"/>
            <w:vAlign w:val="center"/>
          </w:tcPr>
          <w:p w14:paraId="39763D98" w14:textId="172B6A53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985" w:type="dxa"/>
            <w:vAlign w:val="center"/>
          </w:tcPr>
          <w:p w14:paraId="0825CFE8" w14:textId="779AA001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练习小作文</w:t>
            </w:r>
          </w:p>
        </w:tc>
        <w:tc>
          <w:tcPr>
            <w:tcW w:w="482" w:type="dxa"/>
            <w:vAlign w:val="center"/>
          </w:tcPr>
          <w:p w14:paraId="2DA5A909" w14:textId="621FD903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4752891F" w14:textId="685E8696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撰写小作文，提交作业</w:t>
            </w:r>
          </w:p>
        </w:tc>
        <w:tc>
          <w:tcPr>
            <w:tcW w:w="646" w:type="dxa"/>
            <w:vAlign w:val="center"/>
          </w:tcPr>
          <w:p w14:paraId="446355B5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31452EC6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505B49B" w14:textId="4BB65DE0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1134" w:type="dxa"/>
          </w:tcPr>
          <w:p w14:paraId="76EE8781" w14:textId="76242467" w:rsidR="005501F6" w:rsidRPr="00D715F7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1/1</w:t>
            </w:r>
          </w:p>
        </w:tc>
        <w:tc>
          <w:tcPr>
            <w:tcW w:w="1701" w:type="dxa"/>
            <w:vAlign w:val="center"/>
          </w:tcPr>
          <w:p w14:paraId="37D160F7" w14:textId="01F94CDD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985" w:type="dxa"/>
            <w:vAlign w:val="center"/>
          </w:tcPr>
          <w:p w14:paraId="7681BC5E" w14:textId="54066F8F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大作文简介、审题、结构</w:t>
            </w:r>
          </w:p>
        </w:tc>
        <w:tc>
          <w:tcPr>
            <w:tcW w:w="482" w:type="dxa"/>
            <w:vAlign w:val="center"/>
          </w:tcPr>
          <w:p w14:paraId="6A245DC7" w14:textId="7AD52ED0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102E9069" w14:textId="7388D742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6566BBF2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4932908F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30132A05" w14:textId="004DFE5B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134" w:type="dxa"/>
          </w:tcPr>
          <w:p w14:paraId="6A3FC6C0" w14:textId="4C930B71" w:rsidR="005501F6" w:rsidRPr="00D715F7" w:rsidRDefault="009139E4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1/8</w:t>
            </w:r>
          </w:p>
        </w:tc>
        <w:tc>
          <w:tcPr>
            <w:tcW w:w="1701" w:type="dxa"/>
            <w:vAlign w:val="center"/>
          </w:tcPr>
          <w:p w14:paraId="2BB891C9" w14:textId="15F2A06A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985" w:type="dxa"/>
            <w:vAlign w:val="center"/>
          </w:tcPr>
          <w:p w14:paraId="62BDA449" w14:textId="1800B65C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大作文开头、主题句、论证方法</w:t>
            </w:r>
          </w:p>
        </w:tc>
        <w:tc>
          <w:tcPr>
            <w:tcW w:w="482" w:type="dxa"/>
            <w:vAlign w:val="center"/>
          </w:tcPr>
          <w:p w14:paraId="20545D50" w14:textId="5F71E2E3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5F8C82E7" w14:textId="5D947B2D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2C86C4A4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67C4FA0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F3A389C" w14:textId="2F758E3D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1134" w:type="dxa"/>
          </w:tcPr>
          <w:p w14:paraId="579AA5B1" w14:textId="4E01B95D" w:rsidR="005501F6" w:rsidRPr="00D715F7" w:rsidRDefault="00066869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1/15</w:t>
            </w:r>
          </w:p>
        </w:tc>
        <w:tc>
          <w:tcPr>
            <w:tcW w:w="1701" w:type="dxa"/>
            <w:vAlign w:val="center"/>
          </w:tcPr>
          <w:p w14:paraId="62D35C27" w14:textId="6E60B592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1985" w:type="dxa"/>
            <w:vAlign w:val="center"/>
          </w:tcPr>
          <w:p w14:paraId="618330BD" w14:textId="0F228D31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大作文结尾、必要性作文等</w:t>
            </w:r>
          </w:p>
        </w:tc>
        <w:tc>
          <w:tcPr>
            <w:tcW w:w="482" w:type="dxa"/>
            <w:vAlign w:val="center"/>
          </w:tcPr>
          <w:p w14:paraId="00F1A412" w14:textId="2F1A0C16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512FFF1C" w14:textId="57339254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395AB455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5ED7C161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B2B9DF6" w14:textId="32F7EBA9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134" w:type="dxa"/>
          </w:tcPr>
          <w:p w14:paraId="5357D03D" w14:textId="7AD02A24" w:rsidR="005501F6" w:rsidRPr="00D715F7" w:rsidRDefault="00066869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1/22</w:t>
            </w:r>
          </w:p>
        </w:tc>
        <w:tc>
          <w:tcPr>
            <w:tcW w:w="1701" w:type="dxa"/>
            <w:vAlign w:val="center"/>
          </w:tcPr>
          <w:p w14:paraId="6ADCA753" w14:textId="3B8F3AB0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985" w:type="dxa"/>
            <w:vAlign w:val="center"/>
          </w:tcPr>
          <w:p w14:paraId="2E0BFBF6" w14:textId="00CB3A06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写作必备语法</w:t>
            </w:r>
          </w:p>
        </w:tc>
        <w:tc>
          <w:tcPr>
            <w:tcW w:w="482" w:type="dxa"/>
            <w:vAlign w:val="center"/>
          </w:tcPr>
          <w:p w14:paraId="1CCDD9EC" w14:textId="154E77DE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202DE623" w14:textId="70817721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1BE2976C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02E7719F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3D89FFB" w14:textId="0078DD22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1134" w:type="dxa"/>
          </w:tcPr>
          <w:p w14:paraId="687E29D6" w14:textId="6A591D09" w:rsidR="005501F6" w:rsidRPr="00D715F7" w:rsidRDefault="00066869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1/29</w:t>
            </w:r>
          </w:p>
        </w:tc>
        <w:tc>
          <w:tcPr>
            <w:tcW w:w="1701" w:type="dxa"/>
            <w:vAlign w:val="center"/>
          </w:tcPr>
          <w:p w14:paraId="4B17E5C9" w14:textId="0F7DA19E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1985" w:type="dxa"/>
            <w:vAlign w:val="center"/>
          </w:tcPr>
          <w:p w14:paraId="6ED73133" w14:textId="61ADEF08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写作常见错误</w:t>
            </w:r>
          </w:p>
        </w:tc>
        <w:tc>
          <w:tcPr>
            <w:tcW w:w="482" w:type="dxa"/>
            <w:vAlign w:val="center"/>
          </w:tcPr>
          <w:p w14:paraId="508761EB" w14:textId="7E594B3F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644" w:type="dxa"/>
            <w:vAlign w:val="center"/>
          </w:tcPr>
          <w:p w14:paraId="74C45FE4" w14:textId="31C42C4B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了解相关内容</w:t>
            </w:r>
          </w:p>
        </w:tc>
        <w:tc>
          <w:tcPr>
            <w:tcW w:w="646" w:type="dxa"/>
            <w:vAlign w:val="center"/>
          </w:tcPr>
          <w:p w14:paraId="2C9FA0C5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66869" w:rsidRPr="00D715F7" w14:paraId="5C24EC00" w14:textId="77777777" w:rsidTr="006F5295">
        <w:trPr>
          <w:trHeight w:val="841"/>
          <w:jc w:val="center"/>
        </w:trPr>
        <w:tc>
          <w:tcPr>
            <w:tcW w:w="704" w:type="dxa"/>
            <w:vAlign w:val="center"/>
          </w:tcPr>
          <w:p w14:paraId="7C9D9D2D" w14:textId="2D8C36E1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1134" w:type="dxa"/>
          </w:tcPr>
          <w:p w14:paraId="071EB036" w14:textId="77777777" w:rsidR="00066869" w:rsidRDefault="00066869" w:rsidP="000668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2/6,12/13,</w:t>
            </w:r>
          </w:p>
          <w:p w14:paraId="45A3D14A" w14:textId="7AFE415E" w:rsidR="00066869" w:rsidRPr="00D715F7" w:rsidRDefault="00066869" w:rsidP="0006686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12/20</w:t>
            </w:r>
          </w:p>
        </w:tc>
        <w:tc>
          <w:tcPr>
            <w:tcW w:w="1701" w:type="dxa"/>
            <w:vAlign w:val="center"/>
          </w:tcPr>
          <w:p w14:paraId="38A0ED28" w14:textId="68B7F9EE" w:rsidR="005501F6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985" w:type="dxa"/>
            <w:vAlign w:val="center"/>
          </w:tcPr>
          <w:p w14:paraId="10B6F93E" w14:textId="74FC16E5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练习大作文</w:t>
            </w:r>
          </w:p>
        </w:tc>
        <w:tc>
          <w:tcPr>
            <w:tcW w:w="482" w:type="dxa"/>
            <w:vAlign w:val="center"/>
          </w:tcPr>
          <w:p w14:paraId="56846D9A" w14:textId="42A8BAA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316DA1FC" w14:textId="4B4D7BDC" w:rsidR="005501F6" w:rsidRPr="00D715F7" w:rsidRDefault="00C92375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撰写大作文，提交作业</w:t>
            </w:r>
          </w:p>
        </w:tc>
        <w:tc>
          <w:tcPr>
            <w:tcW w:w="646" w:type="dxa"/>
            <w:vAlign w:val="center"/>
          </w:tcPr>
          <w:p w14:paraId="55EC0FBF" w14:textId="77777777" w:rsidR="005501F6" w:rsidRPr="00D715F7" w:rsidRDefault="005501F6" w:rsidP="005501F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D156B98" w14:textId="34FAAC93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3F50D405" w14:textId="237000D6" w:rsidR="0090106A" w:rsidRDefault="009139E4" w:rsidP="006F529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>
        <w:rPr>
          <w:rFonts w:ascii="Times New Roman" w:eastAsia="宋体" w:hAnsi="Times New Roman" w:cs="Times New Roman" w:hint="eastAsia"/>
          <w:lang w:val="en-GB"/>
        </w:rPr>
        <w:t>1</w:t>
      </w:r>
      <w:r>
        <w:rPr>
          <w:rFonts w:ascii="Times New Roman" w:eastAsia="宋体" w:hAnsi="Times New Roman" w:cs="Times New Roman"/>
          <w:lang w:val="en-GB"/>
        </w:rPr>
        <w:t>.</w:t>
      </w:r>
      <w:r w:rsidR="003C77A2">
        <w:rPr>
          <w:rFonts w:ascii="Times New Roman" w:eastAsia="宋体" w:hAnsi="Times New Roman" w:cs="Times New Roman"/>
          <w:lang w:val="en-GB"/>
        </w:rPr>
        <w:t xml:space="preserve"> </w:t>
      </w:r>
      <w:r>
        <w:rPr>
          <w:rFonts w:ascii="Times New Roman" w:eastAsia="宋体" w:hAnsi="Times New Roman" w:cs="Times New Roman" w:hint="eastAsia"/>
          <w:lang w:val="en-GB"/>
        </w:rPr>
        <w:t>金龙一，</w:t>
      </w:r>
      <w:r>
        <w:rPr>
          <w:rFonts w:ascii="Times New Roman" w:eastAsia="宋体" w:hAnsi="Times New Roman" w:cs="Times New Roman" w:hint="eastAsia"/>
          <w:lang w:val="en-GB"/>
        </w:rPr>
        <w:t xml:space="preserve"> </w:t>
      </w:r>
      <w:r>
        <w:rPr>
          <w:rFonts w:ascii="Times New Roman" w:eastAsia="宋体" w:hAnsi="Times New Roman" w:cs="Times New Roman" w:hint="eastAsia"/>
          <w:lang w:val="en-GB"/>
        </w:rPr>
        <w:t>《完全掌握新韩国语能力考试</w:t>
      </w:r>
      <w:r>
        <w:rPr>
          <w:rFonts w:ascii="Times New Roman" w:eastAsia="宋体" w:hAnsi="Times New Roman" w:cs="Times New Roman" w:hint="eastAsia"/>
          <w:lang w:val="en-GB"/>
        </w:rPr>
        <w:t>T</w:t>
      </w:r>
      <w:r>
        <w:rPr>
          <w:rFonts w:ascii="Times New Roman" w:eastAsia="宋体" w:hAnsi="Times New Roman" w:cs="Times New Roman"/>
          <w:lang w:val="en-GB"/>
        </w:rPr>
        <w:t>OPIKII(</w:t>
      </w:r>
      <w:r>
        <w:rPr>
          <w:rFonts w:ascii="Times New Roman" w:eastAsia="宋体" w:hAnsi="Times New Roman" w:cs="Times New Roman" w:hint="eastAsia"/>
          <w:lang w:val="en-GB"/>
        </w:rPr>
        <w:t>中高级</w:t>
      </w:r>
      <w:r>
        <w:rPr>
          <w:rFonts w:ascii="Times New Roman" w:eastAsia="宋体" w:hAnsi="Times New Roman" w:cs="Times New Roman" w:hint="eastAsia"/>
          <w:lang w:val="en-GB"/>
        </w:rPr>
        <w:t>)</w:t>
      </w:r>
      <w:r>
        <w:rPr>
          <w:rFonts w:ascii="Times New Roman" w:eastAsia="宋体" w:hAnsi="Times New Roman" w:cs="Times New Roman" w:hint="eastAsia"/>
          <w:lang w:val="en-GB"/>
        </w:rPr>
        <w:t>写作靠前对策》，</w:t>
      </w:r>
      <w:r>
        <w:rPr>
          <w:rFonts w:ascii="Times New Roman" w:eastAsia="宋体" w:hAnsi="Times New Roman" w:cs="Times New Roman" w:hint="eastAsia"/>
          <w:lang w:val="en-GB"/>
        </w:rPr>
        <w:t xml:space="preserve"> </w:t>
      </w:r>
      <w:r>
        <w:rPr>
          <w:rFonts w:ascii="Times New Roman" w:eastAsia="宋体" w:hAnsi="Times New Roman" w:cs="Times New Roman" w:hint="eastAsia"/>
          <w:lang w:val="en-GB"/>
        </w:rPr>
        <w:t>华东理工大学出版社</w:t>
      </w:r>
      <w:r>
        <w:rPr>
          <w:rFonts w:ascii="Times New Roman" w:eastAsia="宋体" w:hAnsi="Times New Roman" w:cs="Times New Roman" w:hint="eastAsia"/>
          <w:lang w:val="en-GB"/>
        </w:rPr>
        <w:t>2</w:t>
      </w:r>
      <w:r>
        <w:rPr>
          <w:rFonts w:ascii="Times New Roman" w:eastAsia="宋体" w:hAnsi="Times New Roman" w:cs="Times New Roman"/>
          <w:lang w:val="en-GB"/>
        </w:rPr>
        <w:t>021</w:t>
      </w:r>
    </w:p>
    <w:p w14:paraId="16362064" w14:textId="24A792F7" w:rsidR="003C77A2" w:rsidRPr="003C77A2" w:rsidRDefault="009139E4" w:rsidP="003C77A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 w:hint="eastAsia"/>
          <w:lang w:val="en-GB"/>
        </w:rPr>
      </w:pPr>
      <w:r>
        <w:rPr>
          <w:rFonts w:ascii="Times New Roman" w:eastAsia="宋体" w:hAnsi="Times New Roman" w:cs="Times New Roman" w:hint="eastAsia"/>
          <w:lang w:val="en-GB"/>
        </w:rPr>
        <w:t>2</w:t>
      </w:r>
      <w:r>
        <w:rPr>
          <w:rFonts w:ascii="Times New Roman" w:eastAsia="宋体" w:hAnsi="Times New Roman" w:cs="Times New Roman"/>
          <w:lang w:val="en-GB"/>
        </w:rPr>
        <w:t xml:space="preserve">. </w:t>
      </w:r>
      <w:r w:rsidR="003C77A2" w:rsidRPr="003C77A2">
        <w:rPr>
          <w:rFonts w:ascii="Times New Roman" w:eastAsia="宋体" w:hAnsi="Times New Roman" w:cs="Times New Roman" w:hint="eastAsia"/>
          <w:lang w:val="en-GB"/>
        </w:rPr>
        <w:t>朴美京，</w:t>
      </w:r>
      <w:r w:rsidR="0032235F">
        <w:rPr>
          <w:rFonts w:ascii="Times New Roman" w:eastAsia="宋体" w:hAnsi="Times New Roman" w:cs="Times New Roman" w:hint="eastAsia"/>
          <w:lang w:val="en-GB"/>
        </w:rPr>
        <w:t>《</w:t>
      </w:r>
      <w:r w:rsidR="0032235F" w:rsidRPr="003C77A2">
        <w:rPr>
          <w:rFonts w:ascii="Times New Roman" w:eastAsia="宋体" w:hAnsi="Times New Roman" w:cs="Times New Roman" w:hint="eastAsia"/>
          <w:lang w:val="en-GB"/>
        </w:rPr>
        <w:t>韩语写作基本功</w:t>
      </w:r>
      <w:r w:rsidR="0032235F">
        <w:rPr>
          <w:rFonts w:ascii="Times New Roman" w:eastAsia="宋体" w:hAnsi="Times New Roman" w:cs="Times New Roman" w:hint="eastAsia"/>
          <w:lang w:val="en-GB"/>
        </w:rPr>
        <w:t>》</w:t>
      </w:r>
      <w:r w:rsidR="003C77A2" w:rsidRPr="003C77A2">
        <w:rPr>
          <w:rFonts w:ascii="Times New Roman" w:eastAsia="宋体" w:hAnsi="Times New Roman" w:cs="Times New Roman" w:hint="eastAsia"/>
          <w:lang w:val="en-GB"/>
        </w:rPr>
        <w:t>，</w:t>
      </w:r>
      <w:r w:rsidR="003C77A2" w:rsidRPr="003C77A2">
        <w:rPr>
          <w:rFonts w:ascii="Times New Roman" w:eastAsia="宋体" w:hAnsi="Times New Roman" w:cs="Times New Roman"/>
          <w:lang w:val="en-GB"/>
        </w:rPr>
        <w:t xml:space="preserve"> </w:t>
      </w:r>
      <w:r w:rsidR="003C77A2" w:rsidRPr="003C77A2">
        <w:rPr>
          <w:rFonts w:ascii="Times New Roman" w:eastAsia="宋体" w:hAnsi="Times New Roman" w:cs="Times New Roman"/>
          <w:lang w:val="en-GB"/>
        </w:rPr>
        <w:t>社</w:t>
      </w:r>
      <w:r w:rsidR="003C77A2" w:rsidRPr="003C77A2">
        <w:rPr>
          <w:rFonts w:ascii="Times New Roman" w:eastAsia="宋体" w:hAnsi="Times New Roman" w:cs="Times New Roman"/>
          <w:lang w:val="en-GB"/>
        </w:rPr>
        <w:t>:</w:t>
      </w:r>
      <w:r w:rsidR="003C77A2" w:rsidRPr="003C77A2">
        <w:rPr>
          <w:rFonts w:ascii="Times New Roman" w:eastAsia="宋体" w:hAnsi="Times New Roman" w:cs="Times New Roman"/>
          <w:lang w:val="en-GB"/>
        </w:rPr>
        <w:t>华东理工大学出版社，</w:t>
      </w:r>
      <w:r w:rsidR="003C77A2" w:rsidRPr="003C77A2">
        <w:rPr>
          <w:rFonts w:ascii="Times New Roman" w:eastAsia="宋体" w:hAnsi="Times New Roman" w:cs="Times New Roman"/>
          <w:lang w:val="en-GB"/>
        </w:rPr>
        <w:t xml:space="preserve"> 2022</w:t>
      </w:r>
      <w:r w:rsidR="003C77A2" w:rsidRPr="003C77A2">
        <w:rPr>
          <w:rFonts w:ascii="Times New Roman" w:eastAsia="宋体" w:hAnsi="Times New Roman" w:cs="Times New Roman"/>
          <w:lang w:val="en-GB"/>
        </w:rPr>
        <w:t>年</w:t>
      </w:r>
    </w:p>
    <w:p w14:paraId="1DE430A5" w14:textId="5B4DDDAF" w:rsidR="009139E4" w:rsidRDefault="003C77A2" w:rsidP="003C77A2">
      <w:pPr>
        <w:widowControl/>
        <w:spacing w:beforeLines="50" w:before="156" w:afterLines="50" w:after="156"/>
        <w:ind w:firstLineChars="200" w:firstLine="42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Times New Roman" w:eastAsia="宋体" w:hAnsi="Times New Roman" w:cs="Times New Roman" w:hint="eastAsia"/>
          <w:lang w:val="en-GB"/>
        </w:rPr>
        <w:t>3</w:t>
      </w:r>
      <w:r>
        <w:rPr>
          <w:rFonts w:ascii="Times New Roman" w:eastAsia="宋体" w:hAnsi="Times New Roman" w:cs="Times New Roman"/>
          <w:lang w:val="en-GB"/>
        </w:rPr>
        <w:t xml:space="preserve">. </w:t>
      </w:r>
      <w:r w:rsidRPr="003C77A2">
        <w:rPr>
          <w:rFonts w:ascii="Times New Roman" w:eastAsia="宋体" w:hAnsi="Times New Roman" w:cs="Times New Roman" w:hint="eastAsia"/>
          <w:lang w:val="en-GB"/>
        </w:rPr>
        <w:t>郑恩华，</w:t>
      </w:r>
      <w:r w:rsidR="0032235F">
        <w:rPr>
          <w:rFonts w:ascii="Times New Roman" w:eastAsia="宋体" w:hAnsi="Times New Roman" w:cs="Times New Roman" w:hint="eastAsia"/>
          <w:lang w:val="en-GB"/>
        </w:rPr>
        <w:t>《</w:t>
      </w:r>
      <w:r w:rsidR="0032235F" w:rsidRPr="003C77A2">
        <w:rPr>
          <w:rFonts w:ascii="Times New Roman" w:eastAsia="宋体" w:hAnsi="Times New Roman" w:cs="Times New Roman" w:hint="eastAsia"/>
          <w:lang w:val="en-GB"/>
        </w:rPr>
        <w:t>新</w:t>
      </w:r>
      <w:r w:rsidR="0032235F" w:rsidRPr="003C77A2">
        <w:rPr>
          <w:rFonts w:ascii="Times New Roman" w:eastAsia="宋体" w:hAnsi="Times New Roman" w:cs="Times New Roman"/>
          <w:lang w:val="en-GB"/>
        </w:rPr>
        <w:t>TOPIK Ⅱ</w:t>
      </w:r>
      <w:r w:rsidR="0032235F" w:rsidRPr="003C77A2">
        <w:rPr>
          <w:rFonts w:ascii="Times New Roman" w:eastAsia="宋体" w:hAnsi="Times New Roman" w:cs="Times New Roman"/>
          <w:lang w:val="en-GB"/>
        </w:rPr>
        <w:t>中高级写作</w:t>
      </w:r>
      <w:r w:rsidR="0032235F">
        <w:rPr>
          <w:rFonts w:ascii="Times New Roman" w:eastAsia="宋体" w:hAnsi="Times New Roman" w:cs="Times New Roman" w:hint="eastAsia"/>
          <w:lang w:val="en-GB"/>
        </w:rPr>
        <w:t>》</w:t>
      </w:r>
      <w:r w:rsidRPr="003C77A2">
        <w:rPr>
          <w:rFonts w:ascii="Times New Roman" w:eastAsia="宋体" w:hAnsi="Times New Roman" w:cs="Times New Roman"/>
          <w:lang w:val="en-GB"/>
        </w:rPr>
        <w:t>，中国宇航出版社，</w:t>
      </w:r>
      <w:r w:rsidRPr="003C77A2">
        <w:rPr>
          <w:rFonts w:ascii="Times New Roman" w:eastAsia="宋体" w:hAnsi="Times New Roman" w:cs="Times New Roman"/>
          <w:lang w:val="en-GB"/>
        </w:rPr>
        <w:t>2019</w:t>
      </w:r>
      <w:r w:rsidRPr="003C77A2">
        <w:rPr>
          <w:rFonts w:ascii="Times New Roman" w:eastAsia="宋体" w:hAnsi="Times New Roman" w:cs="Times New Roman"/>
          <w:lang w:val="en-GB"/>
        </w:rPr>
        <w:t>年</w:t>
      </w:r>
    </w:p>
    <w:p w14:paraId="367F666A" w14:textId="5D4BC852" w:rsidR="00E76E34" w:rsidRDefault="00E76E34" w:rsidP="006F5295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5088C507" w14:textId="04ED1475" w:rsidR="00E76E34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</w:t>
      </w:r>
      <w:r w:rsidR="0090106A">
        <w:rPr>
          <w:rFonts w:ascii="宋体" w:eastAsia="宋体" w:hAnsi="宋体" w:hint="eastAsia"/>
        </w:rPr>
        <w:t>分析</w:t>
      </w:r>
      <w:r>
        <w:rPr>
          <w:rFonts w:ascii="宋体" w:eastAsia="宋体" w:hAnsi="宋体" w:hint="eastAsia"/>
        </w:rPr>
        <w:t>法等，按规范方式列举，并进行简要说明）</w:t>
      </w:r>
    </w:p>
    <w:p w14:paraId="29FB7330" w14:textId="164A3CD0" w:rsidR="00E76E34" w:rsidRPr="004B7068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2E7EC384" w14:textId="223001EE" w:rsidR="00D417A1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26C6D59D" w14:textId="78A65DD5" w:rsidR="004B7068" w:rsidRDefault="004B7068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</w:t>
      </w:r>
      <w:r w:rsidR="006F5295">
        <w:rPr>
          <w:rFonts w:ascii="宋体" w:eastAsia="宋体" w:hAnsi="宋体" w:hint="eastAsia"/>
          <w:lang w:val="en-GB"/>
        </w:rPr>
        <w:t>和学生精选</w:t>
      </w:r>
      <w:r w:rsidR="008A3E6F">
        <w:rPr>
          <w:rFonts w:ascii="宋体" w:eastAsia="宋体" w:hAnsi="宋体" w:hint="eastAsia"/>
          <w:lang w:val="en-GB"/>
        </w:rPr>
        <w:t>优秀作文</w:t>
      </w:r>
      <w:r w:rsidR="006F5295">
        <w:rPr>
          <w:rFonts w:ascii="宋体" w:eastAsia="宋体" w:hAnsi="宋体" w:hint="eastAsia"/>
          <w:lang w:val="en-GB"/>
        </w:rPr>
        <w:t>作为</w:t>
      </w:r>
      <w:r>
        <w:rPr>
          <w:rFonts w:ascii="宋体" w:eastAsia="宋体" w:hAnsi="宋体" w:hint="eastAsia"/>
          <w:lang w:val="en-GB"/>
        </w:rPr>
        <w:t>案例</w:t>
      </w:r>
      <w:r w:rsidR="006F5295">
        <w:rPr>
          <w:rFonts w:ascii="宋体" w:eastAsia="宋体" w:hAnsi="宋体" w:hint="eastAsia"/>
          <w:lang w:val="en-GB"/>
        </w:rPr>
        <w:t>并</w:t>
      </w:r>
      <w:r>
        <w:rPr>
          <w:rFonts w:ascii="宋体" w:eastAsia="宋体" w:hAnsi="宋体" w:hint="eastAsia"/>
          <w:lang w:val="en-GB"/>
        </w:rPr>
        <w:t>进行分析</w:t>
      </w:r>
    </w:p>
    <w:p w14:paraId="501F78F1" w14:textId="47C68478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26F9528" w14:textId="0B06227A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DBA170A" w14:textId="0565538D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7045C9E5" w:rsidR="00D417A1" w:rsidRPr="003460F9" w:rsidRDefault="00556FE5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学生的阅读能力和造句能力</w:t>
            </w:r>
          </w:p>
        </w:tc>
        <w:tc>
          <w:tcPr>
            <w:tcW w:w="2849" w:type="dxa"/>
            <w:vAlign w:val="center"/>
          </w:tcPr>
          <w:p w14:paraId="51B1F68F" w14:textId="264A7C5F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6D8276B0" w:rsidR="00D417A1" w:rsidRPr="003460F9" w:rsidRDefault="00556FE5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写作能力</w:t>
            </w:r>
          </w:p>
        </w:tc>
        <w:tc>
          <w:tcPr>
            <w:tcW w:w="2849" w:type="dxa"/>
            <w:vAlign w:val="center"/>
          </w:tcPr>
          <w:p w14:paraId="35CA5DAC" w14:textId="7DB55A38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课程目标3</w:t>
            </w:r>
          </w:p>
        </w:tc>
        <w:tc>
          <w:tcPr>
            <w:tcW w:w="2849" w:type="dxa"/>
            <w:vAlign w:val="center"/>
          </w:tcPr>
          <w:p w14:paraId="06320172" w14:textId="599ECA13" w:rsidR="00D417A1" w:rsidRPr="003460F9" w:rsidRDefault="006B3937" w:rsidP="00467DF7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</w:rPr>
              <w:t>研究能力、反思能力以及</w:t>
            </w:r>
            <w:r w:rsidR="00556FE5">
              <w:rPr>
                <w:rFonts w:hAnsi="宋体" w:hint="eastAsia"/>
              </w:rPr>
              <w:t>严谨的写作态度</w:t>
            </w:r>
          </w:p>
        </w:tc>
        <w:tc>
          <w:tcPr>
            <w:tcW w:w="2849" w:type="dxa"/>
            <w:vAlign w:val="center"/>
          </w:tcPr>
          <w:p w14:paraId="476E16D4" w14:textId="5D32B7FB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14:paraId="60871C77" w14:textId="2367543B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3A5BDF91" w14:textId="4E17259D"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719C8B73" w14:textId="72943AAA" w:rsidR="00C54636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（出席率、课堂表现、课后</w:t>
      </w:r>
      <w:r w:rsidR="0032235F">
        <w:rPr>
          <w:rFonts w:ascii="宋体" w:eastAsia="宋体" w:hAnsi="宋体" w:hint="eastAsia"/>
        </w:rPr>
        <w:t>写作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</w:t>
      </w:r>
      <w:r w:rsidR="0032235F">
        <w:rPr>
          <w:rFonts w:ascii="宋体" w:eastAsia="宋体" w:hAnsi="宋体" w:hint="eastAsia"/>
        </w:rPr>
        <w:t>写作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1D9EA973" w14:textId="690ACB21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6AD75F31" w14:textId="7DA47B96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37C114F2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322986" w:rsidRDefault="005D3728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322986" w:rsidRDefault="003453C7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04FF4825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417CA3FA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3B95E48C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24C328E4" w14:textId="2F470583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4F7A3CD9" w14:textId="040CF73F" w:rsidR="000D6377" w:rsidRP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5D3728" w:rsidRPr="002F4D99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503B0C1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0E8D572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14:paraId="7B68061C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 w14:textId="20CDF0E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 w14:textId="23A4E6E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A8F8D0A" w14:textId="670ECE4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022A02E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1C19261" w14:textId="6D71B814" w:rsidR="003460F9" w:rsidRDefault="003460F9" w:rsidP="003460F9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 w:rsidR="003453C7">
        <w:rPr>
          <w:rFonts w:ascii="宋体" w:eastAsia="宋体" w:hAnsi="宋体" w:hint="eastAsia"/>
          <w:b/>
        </w:rPr>
        <w:t>（文字描述）</w:t>
      </w:r>
    </w:p>
    <w:p w14:paraId="4AECDB73" w14:textId="07BF21B5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4A879F8B" w14:textId="32C2750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2FBF80AD" w14:textId="29BA72C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76729C6E" w14:textId="2A2622BA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B80A" w14:textId="6B21BA50" w:rsidR="00FA7588" w:rsidRPr="00F56396" w:rsidRDefault="00FA7588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能够非常好的理解</w:t>
            </w:r>
            <w:r w:rsidR="0032235F">
              <w:rPr>
                <w:rFonts w:ascii="宋体" w:eastAsia="宋体" w:hAnsi="宋体" w:hint="eastAsia"/>
                <w:szCs w:val="21"/>
              </w:rPr>
              <w:t>有关阅读内容，并</w:t>
            </w:r>
            <w:r w:rsidR="006A4FDC">
              <w:rPr>
                <w:rFonts w:ascii="宋体" w:eastAsia="宋体" w:hAnsi="宋体" w:hint="eastAsia"/>
                <w:szCs w:val="21"/>
              </w:rPr>
              <w:t>用韩语</w:t>
            </w:r>
            <w:r w:rsidR="0032235F">
              <w:rPr>
                <w:rFonts w:ascii="宋体" w:eastAsia="宋体" w:hAnsi="宋体" w:hint="eastAsia"/>
                <w:szCs w:val="21"/>
              </w:rPr>
              <w:t>非常正确填写有关内容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2244" w14:textId="5278CD9C" w:rsidR="00DE7849" w:rsidRPr="00F56396" w:rsidRDefault="006B3937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能够很好的理解</w:t>
            </w:r>
            <w:r w:rsidR="006A4FDC">
              <w:rPr>
                <w:rFonts w:ascii="宋体" w:eastAsia="宋体" w:hAnsi="宋体" w:hint="eastAsia"/>
                <w:szCs w:val="21"/>
              </w:rPr>
              <w:t>有关阅读内容，并用韩语</w:t>
            </w:r>
            <w:r w:rsidR="006A4FDC">
              <w:rPr>
                <w:rFonts w:ascii="宋体" w:eastAsia="宋体" w:hAnsi="宋体" w:hint="eastAsia"/>
                <w:szCs w:val="21"/>
              </w:rPr>
              <w:t>几乎</w:t>
            </w:r>
            <w:r w:rsidR="006A4FDC">
              <w:rPr>
                <w:rFonts w:ascii="宋体" w:eastAsia="宋体" w:hAnsi="宋体" w:hint="eastAsia"/>
                <w:szCs w:val="21"/>
              </w:rPr>
              <w:t>正确填写有关内容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3AE3" w14:textId="2452E18D" w:rsidR="00DE7849" w:rsidRPr="006B3937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</w:t>
            </w:r>
            <w:r w:rsidR="006B3937">
              <w:rPr>
                <w:rFonts w:ascii="宋体" w:eastAsia="宋体" w:hAnsi="宋体" w:hint="eastAsia"/>
                <w:szCs w:val="21"/>
              </w:rPr>
              <w:t>理解</w:t>
            </w:r>
            <w:r w:rsidR="006A4FDC">
              <w:rPr>
                <w:rFonts w:ascii="宋体" w:eastAsia="宋体" w:hAnsi="宋体" w:hint="eastAsia"/>
                <w:szCs w:val="21"/>
              </w:rPr>
              <w:t>有关阅读内容，并</w:t>
            </w:r>
            <w:r w:rsidR="006A4FDC">
              <w:rPr>
                <w:rFonts w:ascii="宋体" w:eastAsia="宋体" w:hAnsi="宋体" w:hint="eastAsia"/>
                <w:szCs w:val="21"/>
              </w:rPr>
              <w:t>用有些语法错的韩语</w:t>
            </w:r>
            <w:r w:rsidR="006A4FDC">
              <w:rPr>
                <w:rFonts w:ascii="宋体" w:eastAsia="宋体" w:hAnsi="宋体" w:hint="eastAsia"/>
                <w:szCs w:val="21"/>
              </w:rPr>
              <w:t>填写有关内容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C213" w14:textId="4D76A8A2" w:rsidR="00DE7849" w:rsidRPr="006B3937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</w:t>
            </w:r>
            <w:r w:rsidR="006B3937">
              <w:rPr>
                <w:rFonts w:ascii="宋体" w:eastAsia="宋体" w:hAnsi="宋体" w:hint="eastAsia"/>
                <w:szCs w:val="21"/>
              </w:rPr>
              <w:t>理解</w:t>
            </w:r>
            <w:r w:rsidR="006A4FDC">
              <w:rPr>
                <w:rFonts w:ascii="宋体" w:eastAsia="宋体" w:hAnsi="宋体" w:hint="eastAsia"/>
                <w:szCs w:val="21"/>
              </w:rPr>
              <w:t>有关阅读内容，并用</w:t>
            </w:r>
            <w:r w:rsidR="006A4FDC">
              <w:rPr>
                <w:rFonts w:ascii="宋体" w:eastAsia="宋体" w:hAnsi="宋体" w:hint="eastAsia"/>
                <w:szCs w:val="21"/>
              </w:rPr>
              <w:t>较多语法错误的</w:t>
            </w:r>
            <w:r w:rsidR="006A4FDC">
              <w:rPr>
                <w:rFonts w:ascii="宋体" w:eastAsia="宋体" w:hAnsi="宋体" w:hint="eastAsia"/>
                <w:szCs w:val="21"/>
              </w:rPr>
              <w:t>韩语填写有关内容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21CE" w14:textId="76D761B0" w:rsidR="00DE7849" w:rsidRPr="006B3937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</w:t>
            </w:r>
            <w:r w:rsidR="006B3937">
              <w:rPr>
                <w:rFonts w:ascii="宋体" w:eastAsia="宋体" w:hAnsi="宋体" w:hint="eastAsia"/>
                <w:szCs w:val="21"/>
              </w:rPr>
              <w:t>理解</w:t>
            </w:r>
            <w:r w:rsidR="006A4FDC">
              <w:rPr>
                <w:rFonts w:ascii="宋体" w:eastAsia="宋体" w:hAnsi="宋体" w:hint="eastAsia"/>
                <w:szCs w:val="21"/>
              </w:rPr>
              <w:t>有关阅读内容，并</w:t>
            </w:r>
            <w:r w:rsidR="006A4FDC">
              <w:rPr>
                <w:rFonts w:ascii="宋体" w:eastAsia="宋体" w:hAnsi="宋体" w:hint="eastAsia"/>
                <w:szCs w:val="21"/>
              </w:rPr>
              <w:t>不能用</w:t>
            </w:r>
            <w:r w:rsidR="006A4FDC">
              <w:rPr>
                <w:rFonts w:ascii="宋体" w:eastAsia="宋体" w:hAnsi="宋体" w:hint="eastAsia"/>
                <w:szCs w:val="21"/>
              </w:rPr>
              <w:t>韩语</w:t>
            </w:r>
            <w:r w:rsidR="006A4FDC">
              <w:rPr>
                <w:rFonts w:ascii="宋体" w:eastAsia="宋体" w:hAnsi="宋体" w:hint="eastAsia"/>
                <w:szCs w:val="21"/>
              </w:rPr>
              <w:t>填写</w:t>
            </w:r>
            <w:r w:rsidR="006A4FDC">
              <w:rPr>
                <w:rFonts w:ascii="宋体" w:eastAsia="宋体" w:hAnsi="宋体" w:hint="eastAsia"/>
                <w:szCs w:val="21"/>
              </w:rPr>
              <w:t>有关内容</w:t>
            </w:r>
          </w:p>
        </w:tc>
      </w:tr>
      <w:tr w:rsidR="00DE7849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73F2" w14:textId="655A15EA" w:rsidR="00DE7849" w:rsidRPr="006B3937" w:rsidRDefault="00FA7588" w:rsidP="006B393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6B3937">
              <w:rPr>
                <w:rFonts w:hAnsi="宋体" w:hint="eastAsia"/>
                <w:szCs w:val="21"/>
              </w:rPr>
              <w:t>理解</w:t>
            </w:r>
            <w:r w:rsidR="0032235F">
              <w:rPr>
                <w:rFonts w:hAnsi="宋体" w:hint="eastAsia"/>
                <w:szCs w:val="21"/>
              </w:rPr>
              <w:t>作文的要求，并撰写没有语法错误的完美的韩语作文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C090" w14:textId="7C5176C8" w:rsidR="00DE7849" w:rsidRPr="006B3937" w:rsidRDefault="00FA7588" w:rsidP="006B393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</w:t>
            </w:r>
            <w:r w:rsidR="006B3937">
              <w:rPr>
                <w:rFonts w:hAnsi="宋体" w:hint="eastAsia"/>
                <w:szCs w:val="21"/>
              </w:rPr>
              <w:t>理解</w:t>
            </w:r>
            <w:r w:rsidR="006A4FDC">
              <w:rPr>
                <w:rFonts w:hAnsi="宋体" w:hint="eastAsia"/>
                <w:szCs w:val="21"/>
              </w:rPr>
              <w:t>作文的要求，并撰写</w:t>
            </w:r>
            <w:r w:rsidR="006A4FDC">
              <w:rPr>
                <w:rFonts w:hAnsi="宋体" w:hint="eastAsia"/>
                <w:szCs w:val="21"/>
              </w:rPr>
              <w:t>几乎没有</w:t>
            </w:r>
            <w:r w:rsidR="006A4FDC">
              <w:rPr>
                <w:rFonts w:hAnsi="宋体" w:hint="eastAsia"/>
                <w:szCs w:val="21"/>
              </w:rPr>
              <w:t>语法错误的韩语作文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041" w14:textId="13AA4820" w:rsidR="00DE7849" w:rsidRPr="006B3937" w:rsidRDefault="00FA7588" w:rsidP="006B393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能够较好地</w:t>
            </w:r>
            <w:r w:rsidR="006B3937">
              <w:rPr>
                <w:rFonts w:hAnsi="宋体" w:hint="eastAsia"/>
                <w:szCs w:val="21"/>
              </w:rPr>
              <w:t>理解</w:t>
            </w:r>
            <w:r w:rsidR="006A4FDC">
              <w:rPr>
                <w:rFonts w:hAnsi="宋体" w:hint="eastAsia"/>
                <w:szCs w:val="21"/>
              </w:rPr>
              <w:t>作文的要求，并撰写</w:t>
            </w:r>
            <w:r w:rsidR="006A4FDC">
              <w:rPr>
                <w:rFonts w:hAnsi="宋体" w:hint="eastAsia"/>
                <w:szCs w:val="21"/>
              </w:rPr>
              <w:t>有些</w:t>
            </w:r>
            <w:r w:rsidR="006A4FDC">
              <w:rPr>
                <w:rFonts w:hAnsi="宋体" w:hint="eastAsia"/>
                <w:szCs w:val="21"/>
              </w:rPr>
              <w:t>语法错误的韩语作文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DC39" w14:textId="2CBD7FF7" w:rsidR="00DE7849" w:rsidRPr="006B3937" w:rsidRDefault="00FA7588" w:rsidP="006B393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</w:t>
            </w:r>
            <w:r w:rsidR="006B3937">
              <w:rPr>
                <w:rFonts w:hAnsi="宋体" w:hint="eastAsia"/>
                <w:szCs w:val="21"/>
              </w:rPr>
              <w:t>理解</w:t>
            </w:r>
            <w:r w:rsidR="006A4FDC">
              <w:rPr>
                <w:rFonts w:hAnsi="宋体" w:hint="eastAsia"/>
                <w:szCs w:val="21"/>
              </w:rPr>
              <w:t>作文的要求，并撰写</w:t>
            </w:r>
            <w:r w:rsidR="006A4FDC">
              <w:rPr>
                <w:rFonts w:hAnsi="宋体" w:hint="eastAsia"/>
                <w:szCs w:val="21"/>
              </w:rPr>
              <w:t>较多</w:t>
            </w:r>
            <w:r w:rsidR="006A4FDC">
              <w:rPr>
                <w:rFonts w:hAnsi="宋体" w:hint="eastAsia"/>
                <w:szCs w:val="21"/>
              </w:rPr>
              <w:t>语法错误的韩语作文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296F" w14:textId="427010A5" w:rsidR="00DE7849" w:rsidRPr="006B3937" w:rsidRDefault="00FA7588" w:rsidP="006B393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="006B3937">
              <w:rPr>
                <w:rFonts w:hAnsi="宋体" w:hint="eastAsia"/>
                <w:szCs w:val="21"/>
              </w:rPr>
              <w:t>理解</w:t>
            </w:r>
            <w:r w:rsidR="006A4FDC">
              <w:rPr>
                <w:rFonts w:hAnsi="宋体" w:hint="eastAsia"/>
                <w:szCs w:val="21"/>
              </w:rPr>
              <w:t>作文的要求，</w:t>
            </w:r>
            <w:r w:rsidR="006A4FDC">
              <w:rPr>
                <w:rFonts w:hAnsi="宋体" w:hint="eastAsia"/>
                <w:szCs w:val="21"/>
              </w:rPr>
              <w:t>不能撰写合格的韩</w:t>
            </w:r>
            <w:r w:rsidR="006A4FDC">
              <w:rPr>
                <w:rFonts w:hAnsi="宋体" w:hint="eastAsia"/>
                <w:szCs w:val="21"/>
              </w:rPr>
              <w:t>语作文</w:t>
            </w:r>
          </w:p>
        </w:tc>
      </w:tr>
      <w:tr w:rsidR="00DE7849" w:rsidRPr="002F4D99" w14:paraId="40C0C3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A322CF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BBB" w14:textId="113E0156" w:rsidR="00DE7849" w:rsidRPr="006A4FDC" w:rsidRDefault="00FA7588" w:rsidP="006B3937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 w:rsidRPr="006A4FDC">
              <w:rPr>
                <w:rFonts w:hAnsi="宋体" w:hint="eastAsia"/>
                <w:szCs w:val="21"/>
              </w:rPr>
              <w:t>能够非常好地</w:t>
            </w:r>
            <w:r w:rsidR="006B3937" w:rsidRPr="006A4FDC">
              <w:rPr>
                <w:rFonts w:hAnsi="宋体" w:hint="eastAsia"/>
                <w:szCs w:val="21"/>
              </w:rPr>
              <w:t>提升</w:t>
            </w:r>
            <w:r w:rsidR="0032235F" w:rsidRPr="006A4FDC">
              <w:rPr>
                <w:rFonts w:hAnsi="宋体" w:hint="eastAsia"/>
                <w:szCs w:val="21"/>
              </w:rPr>
              <w:t>韩语的阅读能力、写作能力</w:t>
            </w:r>
            <w:r w:rsidR="006B3937" w:rsidRPr="006A4FDC">
              <w:rPr>
                <w:rFonts w:hAnsi="宋体" w:hint="eastAsia"/>
                <w:szCs w:val="21"/>
              </w:rPr>
              <w:t>、反思能力以及批判性思维水平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E81" w14:textId="06C64168" w:rsidR="00DE7849" w:rsidRPr="006A4FDC" w:rsidRDefault="00FA7588" w:rsidP="00DE7849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6A4FDC">
              <w:rPr>
                <w:rFonts w:ascii="宋体" w:eastAsia="宋体" w:hAnsi="宋体" w:cs="Times New Roman" w:hint="eastAsia"/>
                <w:szCs w:val="21"/>
              </w:rPr>
              <w:t>能够很好地</w:t>
            </w:r>
            <w:r w:rsidR="006B3937" w:rsidRPr="006A4FDC">
              <w:rPr>
                <w:rFonts w:ascii="宋体" w:eastAsia="宋体" w:hAnsi="宋体" w:cs="Times New Roman" w:hint="eastAsia"/>
                <w:szCs w:val="21"/>
              </w:rPr>
              <w:t>提升</w:t>
            </w:r>
            <w:r w:rsidR="0032235F" w:rsidRPr="006A4FDC">
              <w:rPr>
                <w:rFonts w:ascii="宋体" w:eastAsia="宋体" w:hAnsi="宋体" w:hint="eastAsia"/>
                <w:szCs w:val="21"/>
              </w:rPr>
              <w:t>韩语的阅读能力、写作能力、反思能力以及批判性思维水平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A871" w14:textId="71E7798C" w:rsidR="00DE7849" w:rsidRPr="006A4FDC" w:rsidRDefault="00FA7588" w:rsidP="00DE7849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6A4FDC">
              <w:rPr>
                <w:rFonts w:ascii="宋体" w:eastAsia="宋体" w:hAnsi="宋体" w:cs="Times New Roman" w:hint="eastAsia"/>
                <w:szCs w:val="21"/>
              </w:rPr>
              <w:t>能够较好</w:t>
            </w:r>
            <w:r w:rsidR="006B3937" w:rsidRPr="006A4FDC">
              <w:rPr>
                <w:rFonts w:ascii="宋体" w:eastAsia="宋体" w:hAnsi="宋体" w:cs="Times New Roman" w:hint="eastAsia"/>
                <w:szCs w:val="21"/>
              </w:rPr>
              <w:t>提升</w:t>
            </w:r>
            <w:r w:rsidR="006A4FDC" w:rsidRPr="006A4FDC">
              <w:rPr>
                <w:rFonts w:ascii="宋体" w:eastAsia="宋体" w:hAnsi="宋体" w:hint="eastAsia"/>
                <w:szCs w:val="21"/>
              </w:rPr>
              <w:t>韩语的阅读能力、写作能力、反思能力以及批判性思维水平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E15F" w14:textId="1CADDCB3" w:rsidR="00DE7849" w:rsidRPr="006A4FDC" w:rsidRDefault="00FA7588" w:rsidP="00DE7849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6A4FDC">
              <w:rPr>
                <w:rFonts w:ascii="宋体" w:eastAsia="宋体" w:hAnsi="宋体" w:cs="Times New Roman" w:hint="eastAsia"/>
                <w:szCs w:val="21"/>
              </w:rPr>
              <w:t>能够基本</w:t>
            </w:r>
            <w:r w:rsidR="006B3937" w:rsidRPr="006A4FDC">
              <w:rPr>
                <w:rFonts w:ascii="宋体" w:eastAsia="宋体" w:hAnsi="宋体" w:cs="Times New Roman" w:hint="eastAsia"/>
                <w:szCs w:val="21"/>
              </w:rPr>
              <w:t>提升</w:t>
            </w:r>
            <w:r w:rsidR="006A4FDC" w:rsidRPr="006A4FDC">
              <w:rPr>
                <w:rFonts w:ascii="宋体" w:eastAsia="宋体" w:hAnsi="宋体" w:hint="eastAsia"/>
                <w:szCs w:val="21"/>
              </w:rPr>
              <w:t>韩语的阅读能力、写作能力、反思能力以及批判性思维水平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F01F" w14:textId="5B2526D6" w:rsidR="00DE7849" w:rsidRPr="006A4FDC" w:rsidRDefault="00FA7588" w:rsidP="00DE7849">
            <w:pPr>
              <w:spacing w:beforeLines="50" w:before="156" w:afterLines="50" w:after="156"/>
              <w:rPr>
                <w:rFonts w:ascii="宋体" w:eastAsia="宋体" w:hAnsi="宋体" w:cs="Times New Roman"/>
                <w:szCs w:val="21"/>
              </w:rPr>
            </w:pPr>
            <w:r w:rsidRPr="006A4FDC">
              <w:rPr>
                <w:rFonts w:ascii="宋体" w:eastAsia="宋体" w:hAnsi="宋体" w:cs="Times New Roman" w:hint="eastAsia"/>
                <w:szCs w:val="21"/>
              </w:rPr>
              <w:t>不能</w:t>
            </w:r>
            <w:r w:rsidR="006B3937" w:rsidRPr="006A4FDC">
              <w:rPr>
                <w:rFonts w:ascii="宋体" w:eastAsia="宋体" w:hAnsi="宋体" w:cs="Times New Roman" w:hint="eastAsia"/>
                <w:szCs w:val="21"/>
              </w:rPr>
              <w:t>提升</w:t>
            </w:r>
            <w:r w:rsidR="006A4FDC" w:rsidRPr="006A4FDC">
              <w:rPr>
                <w:rFonts w:ascii="宋体" w:eastAsia="宋体" w:hAnsi="宋体" w:hint="eastAsia"/>
                <w:szCs w:val="21"/>
              </w:rPr>
              <w:t>韩语的阅读能力、写作能力、反思能力以及批判性思维水平</w:t>
            </w:r>
          </w:p>
        </w:tc>
      </w:tr>
    </w:tbl>
    <w:p w14:paraId="64F75895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4BF4" w14:textId="77777777" w:rsidR="00C800C6" w:rsidRDefault="00C800C6" w:rsidP="00AA630A">
      <w:r>
        <w:separator/>
      </w:r>
    </w:p>
  </w:endnote>
  <w:endnote w:type="continuationSeparator" w:id="0">
    <w:p w14:paraId="2B46FA32" w14:textId="77777777" w:rsidR="00C800C6" w:rsidRDefault="00C800C6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FA7588" w:rsidRDefault="00FA75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2AF205CE" w14:textId="038DF738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5A593278" w14:textId="77777777" w:rsidR="00FA7588" w:rsidRDefault="00FA75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0BD4" w14:textId="77777777" w:rsidR="00C800C6" w:rsidRDefault="00C800C6" w:rsidP="00AA630A">
      <w:r>
        <w:separator/>
      </w:r>
    </w:p>
  </w:footnote>
  <w:footnote w:type="continuationSeparator" w:id="0">
    <w:p w14:paraId="5F205A99" w14:textId="77777777" w:rsidR="00C800C6" w:rsidRDefault="00C800C6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1" w15:restartNumberingAfterBreak="0">
    <w:nsid w:val="27580BB2"/>
    <w:multiLevelType w:val="hybridMultilevel"/>
    <w:tmpl w:val="A2C02D4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3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" w15:restartNumberingAfterBreak="0">
    <w:nsid w:val="4BF835B5"/>
    <w:multiLevelType w:val="hybridMultilevel"/>
    <w:tmpl w:val="1A6059C6"/>
    <w:lvl w:ilvl="0" w:tplc="7CECEE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80B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7CCB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A2C0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EE14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AC0A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2CD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7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4645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BFD0480"/>
    <w:multiLevelType w:val="hybridMultilevel"/>
    <w:tmpl w:val="AE103F4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22079F4"/>
    <w:multiLevelType w:val="multilevel"/>
    <w:tmpl w:val="E42AE268"/>
    <w:lvl w:ilvl="0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16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1800"/>
      </w:pPr>
      <w:rPr>
        <w:rFonts w:hint="default"/>
      </w:rPr>
    </w:lvl>
  </w:abstractNum>
  <w:num w:numId="1" w16cid:durableId="977105357">
    <w:abstractNumId w:val="3"/>
  </w:num>
  <w:num w:numId="2" w16cid:durableId="926498505">
    <w:abstractNumId w:val="5"/>
  </w:num>
  <w:num w:numId="3" w16cid:durableId="1147741000">
    <w:abstractNumId w:val="0"/>
  </w:num>
  <w:num w:numId="4" w16cid:durableId="1777216779">
    <w:abstractNumId w:val="2"/>
  </w:num>
  <w:num w:numId="5" w16cid:durableId="1890532302">
    <w:abstractNumId w:val="7"/>
  </w:num>
  <w:num w:numId="6" w16cid:durableId="759376543">
    <w:abstractNumId w:val="4"/>
  </w:num>
  <w:num w:numId="7" w16cid:durableId="1666206433">
    <w:abstractNumId w:val="1"/>
  </w:num>
  <w:num w:numId="8" w16cid:durableId="11845174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45EB"/>
    <w:rsid w:val="00066869"/>
    <w:rsid w:val="00077A5F"/>
    <w:rsid w:val="00097235"/>
    <w:rsid w:val="000D6377"/>
    <w:rsid w:val="000F054A"/>
    <w:rsid w:val="001166AB"/>
    <w:rsid w:val="001D5CA9"/>
    <w:rsid w:val="001E5724"/>
    <w:rsid w:val="00242673"/>
    <w:rsid w:val="00264370"/>
    <w:rsid w:val="002806D9"/>
    <w:rsid w:val="00285327"/>
    <w:rsid w:val="002A7568"/>
    <w:rsid w:val="00313A87"/>
    <w:rsid w:val="0032235F"/>
    <w:rsid w:val="00322986"/>
    <w:rsid w:val="0034254B"/>
    <w:rsid w:val="003453C7"/>
    <w:rsid w:val="003460F9"/>
    <w:rsid w:val="0035096F"/>
    <w:rsid w:val="00351857"/>
    <w:rsid w:val="00385BC8"/>
    <w:rsid w:val="0038665C"/>
    <w:rsid w:val="003908B2"/>
    <w:rsid w:val="003A71A8"/>
    <w:rsid w:val="003C289D"/>
    <w:rsid w:val="003C5DF8"/>
    <w:rsid w:val="003C77A2"/>
    <w:rsid w:val="003E48F2"/>
    <w:rsid w:val="003F22CB"/>
    <w:rsid w:val="003F3C51"/>
    <w:rsid w:val="004070CF"/>
    <w:rsid w:val="00431831"/>
    <w:rsid w:val="00467B03"/>
    <w:rsid w:val="00467DF7"/>
    <w:rsid w:val="004B7068"/>
    <w:rsid w:val="004D6816"/>
    <w:rsid w:val="004E7D0C"/>
    <w:rsid w:val="004F3E08"/>
    <w:rsid w:val="00520920"/>
    <w:rsid w:val="0052114F"/>
    <w:rsid w:val="00545C68"/>
    <w:rsid w:val="005501F6"/>
    <w:rsid w:val="00550B46"/>
    <w:rsid w:val="00556FE5"/>
    <w:rsid w:val="00562FAE"/>
    <w:rsid w:val="0056742E"/>
    <w:rsid w:val="005A0378"/>
    <w:rsid w:val="005C4FA5"/>
    <w:rsid w:val="005D3728"/>
    <w:rsid w:val="006454DC"/>
    <w:rsid w:val="006616F1"/>
    <w:rsid w:val="0066272A"/>
    <w:rsid w:val="00665621"/>
    <w:rsid w:val="006A3129"/>
    <w:rsid w:val="006A4FDC"/>
    <w:rsid w:val="006B3937"/>
    <w:rsid w:val="006E4F82"/>
    <w:rsid w:val="006F5295"/>
    <w:rsid w:val="006F64C9"/>
    <w:rsid w:val="007112BE"/>
    <w:rsid w:val="007639A2"/>
    <w:rsid w:val="00783A88"/>
    <w:rsid w:val="00792620"/>
    <w:rsid w:val="007B021F"/>
    <w:rsid w:val="007C379D"/>
    <w:rsid w:val="007C62ED"/>
    <w:rsid w:val="007D272E"/>
    <w:rsid w:val="007D3084"/>
    <w:rsid w:val="007E39E3"/>
    <w:rsid w:val="007F10BD"/>
    <w:rsid w:val="00807176"/>
    <w:rsid w:val="008128AD"/>
    <w:rsid w:val="0082039F"/>
    <w:rsid w:val="008248F1"/>
    <w:rsid w:val="00841B7D"/>
    <w:rsid w:val="00852B20"/>
    <w:rsid w:val="008560E2"/>
    <w:rsid w:val="00865291"/>
    <w:rsid w:val="00886EBF"/>
    <w:rsid w:val="008A3E6F"/>
    <w:rsid w:val="008C7473"/>
    <w:rsid w:val="0090106A"/>
    <w:rsid w:val="009139E4"/>
    <w:rsid w:val="009C399A"/>
    <w:rsid w:val="009D260A"/>
    <w:rsid w:val="009E6178"/>
    <w:rsid w:val="009F0D99"/>
    <w:rsid w:val="009F550E"/>
    <w:rsid w:val="00A03BBD"/>
    <w:rsid w:val="00A61EFD"/>
    <w:rsid w:val="00AA4570"/>
    <w:rsid w:val="00AA630A"/>
    <w:rsid w:val="00AE3D1A"/>
    <w:rsid w:val="00AE404D"/>
    <w:rsid w:val="00B03909"/>
    <w:rsid w:val="00B151DA"/>
    <w:rsid w:val="00B15A60"/>
    <w:rsid w:val="00B15EDE"/>
    <w:rsid w:val="00B23F1C"/>
    <w:rsid w:val="00B27E93"/>
    <w:rsid w:val="00B40ECD"/>
    <w:rsid w:val="00B60D64"/>
    <w:rsid w:val="00B802F4"/>
    <w:rsid w:val="00B93911"/>
    <w:rsid w:val="00B93E56"/>
    <w:rsid w:val="00BA23F0"/>
    <w:rsid w:val="00BB0350"/>
    <w:rsid w:val="00BB24A4"/>
    <w:rsid w:val="00BF7C5D"/>
    <w:rsid w:val="00C00798"/>
    <w:rsid w:val="00C27527"/>
    <w:rsid w:val="00C36C56"/>
    <w:rsid w:val="00C54636"/>
    <w:rsid w:val="00C800C6"/>
    <w:rsid w:val="00C86738"/>
    <w:rsid w:val="00C92375"/>
    <w:rsid w:val="00C9353C"/>
    <w:rsid w:val="00C95B2F"/>
    <w:rsid w:val="00CA53B2"/>
    <w:rsid w:val="00CE6323"/>
    <w:rsid w:val="00CF2342"/>
    <w:rsid w:val="00D02F99"/>
    <w:rsid w:val="00D10510"/>
    <w:rsid w:val="00D13271"/>
    <w:rsid w:val="00D1349A"/>
    <w:rsid w:val="00D14471"/>
    <w:rsid w:val="00D2282E"/>
    <w:rsid w:val="00D417A1"/>
    <w:rsid w:val="00D504B7"/>
    <w:rsid w:val="00D715F7"/>
    <w:rsid w:val="00D74A91"/>
    <w:rsid w:val="00DD7B5F"/>
    <w:rsid w:val="00DE7849"/>
    <w:rsid w:val="00DF5C0E"/>
    <w:rsid w:val="00E006F6"/>
    <w:rsid w:val="00E03F7E"/>
    <w:rsid w:val="00E05E8B"/>
    <w:rsid w:val="00E16F6B"/>
    <w:rsid w:val="00E21996"/>
    <w:rsid w:val="00E366AB"/>
    <w:rsid w:val="00E4104A"/>
    <w:rsid w:val="00E76E34"/>
    <w:rsid w:val="00E90E81"/>
    <w:rsid w:val="00E940A1"/>
    <w:rsid w:val="00EB2CCC"/>
    <w:rsid w:val="00EB73C9"/>
    <w:rsid w:val="00EC2F5D"/>
    <w:rsid w:val="00ED7F81"/>
    <w:rsid w:val="00F56396"/>
    <w:rsid w:val="00FA7588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  <w:style w:type="character" w:styleId="af4">
    <w:name w:val="Hyperlink"/>
    <w:basedOn w:val="a0"/>
    <w:uiPriority w:val="99"/>
    <w:unhideWhenUsed/>
    <w:rsid w:val="006F5295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6F5295"/>
    <w:rPr>
      <w:color w:val="954F72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8248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A73E55-8EA0-0D46-A910-532DD401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11</Pages>
  <Words>780</Words>
  <Characters>4451</Characters>
  <Application>Microsoft Office Word</Application>
  <DocSecurity>0</DocSecurity>
  <Lines>37</Lines>
  <Paragraphs>10</Paragraphs>
  <ScaleCrop>false</ScaleCrop>
  <Company>P R C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yz q</cp:lastModifiedBy>
  <cp:revision>20</cp:revision>
  <cp:lastPrinted>2021-08-01T04:05:00Z</cp:lastPrinted>
  <dcterms:created xsi:type="dcterms:W3CDTF">2022-12-16T07:13:00Z</dcterms:created>
  <dcterms:modified xsi:type="dcterms:W3CDTF">2022-12-21T07:57:00Z</dcterms:modified>
</cp:coreProperties>
</file>