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EFCEB2">
      <w:pPr>
        <w:autoSpaceDE w:val="0"/>
        <w:autoSpaceDN w:val="0"/>
        <w:adjustRightInd w:val="0"/>
        <w:jc w:val="center"/>
        <w:rPr>
          <w:rFonts w:ascii="Times New Roman" w:hAnsi="Times New Roman" w:eastAsia="黑体"/>
          <w:bCs/>
          <w:kern w:val="0"/>
          <w:sz w:val="32"/>
          <w:szCs w:val="32"/>
        </w:rPr>
      </w:pPr>
      <w:bookmarkStart w:id="0" w:name="_Toc19348946"/>
      <w:r>
        <w:rPr>
          <w:rFonts w:hint="eastAsia" w:ascii="Times New Roman" w:hAnsi="Times New Roman" w:eastAsia="黑体"/>
          <w:bCs/>
          <w:kern w:val="0"/>
          <w:sz w:val="32"/>
          <w:szCs w:val="32"/>
        </w:rPr>
        <w:t>《韩</w:t>
      </w:r>
      <w:r>
        <w:rPr>
          <w:rFonts w:hint="eastAsia" w:ascii="Times New Roman" w:hAnsi="Times New Roman" w:eastAsia="黑体"/>
          <w:bCs/>
          <w:kern w:val="0"/>
          <w:sz w:val="32"/>
          <w:szCs w:val="32"/>
          <w:lang w:val="en-US" w:eastAsia="zh-CN"/>
        </w:rPr>
        <w:t>汉口译</w:t>
      </w:r>
      <w:r>
        <w:rPr>
          <w:rFonts w:hint="eastAsia" w:ascii="Times New Roman" w:hAnsi="Times New Roman" w:eastAsia="黑体"/>
          <w:bCs/>
          <w:kern w:val="0"/>
          <w:sz w:val="32"/>
          <w:szCs w:val="32"/>
        </w:rPr>
        <w:t>》课程教学大纲</w:t>
      </w:r>
    </w:p>
    <w:p w14:paraId="68F37BE1">
      <w:pPr>
        <w:pStyle w:val="3"/>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14:paraId="296E6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4022231D">
            <w:pPr>
              <w:spacing w:before="156" w:beforeLines="50" w:after="156" w:afterLines="50"/>
              <w:jc w:val="center"/>
              <w:rPr>
                <w:rFonts w:ascii="宋体" w:hAnsi="宋体" w:cs="黑体"/>
                <w:b/>
                <w:bCs/>
              </w:rPr>
            </w:pPr>
            <w:r>
              <w:rPr>
                <w:rFonts w:hint="eastAsia" w:ascii="宋体" w:hAnsi="宋体" w:cs="黑体"/>
                <w:b/>
                <w:bCs/>
              </w:rPr>
              <w:t>英文名称</w:t>
            </w:r>
          </w:p>
        </w:tc>
        <w:tc>
          <w:tcPr>
            <w:tcW w:w="3685" w:type="dxa"/>
            <w:vAlign w:val="center"/>
          </w:tcPr>
          <w:p w14:paraId="0E53386F">
            <w:pPr>
              <w:spacing w:before="156" w:beforeLines="50" w:after="156" w:afterLines="50"/>
              <w:jc w:val="left"/>
              <w:rPr>
                <w:rFonts w:ascii="Times New Roman" w:hAnsi="Times New Roman"/>
              </w:rPr>
            </w:pPr>
            <w:r>
              <w:rPr>
                <w:rFonts w:hint="eastAsia" w:ascii="Times New Roman" w:hAnsi="Times New Roman"/>
              </w:rPr>
              <w:t>Ko</w:t>
            </w:r>
            <w:r>
              <w:rPr>
                <w:rFonts w:ascii="Times New Roman" w:hAnsi="Times New Roman"/>
              </w:rPr>
              <w:t>rean-Chinese Interpretation</w:t>
            </w:r>
          </w:p>
        </w:tc>
        <w:tc>
          <w:tcPr>
            <w:tcW w:w="1134" w:type="dxa"/>
            <w:vAlign w:val="center"/>
          </w:tcPr>
          <w:p w14:paraId="2C254765">
            <w:pPr>
              <w:spacing w:before="156" w:beforeLines="50" w:after="156" w:afterLines="50"/>
              <w:jc w:val="center"/>
              <w:rPr>
                <w:rFonts w:ascii="宋体" w:hAnsi="宋体" w:cs="黑体"/>
                <w:b/>
                <w:bCs/>
              </w:rPr>
            </w:pPr>
            <w:r>
              <w:rPr>
                <w:rFonts w:hint="eastAsia" w:ascii="宋体" w:hAnsi="宋体" w:cs="黑体"/>
                <w:b/>
                <w:bCs/>
              </w:rPr>
              <w:t>课程代码</w:t>
            </w:r>
          </w:p>
        </w:tc>
        <w:tc>
          <w:tcPr>
            <w:tcW w:w="2744" w:type="dxa"/>
            <w:vAlign w:val="center"/>
          </w:tcPr>
          <w:p w14:paraId="7B56313E">
            <w:pPr>
              <w:spacing w:before="156" w:beforeLines="50" w:after="156" w:afterLines="50"/>
              <w:rPr>
                <w:rFonts w:hint="default" w:ascii="Times New Roman" w:hAnsi="Times New Roman" w:eastAsia="宋体"/>
                <w:lang w:val="en-US" w:eastAsia="zh-CN"/>
              </w:rPr>
            </w:pPr>
            <w:r>
              <w:rPr>
                <w:rFonts w:ascii="Times New Roman" w:hAnsi="Times New Roman"/>
              </w:rPr>
              <w:t>KORE20</w:t>
            </w:r>
            <w:r>
              <w:rPr>
                <w:rFonts w:hint="eastAsia" w:ascii="Times New Roman" w:hAnsi="Times New Roman"/>
                <w:lang w:val="en-US" w:eastAsia="zh-CN"/>
              </w:rPr>
              <w:t>44</w:t>
            </w:r>
          </w:p>
        </w:tc>
      </w:tr>
      <w:tr w14:paraId="5AB3D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193089D5">
            <w:pPr>
              <w:spacing w:before="156" w:beforeLines="50" w:after="156" w:afterLines="50"/>
              <w:jc w:val="center"/>
              <w:rPr>
                <w:rFonts w:ascii="宋体" w:hAnsi="宋体" w:cs="黑体"/>
                <w:b/>
                <w:bCs/>
              </w:rPr>
            </w:pPr>
            <w:r>
              <w:rPr>
                <w:rFonts w:hint="eastAsia" w:ascii="宋体" w:hAnsi="宋体" w:cs="黑体"/>
                <w:b/>
                <w:bCs/>
              </w:rPr>
              <w:t>课程性质</w:t>
            </w:r>
          </w:p>
        </w:tc>
        <w:tc>
          <w:tcPr>
            <w:tcW w:w="3685" w:type="dxa"/>
            <w:vAlign w:val="center"/>
          </w:tcPr>
          <w:p w14:paraId="59407B78">
            <w:pPr>
              <w:spacing w:before="156" w:beforeLines="50" w:after="156" w:afterLines="50"/>
              <w:jc w:val="left"/>
              <w:rPr>
                <w:rFonts w:ascii="宋体" w:hAnsi="宋体"/>
              </w:rPr>
            </w:pPr>
            <w:r>
              <w:rPr>
                <w:rFonts w:hint="eastAsia" w:ascii="宋体" w:hAnsi="宋体"/>
              </w:rPr>
              <w:t>专业必修课程</w:t>
            </w:r>
          </w:p>
        </w:tc>
        <w:tc>
          <w:tcPr>
            <w:tcW w:w="1134" w:type="dxa"/>
            <w:vAlign w:val="center"/>
          </w:tcPr>
          <w:p w14:paraId="7A7659C8">
            <w:pPr>
              <w:spacing w:before="156" w:beforeLines="50" w:after="156" w:afterLines="50"/>
              <w:jc w:val="center"/>
              <w:rPr>
                <w:rFonts w:ascii="宋体" w:hAnsi="宋体" w:cs="黑体"/>
                <w:b/>
                <w:bCs/>
              </w:rPr>
            </w:pPr>
            <w:r>
              <w:rPr>
                <w:rFonts w:hint="eastAsia" w:ascii="宋体" w:hAnsi="宋体" w:cs="黑体"/>
                <w:b/>
                <w:bCs/>
              </w:rPr>
              <w:t>授课对象</w:t>
            </w:r>
          </w:p>
        </w:tc>
        <w:tc>
          <w:tcPr>
            <w:tcW w:w="2744" w:type="dxa"/>
            <w:vAlign w:val="center"/>
          </w:tcPr>
          <w:p w14:paraId="2AABD32A">
            <w:pPr>
              <w:spacing w:before="156" w:beforeLines="50" w:after="156" w:afterLines="50"/>
              <w:rPr>
                <w:rFonts w:ascii="宋体" w:hAnsi="宋体"/>
              </w:rPr>
            </w:pPr>
            <w:r>
              <w:rPr>
                <w:rFonts w:hint="eastAsia" w:ascii="宋体" w:hAnsi="宋体"/>
              </w:rPr>
              <w:t>朝鲜语专业三年级学生</w:t>
            </w:r>
          </w:p>
        </w:tc>
      </w:tr>
      <w:tr w14:paraId="6EC05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49E7FE1B">
            <w:pPr>
              <w:spacing w:before="156" w:beforeLines="50" w:after="156" w:afterLines="50"/>
              <w:jc w:val="center"/>
              <w:rPr>
                <w:rFonts w:ascii="宋体" w:hAnsi="宋体" w:cs="黑体"/>
                <w:b/>
                <w:bCs/>
              </w:rPr>
            </w:pPr>
            <w:r>
              <w:rPr>
                <w:rFonts w:hint="eastAsia" w:ascii="宋体" w:hAnsi="宋体" w:cs="黑体"/>
                <w:b/>
                <w:bCs/>
              </w:rPr>
              <w:t>学   分</w:t>
            </w:r>
          </w:p>
        </w:tc>
        <w:tc>
          <w:tcPr>
            <w:tcW w:w="3685" w:type="dxa"/>
            <w:vAlign w:val="center"/>
          </w:tcPr>
          <w:p w14:paraId="53E443CC">
            <w:pPr>
              <w:spacing w:before="156" w:beforeLines="50" w:after="156" w:afterLines="50"/>
              <w:jc w:val="left"/>
              <w:rPr>
                <w:rFonts w:ascii="Times New Roman" w:hAnsi="Times New Roman"/>
              </w:rPr>
            </w:pPr>
            <w:r>
              <w:rPr>
                <w:rFonts w:hint="eastAsia" w:ascii="Times New Roman" w:hAnsi="Times New Roman"/>
                <w:lang w:val="en-US" w:eastAsia="zh-CN"/>
              </w:rPr>
              <w:t>3</w:t>
            </w:r>
            <w:r>
              <w:rPr>
                <w:rFonts w:hint="eastAsia" w:ascii="Times New Roman" w:hAnsi="Times New Roman"/>
              </w:rPr>
              <w:t>.0</w:t>
            </w:r>
            <w:r>
              <w:rPr>
                <w:rFonts w:ascii="Times New Roman" w:hAnsi="Times New Roman"/>
              </w:rPr>
              <w:t>0</w:t>
            </w:r>
          </w:p>
        </w:tc>
        <w:tc>
          <w:tcPr>
            <w:tcW w:w="1134" w:type="dxa"/>
            <w:vAlign w:val="center"/>
          </w:tcPr>
          <w:p w14:paraId="714755E9">
            <w:pPr>
              <w:spacing w:before="156" w:beforeLines="50" w:after="156" w:afterLines="50"/>
              <w:jc w:val="center"/>
              <w:rPr>
                <w:rFonts w:ascii="Times New Roman" w:hAnsi="Times New Roman"/>
                <w:b/>
                <w:bCs/>
              </w:rPr>
            </w:pPr>
            <w:r>
              <w:rPr>
                <w:rFonts w:ascii="Times New Roman" w:hAnsi="Times New Roman"/>
                <w:b/>
                <w:bCs/>
              </w:rPr>
              <w:t>学   时</w:t>
            </w:r>
          </w:p>
        </w:tc>
        <w:tc>
          <w:tcPr>
            <w:tcW w:w="2744" w:type="dxa"/>
            <w:vAlign w:val="center"/>
          </w:tcPr>
          <w:p w14:paraId="669156D2">
            <w:pPr>
              <w:spacing w:before="156" w:beforeLines="50" w:after="156" w:afterLines="50"/>
              <w:rPr>
                <w:rFonts w:ascii="Times New Roman" w:hAnsi="Times New Roman"/>
              </w:rPr>
            </w:pPr>
            <w:r>
              <w:rPr>
                <w:rFonts w:ascii="Times New Roman" w:hAnsi="Times New Roman"/>
              </w:rPr>
              <w:t>72</w:t>
            </w:r>
          </w:p>
        </w:tc>
      </w:tr>
      <w:tr w14:paraId="0411D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4346C87C">
            <w:pPr>
              <w:spacing w:before="156" w:beforeLines="50" w:after="156" w:afterLines="50"/>
              <w:jc w:val="center"/>
              <w:rPr>
                <w:rFonts w:ascii="宋体" w:hAnsi="宋体" w:cs="黑体"/>
                <w:b/>
                <w:bCs/>
              </w:rPr>
            </w:pPr>
            <w:r>
              <w:rPr>
                <w:rFonts w:hint="eastAsia" w:ascii="宋体" w:hAnsi="宋体" w:cs="黑体"/>
                <w:b/>
                <w:bCs/>
              </w:rPr>
              <w:t>主讲教师</w:t>
            </w:r>
          </w:p>
        </w:tc>
        <w:tc>
          <w:tcPr>
            <w:tcW w:w="3685" w:type="dxa"/>
            <w:vAlign w:val="center"/>
          </w:tcPr>
          <w:p w14:paraId="54CFC775">
            <w:pPr>
              <w:spacing w:before="156" w:beforeLines="50" w:after="156" w:afterLines="50"/>
              <w:jc w:val="left"/>
              <w:rPr>
                <w:rFonts w:ascii="宋体" w:hAnsi="宋体"/>
              </w:rPr>
            </w:pPr>
            <w:r>
              <w:rPr>
                <w:rFonts w:hint="eastAsia" w:ascii="宋体" w:hAnsi="宋体"/>
              </w:rPr>
              <w:t>宋晔辉</w:t>
            </w:r>
          </w:p>
        </w:tc>
        <w:tc>
          <w:tcPr>
            <w:tcW w:w="1134" w:type="dxa"/>
            <w:vAlign w:val="center"/>
          </w:tcPr>
          <w:p w14:paraId="02BEB7F8">
            <w:pPr>
              <w:spacing w:before="156" w:beforeLines="50" w:after="156" w:afterLines="50"/>
              <w:jc w:val="center"/>
              <w:rPr>
                <w:rFonts w:ascii="宋体" w:hAnsi="宋体" w:cs="黑体"/>
                <w:b/>
                <w:bCs/>
              </w:rPr>
            </w:pPr>
            <w:r>
              <w:rPr>
                <w:rFonts w:hint="eastAsia" w:ascii="宋体" w:hAnsi="宋体" w:cs="黑体"/>
                <w:b/>
                <w:bCs/>
              </w:rPr>
              <w:t>修订日期</w:t>
            </w:r>
          </w:p>
        </w:tc>
        <w:tc>
          <w:tcPr>
            <w:tcW w:w="2744" w:type="dxa"/>
            <w:vAlign w:val="center"/>
          </w:tcPr>
          <w:p w14:paraId="575DAADB">
            <w:pPr>
              <w:spacing w:before="156" w:beforeLines="50" w:after="156" w:afterLines="50"/>
              <w:rPr>
                <w:rFonts w:ascii="宋体" w:hAnsi="宋体"/>
              </w:rPr>
            </w:pPr>
            <w:r>
              <w:rPr>
                <w:rFonts w:ascii="Times New Roman" w:hAnsi="Times New Roman"/>
              </w:rPr>
              <w:t>202</w:t>
            </w:r>
            <w:r>
              <w:rPr>
                <w:rFonts w:hint="eastAsia" w:ascii="Times New Roman" w:hAnsi="Times New Roman"/>
                <w:lang w:val="en-US" w:eastAsia="zh-CN"/>
              </w:rPr>
              <w:t>5</w:t>
            </w:r>
            <w:r>
              <w:rPr>
                <w:rFonts w:ascii="Times New Roman" w:hAnsi="Times New Roman"/>
              </w:rPr>
              <w:t>年</w:t>
            </w:r>
            <w:r>
              <w:rPr>
                <w:rFonts w:hint="eastAsia" w:ascii="Times New Roman" w:hAnsi="Times New Roman"/>
                <w:lang w:val="en-US" w:eastAsia="zh-CN"/>
              </w:rPr>
              <w:t>3</w:t>
            </w:r>
            <w:r>
              <w:rPr>
                <w:rFonts w:hint="eastAsia" w:ascii="宋体" w:hAnsi="宋体"/>
              </w:rPr>
              <w:t>月</w:t>
            </w:r>
          </w:p>
        </w:tc>
      </w:tr>
      <w:tr w14:paraId="4A6C3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14:paraId="4FB79C6A">
            <w:pPr>
              <w:spacing w:before="156" w:beforeLines="50" w:after="156" w:afterLines="50"/>
              <w:jc w:val="center"/>
              <w:rPr>
                <w:rFonts w:ascii="宋体" w:hAnsi="宋体" w:cs="黑体"/>
                <w:b/>
                <w:bCs/>
              </w:rPr>
            </w:pPr>
            <w:r>
              <w:rPr>
                <w:rFonts w:hint="eastAsia" w:ascii="宋体" w:hAnsi="宋体" w:cs="黑体"/>
                <w:b/>
                <w:bCs/>
              </w:rPr>
              <w:t>指定教材</w:t>
            </w:r>
          </w:p>
        </w:tc>
        <w:tc>
          <w:tcPr>
            <w:tcW w:w="7563" w:type="dxa"/>
            <w:gridSpan w:val="3"/>
            <w:vAlign w:val="center"/>
          </w:tcPr>
          <w:p w14:paraId="546868FA">
            <w:pPr>
              <w:autoSpaceDE w:val="0"/>
              <w:autoSpaceDN w:val="0"/>
              <w:adjustRightInd w:val="0"/>
              <w:snapToGrid w:val="0"/>
              <w:jc w:val="left"/>
              <w:rPr>
                <w:rFonts w:hint="default" w:ascii="宋体" w:hAnsi="宋体" w:eastAsia="宋体"/>
                <w:bCs/>
                <w:kern w:val="0"/>
                <w:szCs w:val="21"/>
                <w:lang w:val="en-US" w:eastAsia="zh-CN"/>
              </w:rPr>
            </w:pPr>
            <w:r>
              <w:rPr>
                <w:rFonts w:hint="eastAsia" w:ascii="宋体" w:hAnsi="宋体"/>
                <w:bCs/>
                <w:kern w:val="0"/>
                <w:szCs w:val="21"/>
                <w:lang w:eastAsia="ko-KR"/>
              </w:rPr>
              <w:t>理解当代中国高级汉韩翻译教程，王丹</w:t>
            </w:r>
            <w:r>
              <w:rPr>
                <w:rFonts w:hint="eastAsia" w:ascii="宋体" w:hAnsi="宋体"/>
                <w:bCs/>
                <w:kern w:val="0"/>
                <w:szCs w:val="21"/>
                <w:lang w:eastAsia="zh-CN"/>
              </w:rPr>
              <w:t>、</w:t>
            </w:r>
            <w:r>
              <w:rPr>
                <w:rFonts w:hint="eastAsia" w:ascii="宋体" w:hAnsi="宋体"/>
                <w:bCs/>
                <w:kern w:val="0"/>
                <w:szCs w:val="21"/>
                <w:lang w:eastAsia="ko-KR"/>
              </w:rPr>
              <w:t>李丽秋</w:t>
            </w:r>
            <w:r>
              <w:rPr>
                <w:rFonts w:hint="eastAsia" w:ascii="宋体" w:hAnsi="宋体"/>
                <w:bCs/>
                <w:kern w:val="0"/>
                <w:szCs w:val="21"/>
                <w:lang w:val="en-US" w:eastAsia="zh-CN"/>
              </w:rPr>
              <w:t>等</w:t>
            </w:r>
            <w:r>
              <w:rPr>
                <w:rFonts w:hint="eastAsia" w:ascii="宋体" w:hAnsi="宋体" w:cs="Batang"/>
                <w:bCs/>
                <w:kern w:val="0"/>
                <w:szCs w:val="21"/>
                <w:lang w:eastAsia="ko-KR"/>
              </w:rPr>
              <w:t>,</w:t>
            </w:r>
            <w:r>
              <w:rPr>
                <w:rFonts w:ascii="宋体" w:hAnsi="宋体" w:cs="Batang"/>
                <w:bCs/>
                <w:kern w:val="0"/>
                <w:szCs w:val="21"/>
                <w:lang w:eastAsia="ko-KR"/>
              </w:rPr>
              <w:t xml:space="preserve"> </w:t>
            </w:r>
            <w:r>
              <w:rPr>
                <w:rFonts w:hint="eastAsia" w:ascii="Batang" w:hAnsi="Batang" w:cs="Batang"/>
                <w:bCs/>
                <w:kern w:val="0"/>
                <w:szCs w:val="21"/>
                <w:lang w:val="en-US" w:eastAsia="zh-CN"/>
              </w:rPr>
              <w:t>外研社</w:t>
            </w:r>
            <w:r>
              <w:rPr>
                <w:rFonts w:hint="eastAsia" w:ascii="宋体" w:hAnsi="宋体" w:cs="Batang"/>
                <w:bCs/>
                <w:kern w:val="0"/>
                <w:szCs w:val="21"/>
                <w:lang w:eastAsia="ko-KR"/>
              </w:rPr>
              <w:t>,</w:t>
            </w:r>
            <w:r>
              <w:rPr>
                <w:rFonts w:ascii="宋体" w:hAnsi="宋体" w:cs="Batang"/>
                <w:bCs/>
                <w:kern w:val="0"/>
                <w:szCs w:val="21"/>
                <w:lang w:eastAsia="ko-KR"/>
              </w:rPr>
              <w:t xml:space="preserve"> 20</w:t>
            </w:r>
            <w:r>
              <w:rPr>
                <w:rFonts w:hint="eastAsia" w:ascii="宋体" w:hAnsi="宋体" w:cs="Batang"/>
                <w:bCs/>
                <w:kern w:val="0"/>
                <w:szCs w:val="21"/>
                <w:lang w:val="en-US" w:eastAsia="zh-CN"/>
              </w:rPr>
              <w:t>24</w:t>
            </w:r>
          </w:p>
        </w:tc>
      </w:tr>
    </w:tbl>
    <w:p w14:paraId="469B8EF5">
      <w:pPr>
        <w:pStyle w:val="3"/>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14:paraId="636E0F67">
      <w:pPr>
        <w:pStyle w:val="3"/>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ascii="黑体" w:hAnsi="黑体" w:eastAsia="黑体" w:cs="宋体"/>
          <w:b/>
          <w:sz w:val="24"/>
          <w:szCs w:val="24"/>
        </w:rPr>
        <w:t xml:space="preserve"> </w:t>
      </w:r>
    </w:p>
    <w:p w14:paraId="387DD7DF">
      <w:pPr>
        <w:autoSpaceDE w:val="0"/>
        <w:autoSpaceDN w:val="0"/>
        <w:adjustRightInd w:val="0"/>
        <w:ind w:firstLine="420" w:firstLineChars="200"/>
        <w:rPr>
          <w:rFonts w:ascii="宋体" w:hAnsi="宋体"/>
          <w:kern w:val="0"/>
          <w:szCs w:val="21"/>
        </w:rPr>
      </w:pPr>
      <w:r>
        <w:rPr>
          <w:rFonts w:ascii="宋体" w:hAnsi="宋体"/>
          <w:kern w:val="0"/>
          <w:szCs w:val="21"/>
        </w:rPr>
        <w:t>本课程为</w:t>
      </w:r>
      <w:r>
        <w:rPr>
          <w:rFonts w:hint="eastAsia" w:ascii="宋体" w:hAnsi="宋体" w:cs="Batang"/>
          <w:kern w:val="0"/>
          <w:szCs w:val="21"/>
        </w:rPr>
        <w:t>朝鲜语专业三年级学生的专业必修课程</w:t>
      </w:r>
      <w:r>
        <w:rPr>
          <w:rFonts w:hint="eastAsia" w:ascii="宋体" w:hAnsi="宋体"/>
          <w:kern w:val="0"/>
          <w:szCs w:val="21"/>
        </w:rPr>
        <w:t>，旨在进一步提升学生的语言基本技能以及运用语言的实际操作能力，扩展学生的知识面和知识结构，培养学生跨文化交际和翻译意识，使学生具备较强的</w:t>
      </w:r>
      <w:r>
        <w:rPr>
          <w:rFonts w:hint="eastAsia" w:ascii="宋体" w:hAnsi="宋体"/>
          <w:kern w:val="0"/>
          <w:szCs w:val="21"/>
          <w:lang w:val="en-US" w:eastAsia="zh-CN"/>
        </w:rPr>
        <w:t>口</w:t>
      </w:r>
      <w:r>
        <w:rPr>
          <w:rFonts w:hint="eastAsia" w:ascii="宋体" w:hAnsi="宋体"/>
          <w:kern w:val="0"/>
          <w:szCs w:val="21"/>
        </w:rPr>
        <w:t>译技能，增加专业的知识储备，提升解决语言实践中遇到的文化冲突的应变能力，以便能够承担各种</w:t>
      </w:r>
      <w:r>
        <w:rPr>
          <w:rFonts w:hint="eastAsia" w:ascii="宋体" w:hAnsi="宋体"/>
          <w:kern w:val="0"/>
          <w:szCs w:val="21"/>
          <w:lang w:val="en-US" w:eastAsia="zh-CN"/>
        </w:rPr>
        <w:t>口</w:t>
      </w:r>
      <w:r>
        <w:rPr>
          <w:rFonts w:hint="eastAsia" w:ascii="宋体" w:hAnsi="宋体"/>
          <w:kern w:val="0"/>
          <w:szCs w:val="21"/>
        </w:rPr>
        <w:t xml:space="preserve">译相关工作。 </w:t>
      </w:r>
    </w:p>
    <w:p w14:paraId="7A4AB9AF">
      <w:pPr>
        <w:pStyle w:val="3"/>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Ansi="宋体" w:cs="宋体"/>
        </w:rPr>
        <w:t xml:space="preserve"> </w:t>
      </w:r>
    </w:p>
    <w:p w14:paraId="4388BE20">
      <w:pPr>
        <w:autoSpaceDE w:val="0"/>
        <w:autoSpaceDN w:val="0"/>
        <w:adjustRightInd w:val="0"/>
        <w:ind w:firstLine="420"/>
        <w:rPr>
          <w:rFonts w:ascii="宋体" w:hAnsi="宋体"/>
          <w:kern w:val="0"/>
          <w:szCs w:val="21"/>
        </w:rPr>
      </w:pPr>
      <w:r>
        <w:rPr>
          <w:rFonts w:hint="eastAsia" w:ascii="宋体" w:hAnsi="宋体"/>
          <w:kern w:val="0"/>
          <w:szCs w:val="21"/>
        </w:rPr>
        <w:t>本课程作为专业必修课程，采用灵活多样的教学方法和手段对学生进行语言翻译技能的培训和强化，着力培养学生自主学习和创新思维的能力，进一步提升解决问题的能力。</w:t>
      </w:r>
    </w:p>
    <w:p w14:paraId="764BFC11">
      <w:pPr>
        <w:pStyle w:val="3"/>
        <w:spacing w:before="156" w:beforeLines="50" w:after="156" w:afterLines="50"/>
        <w:ind w:firstLine="422" w:firstLineChars="200"/>
        <w:rPr>
          <w:rFonts w:hAnsi="宋体" w:cs="宋体"/>
          <w:b/>
        </w:rPr>
      </w:pPr>
      <w:r>
        <w:rPr>
          <w:rFonts w:hint="eastAsia" w:hAnsi="宋体" w:cs="宋体"/>
          <w:b/>
        </w:rPr>
        <w:t>课程目标1：帮助学生拓宽知识面和知识结构</w:t>
      </w:r>
    </w:p>
    <w:p w14:paraId="344AE638">
      <w:pPr>
        <w:pStyle w:val="3"/>
        <w:spacing w:before="156" w:beforeLines="50" w:after="156" w:afterLines="50"/>
        <w:ind w:firstLine="420" w:firstLineChars="200"/>
        <w:rPr>
          <w:rFonts w:hAnsi="宋体" w:cs="宋体"/>
          <w:bCs/>
        </w:rPr>
      </w:pPr>
      <w:r>
        <w:rPr>
          <w:rFonts w:hAnsi="宋体" w:cs="宋体"/>
          <w:bCs/>
        </w:rPr>
        <w:t xml:space="preserve">1.1 </w:t>
      </w:r>
      <w:r>
        <w:rPr>
          <w:rFonts w:hint="eastAsia" w:hAnsi="宋体" w:cs="宋体"/>
          <w:bCs/>
        </w:rPr>
        <w:t>帮助学生接触各种体裁和各种主题的文章，扩展知识面</w:t>
      </w:r>
    </w:p>
    <w:p w14:paraId="2EE9B8E8">
      <w:pPr>
        <w:pStyle w:val="3"/>
        <w:spacing w:before="156" w:beforeLines="50" w:after="156" w:afterLines="50"/>
        <w:ind w:firstLine="420" w:firstLineChars="200"/>
        <w:rPr>
          <w:rFonts w:hAnsi="宋体" w:cs="宋体"/>
          <w:bCs/>
        </w:rPr>
      </w:pPr>
      <w:r>
        <w:rPr>
          <w:rFonts w:hAnsi="宋体" w:cs="宋体"/>
          <w:bCs/>
        </w:rPr>
        <w:t xml:space="preserve">1.2 </w:t>
      </w:r>
      <w:r>
        <w:rPr>
          <w:rFonts w:hint="eastAsia" w:hAnsi="宋体" w:cs="宋体"/>
          <w:bCs/>
        </w:rPr>
        <w:t>帮助学生了解</w:t>
      </w:r>
      <w:r>
        <w:rPr>
          <w:rFonts w:hint="eastAsia" w:hAnsi="宋体" w:cs="宋体"/>
          <w:bCs/>
          <w:lang w:val="en-US" w:eastAsia="zh-CN"/>
        </w:rPr>
        <w:t>口笔</w:t>
      </w:r>
      <w:r>
        <w:rPr>
          <w:rFonts w:hint="eastAsia" w:hAnsi="宋体" w:cs="宋体"/>
          <w:bCs/>
        </w:rPr>
        <w:t>译的基本原理，增强理论认知</w:t>
      </w:r>
    </w:p>
    <w:p w14:paraId="2C84C8DD">
      <w:pPr>
        <w:pStyle w:val="3"/>
        <w:spacing w:before="156" w:beforeLines="50" w:after="156" w:afterLines="50"/>
        <w:ind w:firstLine="422" w:firstLineChars="200"/>
        <w:rPr>
          <w:rFonts w:hAnsi="宋体" w:cs="宋体"/>
          <w:b/>
        </w:rPr>
      </w:pPr>
      <w:r>
        <w:rPr>
          <w:rFonts w:hint="eastAsia" w:hAnsi="宋体" w:cs="宋体"/>
          <w:b/>
        </w:rPr>
        <w:t>课程目标</w:t>
      </w:r>
      <w:r>
        <w:rPr>
          <w:rFonts w:hAnsi="宋体" w:cs="宋体"/>
          <w:b/>
        </w:rPr>
        <w:t>2</w:t>
      </w:r>
      <w:r>
        <w:rPr>
          <w:rFonts w:hint="eastAsia" w:hAnsi="宋体" w:cs="宋体"/>
          <w:b/>
        </w:rPr>
        <w:t>：</w:t>
      </w:r>
      <w:r>
        <w:rPr>
          <w:rFonts w:hAnsi="宋体" w:cs="宋体"/>
          <w:bCs/>
        </w:rPr>
        <w:t xml:space="preserve"> </w:t>
      </w:r>
      <w:r>
        <w:rPr>
          <w:rFonts w:hint="eastAsia" w:hAnsi="宋体" w:cs="宋体"/>
          <w:b/>
        </w:rPr>
        <w:t>掌握翻译技巧，提升翻译能力</w:t>
      </w:r>
    </w:p>
    <w:p w14:paraId="1F6C7DB7">
      <w:pPr>
        <w:pStyle w:val="3"/>
        <w:spacing w:before="156" w:beforeLines="50" w:after="156" w:afterLines="50"/>
        <w:ind w:firstLine="420" w:firstLineChars="200"/>
        <w:rPr>
          <w:rFonts w:hAnsi="宋体" w:cs="宋体"/>
          <w:bCs/>
        </w:rPr>
      </w:pPr>
      <w:r>
        <w:rPr>
          <w:rFonts w:hAnsi="宋体" w:cs="宋体"/>
          <w:bCs/>
        </w:rPr>
        <w:t xml:space="preserve">2.1 </w:t>
      </w:r>
      <w:r>
        <w:rPr>
          <w:rFonts w:hint="eastAsia" w:hAnsi="宋体" w:cs="宋体"/>
          <w:bCs/>
        </w:rPr>
        <w:t>了解翻译过程中出现的各种技巧</w:t>
      </w:r>
    </w:p>
    <w:p w14:paraId="351F74D2">
      <w:pPr>
        <w:pStyle w:val="3"/>
        <w:spacing w:before="156" w:beforeLines="50" w:after="156" w:afterLines="50"/>
        <w:ind w:firstLine="420" w:firstLineChars="200"/>
        <w:rPr>
          <w:rFonts w:hAnsi="宋体" w:cs="宋体"/>
          <w:bCs/>
        </w:rPr>
      </w:pPr>
      <w:r>
        <w:rPr>
          <w:rFonts w:hAnsi="宋体" w:cs="宋体"/>
          <w:bCs/>
        </w:rPr>
        <w:t xml:space="preserve">2.2 </w:t>
      </w:r>
      <w:r>
        <w:rPr>
          <w:rFonts w:hint="eastAsia" w:hAnsi="宋体" w:cs="宋体"/>
          <w:bCs/>
        </w:rPr>
        <w:t xml:space="preserve">了解翻译过程中出现的文化冲突现象，提升解决问题的能力 </w:t>
      </w:r>
    </w:p>
    <w:p w14:paraId="42693715">
      <w:pPr>
        <w:pStyle w:val="3"/>
        <w:spacing w:before="156" w:beforeLines="50" w:after="156" w:afterLines="50"/>
        <w:ind w:firstLine="422" w:firstLineChars="200"/>
        <w:rPr>
          <w:rFonts w:hAnsi="宋体" w:cs="宋体"/>
          <w:b/>
        </w:rPr>
      </w:pPr>
      <w:r>
        <w:rPr>
          <w:rFonts w:hint="eastAsia" w:hAnsi="宋体" w:cs="宋体"/>
          <w:b/>
        </w:rPr>
        <w:t>课程目标3：</w:t>
      </w:r>
      <w:r>
        <w:rPr>
          <w:rFonts w:hAnsi="宋体" w:cs="宋体"/>
          <w:bCs/>
        </w:rPr>
        <w:t xml:space="preserve"> </w:t>
      </w:r>
      <w:r>
        <w:rPr>
          <w:rFonts w:hint="eastAsia" w:hAnsi="宋体" w:cs="宋体"/>
          <w:b/>
        </w:rPr>
        <w:t>了解各种文体，增强理论认知</w:t>
      </w:r>
    </w:p>
    <w:p w14:paraId="5187A2A0">
      <w:pPr>
        <w:pStyle w:val="3"/>
        <w:spacing w:before="156" w:beforeLines="50" w:after="156" w:afterLines="50"/>
        <w:ind w:firstLine="420" w:firstLineChars="200"/>
        <w:rPr>
          <w:rFonts w:hAnsi="宋体" w:cs="宋体"/>
          <w:bCs/>
        </w:rPr>
      </w:pPr>
      <w:r>
        <w:rPr>
          <w:rFonts w:hAnsi="宋体" w:cs="宋体"/>
          <w:bCs/>
        </w:rPr>
        <w:t xml:space="preserve">3.1 </w:t>
      </w:r>
      <w:r>
        <w:rPr>
          <w:rFonts w:hint="eastAsia" w:hAnsi="宋体" w:cs="宋体"/>
          <w:bCs/>
        </w:rPr>
        <w:t>了解不同文体下不同的翻译策略，从而增强翻译理论的认知</w:t>
      </w:r>
    </w:p>
    <w:p w14:paraId="08C73774">
      <w:pPr>
        <w:pStyle w:val="3"/>
        <w:spacing w:before="156" w:beforeLines="50" w:after="156" w:afterLines="50"/>
        <w:ind w:firstLine="420" w:firstLineChars="200"/>
        <w:rPr>
          <w:rFonts w:hAnsi="宋体" w:cs="宋体"/>
          <w:bCs/>
        </w:rPr>
      </w:pPr>
      <w:r>
        <w:rPr>
          <w:rFonts w:hAnsi="宋体" w:cs="宋体"/>
          <w:bCs/>
        </w:rPr>
        <w:t xml:space="preserve">3.2 </w:t>
      </w:r>
      <w:r>
        <w:rPr>
          <w:rFonts w:hint="eastAsia" w:hAnsi="宋体" w:cs="宋体"/>
          <w:bCs/>
        </w:rPr>
        <w:t xml:space="preserve">通过实际操作，增强解决问题能力 </w:t>
      </w:r>
    </w:p>
    <w:p w14:paraId="347FE0AF">
      <w:pPr>
        <w:pStyle w:val="3"/>
        <w:spacing w:before="156" w:beforeLines="50" w:after="156" w:afterLines="50"/>
        <w:ind w:firstLine="422" w:firstLineChars="200"/>
        <w:rPr>
          <w:rFonts w:hint="default" w:hAnsi="宋体" w:cs="宋体"/>
          <w:b/>
          <w:lang w:val="en-US" w:eastAsia="zh-CN"/>
        </w:rPr>
      </w:pPr>
      <w:r>
        <w:rPr>
          <w:rFonts w:hint="eastAsia" w:hAnsi="宋体" w:cs="宋体"/>
          <w:b/>
          <w:lang w:val="en-US" w:eastAsia="zh-CN"/>
        </w:rPr>
        <w:t>课程目标4：学习政治文献翻译方法，提升政治素养</w:t>
      </w:r>
    </w:p>
    <w:p w14:paraId="0334A6E1">
      <w:pPr>
        <w:pStyle w:val="3"/>
        <w:spacing w:before="156" w:beforeLines="50" w:after="156" w:afterLines="50"/>
        <w:ind w:firstLine="420" w:firstLineChars="200"/>
        <w:rPr>
          <w:rFonts w:hint="eastAsia" w:hAnsi="宋体" w:cs="宋体"/>
          <w:b w:val="0"/>
          <w:bCs/>
          <w:lang w:val="en-US" w:eastAsia="zh-CN"/>
        </w:rPr>
      </w:pPr>
      <w:r>
        <w:rPr>
          <w:rFonts w:hint="eastAsia" w:hAnsi="宋体" w:cs="宋体"/>
          <w:b w:val="0"/>
          <w:bCs/>
          <w:lang w:val="en-US" w:eastAsia="zh-CN"/>
        </w:rPr>
        <w:t>4.1学习中国特色词汇不同的翻译策略</w:t>
      </w:r>
    </w:p>
    <w:p w14:paraId="2DE016D5">
      <w:pPr>
        <w:pStyle w:val="3"/>
        <w:spacing w:before="156" w:beforeLines="50" w:after="156" w:afterLines="50"/>
        <w:ind w:firstLine="420" w:firstLineChars="200"/>
        <w:rPr>
          <w:rFonts w:hint="default" w:hAnsi="宋体" w:cs="宋体"/>
          <w:b w:val="0"/>
          <w:bCs/>
          <w:lang w:val="en-US" w:eastAsia="zh-CN"/>
        </w:rPr>
      </w:pPr>
      <w:r>
        <w:rPr>
          <w:rFonts w:hint="eastAsia" w:hAnsi="宋体" w:cs="宋体"/>
          <w:b w:val="0"/>
          <w:bCs/>
          <w:lang w:val="en-US" w:eastAsia="zh-CN"/>
        </w:rPr>
        <w:t>4.2 掌握理解当代中国关键语句的翻译方法，提高国际传播能力</w:t>
      </w:r>
    </w:p>
    <w:p w14:paraId="4DACA417">
      <w:pPr>
        <w:pStyle w:val="3"/>
        <w:spacing w:before="156" w:beforeLines="50" w:after="156" w:afterLines="50"/>
        <w:ind w:firstLine="420" w:firstLineChars="200"/>
        <w:rPr>
          <w:rFonts w:hint="eastAsia" w:hAnsi="宋体" w:cs="宋体"/>
          <w:b w:val="0"/>
          <w:bCs/>
          <w:lang w:val="en-US" w:eastAsia="zh-CN"/>
        </w:rPr>
      </w:pPr>
      <w:r>
        <w:rPr>
          <w:rFonts w:hint="eastAsia" w:hAnsi="宋体" w:cs="宋体"/>
          <w:b w:val="0"/>
          <w:bCs/>
          <w:lang w:val="en-US" w:eastAsia="zh-CN"/>
        </w:rPr>
        <w:t>1-1. 思政教学目标</w:t>
      </w:r>
    </w:p>
    <w:p w14:paraId="1BABC5E6">
      <w:pPr>
        <w:pStyle w:val="3"/>
        <w:spacing w:before="156" w:beforeLines="50" w:after="156" w:afterLines="50"/>
        <w:ind w:firstLine="420" w:firstLineChars="200"/>
        <w:rPr>
          <w:rFonts w:hint="eastAsia" w:hAnsi="宋体" w:cs="宋体"/>
          <w:b w:val="0"/>
          <w:bCs/>
          <w:lang w:val="en-US" w:eastAsia="zh-CN"/>
        </w:rPr>
      </w:pPr>
      <w:r>
        <w:rPr>
          <w:rFonts w:hint="eastAsia" w:hAnsi="宋体" w:cs="宋体"/>
          <w:b w:val="0"/>
          <w:bCs/>
          <w:lang w:val="en-US" w:eastAsia="zh-CN"/>
        </w:rPr>
        <w:t>·帮助学生明确明确中国特色社会主义最本质的特征是中国共产党领导，中国特色社会主义制度的最大优势是中国共产党领导，中国共产党是最高政治领导力量，全党必须增强“四个意识”、坚定“四个自信”、做到“两个维护”。</w:t>
      </w:r>
    </w:p>
    <w:p w14:paraId="014C38CB">
      <w:pPr>
        <w:pStyle w:val="3"/>
        <w:spacing w:before="156" w:beforeLines="50" w:after="156" w:afterLines="50"/>
        <w:ind w:firstLine="420" w:firstLineChars="200"/>
        <w:rPr>
          <w:rFonts w:hint="eastAsia" w:hAnsi="宋体" w:cs="宋体"/>
          <w:b w:val="0"/>
          <w:bCs/>
          <w:lang w:val="en-US" w:eastAsia="zh-CN"/>
        </w:rPr>
      </w:pPr>
      <w:r>
        <w:rPr>
          <w:rFonts w:hint="eastAsia" w:hAnsi="宋体" w:cs="宋体"/>
          <w:b w:val="0"/>
          <w:bCs/>
          <w:lang w:val="en-US" w:eastAsia="zh-CN"/>
        </w:rPr>
        <w:t>·使学生理解领导核心、“四个意识”、“四个自信”、“两个维护”、党中央集中统一领导、党的全面领导、党的领导方式、党的执政能力和领导水平等核心概念和关键语句的含义，掌握其韩译方法并运用到实际翻译活动当中。</w:t>
      </w:r>
    </w:p>
    <w:p w14:paraId="5DE9601E">
      <w:pPr>
        <w:pStyle w:val="3"/>
        <w:spacing w:before="156" w:beforeLines="50" w:after="156" w:afterLines="50"/>
        <w:ind w:firstLine="420" w:firstLineChars="200"/>
        <w:rPr>
          <w:rFonts w:hint="eastAsia" w:hAnsi="宋体" w:cs="宋体"/>
          <w:b w:val="0"/>
          <w:bCs/>
          <w:lang w:val="en-US" w:eastAsia="zh-CN"/>
        </w:rPr>
      </w:pPr>
    </w:p>
    <w:p w14:paraId="7F9A8C4D">
      <w:pPr>
        <w:pStyle w:val="3"/>
        <w:spacing w:before="156" w:beforeLines="50" w:after="156" w:afterLines="50"/>
        <w:ind w:firstLine="420" w:firstLineChars="200"/>
        <w:rPr>
          <w:rFonts w:hint="eastAsia" w:hAnsi="宋体" w:cs="宋体"/>
          <w:b w:val="0"/>
          <w:bCs/>
          <w:lang w:val="en-US" w:eastAsia="zh-CN"/>
        </w:rPr>
      </w:pPr>
      <w:r>
        <w:rPr>
          <w:rFonts w:hint="eastAsia" w:hAnsi="宋体" w:cs="宋体"/>
          <w:b w:val="0"/>
          <w:bCs/>
          <w:lang w:val="en-US" w:eastAsia="zh-CN"/>
        </w:rPr>
        <w:t>1-2. 翻译教学目标</w:t>
      </w:r>
    </w:p>
    <w:p w14:paraId="0F80927B">
      <w:pPr>
        <w:pStyle w:val="3"/>
        <w:spacing w:before="156" w:beforeLines="50" w:after="156" w:afterLines="50"/>
        <w:ind w:firstLine="420" w:firstLineChars="200"/>
        <w:rPr>
          <w:rFonts w:hint="eastAsia" w:hAnsi="宋体" w:cs="宋体"/>
          <w:b w:val="0"/>
          <w:bCs/>
          <w:lang w:val="en-US" w:eastAsia="zh-CN"/>
        </w:rPr>
      </w:pPr>
      <w:r>
        <w:rPr>
          <w:rFonts w:hint="eastAsia" w:hAnsi="宋体" w:cs="宋体"/>
          <w:b w:val="0"/>
          <w:bCs/>
          <w:lang w:val="en-US" w:eastAsia="zh-CN"/>
        </w:rPr>
        <w:t>·要求学生着重关注和掌握排比修辞的翻译方法；</w:t>
      </w:r>
    </w:p>
    <w:p w14:paraId="013092B0">
      <w:pPr>
        <w:pStyle w:val="3"/>
        <w:spacing w:before="156" w:beforeLines="50" w:after="156" w:afterLines="50"/>
        <w:ind w:firstLine="420" w:firstLineChars="200"/>
        <w:rPr>
          <w:rFonts w:hint="eastAsia" w:hAnsi="宋体" w:cs="宋体"/>
          <w:b w:val="0"/>
          <w:bCs/>
          <w:lang w:val="en-US" w:eastAsia="zh-CN"/>
        </w:rPr>
      </w:pPr>
      <w:r>
        <w:rPr>
          <w:rFonts w:hint="eastAsia" w:hAnsi="宋体" w:cs="宋体"/>
          <w:b w:val="0"/>
          <w:bCs/>
          <w:lang w:val="en-US" w:eastAsia="zh-CN"/>
        </w:rPr>
        <w:t>·着重关注和掌握把字句、使动句、被动句等特殊句式的翻译方法；</w:t>
      </w:r>
    </w:p>
    <w:p w14:paraId="4D41E5B0">
      <w:pPr>
        <w:pStyle w:val="3"/>
        <w:spacing w:before="156" w:beforeLines="50" w:after="156" w:afterLines="50"/>
        <w:ind w:firstLine="420" w:firstLineChars="200"/>
        <w:rPr>
          <w:rFonts w:hint="eastAsia" w:hAnsi="宋体" w:cs="宋体"/>
          <w:b w:val="0"/>
          <w:bCs/>
          <w:lang w:val="en-US" w:eastAsia="zh-CN"/>
        </w:rPr>
      </w:pPr>
      <w:r>
        <w:rPr>
          <w:rFonts w:hint="eastAsia" w:hAnsi="宋体" w:cs="宋体"/>
          <w:b w:val="0"/>
          <w:bCs/>
          <w:lang w:val="en-US" w:eastAsia="zh-CN"/>
        </w:rPr>
        <w:t>·要求学生着重关注“所在”“所系”的翻译方法。</w:t>
      </w:r>
    </w:p>
    <w:p w14:paraId="61670E6F">
      <w:pPr>
        <w:pStyle w:val="3"/>
        <w:spacing w:before="156" w:beforeLines="50" w:after="156" w:afterLines="50"/>
        <w:ind w:firstLine="420" w:firstLineChars="200"/>
        <w:rPr>
          <w:rFonts w:hint="default" w:hAnsi="宋体" w:cs="宋体"/>
          <w:lang w:val="en-US" w:eastAsia="zh-CN"/>
        </w:rPr>
      </w:pPr>
    </w:p>
    <w:p w14:paraId="2E846863">
      <w:pPr>
        <w:pStyle w:val="3"/>
        <w:spacing w:before="156" w:beforeLines="50" w:after="156" w:afterLines="50"/>
        <w:ind w:firstLine="420" w:firstLineChars="200"/>
        <w:rPr>
          <w:rFonts w:hint="default" w:hAnsi="宋体" w:cs="宋体"/>
          <w:lang w:val="en-US" w:eastAsia="zh-CN"/>
        </w:rPr>
      </w:pPr>
      <w:r>
        <w:rPr>
          <w:rFonts w:hint="eastAsia" w:hAnsi="宋体" w:cs="宋体"/>
          <w:lang w:val="en-US" w:eastAsia="zh-CN"/>
        </w:rPr>
        <w:t>2-</w:t>
      </w:r>
      <w:r>
        <w:rPr>
          <w:rFonts w:hint="default" w:hAnsi="宋体" w:cs="宋体"/>
          <w:lang w:val="en-US" w:eastAsia="zh-CN"/>
        </w:rPr>
        <w:t>1. 思政教学目标</w:t>
      </w:r>
    </w:p>
    <w:p w14:paraId="19B86647">
      <w:pPr>
        <w:pStyle w:val="3"/>
        <w:spacing w:before="156" w:beforeLines="50" w:after="156" w:afterLines="50"/>
        <w:ind w:firstLine="420" w:firstLineChars="200"/>
        <w:rPr>
          <w:rFonts w:hint="default" w:hAnsi="宋体" w:cs="宋体"/>
          <w:lang w:val="en-US" w:eastAsia="zh-CN"/>
        </w:rPr>
      </w:pPr>
      <w:r>
        <w:rPr>
          <w:rFonts w:hint="default" w:hAnsi="宋体" w:cs="宋体"/>
          <w:lang w:val="en-US" w:eastAsia="zh-CN"/>
        </w:rPr>
        <w:t>·帮助学生明确坚持和发展中国特色社会主义，总任务是实现社会主义现代化和中华民族伟大复兴，在全面建成小康社会的基础上，分两步走在本世纪中叶建成富强民主文明和谐美丽的社会主义现代化强国，以中国式现代化推进中华民族伟大复兴。</w:t>
      </w:r>
    </w:p>
    <w:p w14:paraId="112F801A">
      <w:pPr>
        <w:pStyle w:val="3"/>
        <w:spacing w:before="156" w:beforeLines="50" w:after="156" w:afterLines="50"/>
        <w:ind w:firstLine="420" w:firstLineChars="200"/>
        <w:rPr>
          <w:rFonts w:hint="default" w:hAnsi="宋体" w:cs="宋体"/>
          <w:lang w:val="en-US" w:eastAsia="zh-CN"/>
        </w:rPr>
      </w:pPr>
      <w:r>
        <w:rPr>
          <w:rFonts w:hint="default" w:hAnsi="宋体" w:cs="宋体"/>
          <w:lang w:val="en-US" w:eastAsia="zh-CN"/>
        </w:rPr>
        <w:t>·使学生理解中国特色社会主义进入新时代、“两个一百年”奋 斗目标、中华民族伟大复兴中国梦、两步走、社会主义现代化强国等核心概念和关键语句的含义，掌握其韩译方法并运用到实际翻译活动当中。</w:t>
      </w:r>
    </w:p>
    <w:p w14:paraId="638AA7DA">
      <w:pPr>
        <w:pStyle w:val="3"/>
        <w:spacing w:before="156" w:beforeLines="50" w:after="156" w:afterLines="50"/>
        <w:ind w:firstLine="420" w:firstLineChars="200"/>
        <w:rPr>
          <w:rFonts w:hint="default" w:hAnsi="宋体" w:cs="宋体"/>
          <w:lang w:val="en-US" w:eastAsia="zh-CN"/>
        </w:rPr>
      </w:pPr>
    </w:p>
    <w:p w14:paraId="34ECF2C8">
      <w:pPr>
        <w:pStyle w:val="3"/>
        <w:spacing w:before="156" w:beforeLines="50" w:after="156" w:afterLines="50"/>
        <w:ind w:firstLine="420" w:firstLineChars="200"/>
        <w:rPr>
          <w:rFonts w:hint="default" w:hAnsi="宋体" w:cs="宋体"/>
          <w:lang w:val="en-US" w:eastAsia="zh-CN"/>
        </w:rPr>
      </w:pPr>
      <w:r>
        <w:rPr>
          <w:rFonts w:hint="default" w:hAnsi="宋体" w:cs="宋体"/>
          <w:lang w:val="en-US" w:eastAsia="zh-CN"/>
        </w:rPr>
        <w:t>2</w:t>
      </w:r>
      <w:r>
        <w:rPr>
          <w:rFonts w:hint="eastAsia" w:hAnsi="宋体" w:cs="宋体"/>
          <w:lang w:val="en-US" w:eastAsia="zh-CN"/>
        </w:rPr>
        <w:t>-2</w:t>
      </w:r>
      <w:r>
        <w:rPr>
          <w:rFonts w:hint="default" w:hAnsi="宋体" w:cs="宋体"/>
          <w:lang w:val="en-US" w:eastAsia="zh-CN"/>
        </w:rPr>
        <w:t>. 翻译教学目标</w:t>
      </w:r>
    </w:p>
    <w:p w14:paraId="356F82C8">
      <w:pPr>
        <w:pStyle w:val="3"/>
        <w:spacing w:before="156" w:beforeLines="50" w:after="156" w:afterLines="50"/>
        <w:ind w:firstLine="420" w:firstLineChars="200"/>
        <w:rPr>
          <w:rFonts w:hint="default" w:hAnsi="宋体" w:cs="宋体"/>
          <w:lang w:val="en-US" w:eastAsia="zh-CN"/>
        </w:rPr>
      </w:pPr>
      <w:r>
        <w:rPr>
          <w:rFonts w:hint="default" w:hAnsi="宋体" w:cs="宋体"/>
          <w:lang w:val="en-US" w:eastAsia="zh-CN"/>
        </w:rPr>
        <w:t>·要求学生着重关注和掌握“否定表述”的翻译方法；</w:t>
      </w:r>
    </w:p>
    <w:p w14:paraId="4505110C">
      <w:pPr>
        <w:pStyle w:val="3"/>
        <w:spacing w:before="156" w:beforeLines="50" w:after="156" w:afterLines="50"/>
        <w:ind w:firstLine="420" w:firstLineChars="200"/>
        <w:rPr>
          <w:rFonts w:hint="default" w:hAnsi="宋体" w:cs="宋体"/>
          <w:lang w:val="en-US" w:eastAsia="zh-CN"/>
        </w:rPr>
      </w:pPr>
      <w:r>
        <w:rPr>
          <w:rFonts w:hint="default" w:hAnsi="宋体" w:cs="宋体"/>
          <w:lang w:val="en-US" w:eastAsia="zh-CN"/>
        </w:rPr>
        <w:t>·着重关注和掌握“诗词”的翻译方法；</w:t>
      </w:r>
    </w:p>
    <w:p w14:paraId="1118CB7E">
      <w:pPr>
        <w:pStyle w:val="3"/>
        <w:spacing w:before="156" w:beforeLines="50" w:after="156" w:afterLines="50"/>
        <w:ind w:firstLine="420" w:firstLineChars="200"/>
        <w:rPr>
          <w:rFonts w:hint="default" w:hAnsi="宋体" w:cs="宋体"/>
          <w:lang w:val="en-US" w:eastAsia="zh-CN"/>
        </w:rPr>
      </w:pPr>
      <w:r>
        <w:rPr>
          <w:rFonts w:hint="default" w:hAnsi="宋体" w:cs="宋体"/>
          <w:lang w:val="en-US" w:eastAsia="zh-CN"/>
        </w:rPr>
        <w:t>·掌握汉语特质突出型以及号召功能型相关时政文献翻译的基本策略与技巧。</w:t>
      </w:r>
    </w:p>
    <w:p w14:paraId="7205C604">
      <w:pPr>
        <w:pStyle w:val="3"/>
        <w:spacing w:before="156" w:beforeLines="50" w:after="156" w:afterLines="50"/>
        <w:ind w:firstLine="420" w:firstLineChars="200"/>
        <w:rPr>
          <w:rFonts w:hint="default" w:hAnsi="宋体" w:cs="宋体"/>
          <w:lang w:val="en-US" w:eastAsia="zh-CN"/>
        </w:rPr>
      </w:pPr>
    </w:p>
    <w:p w14:paraId="4A56B6AB">
      <w:pPr>
        <w:pStyle w:val="3"/>
        <w:spacing w:before="156" w:beforeLines="50" w:after="156" w:afterLines="50"/>
        <w:ind w:firstLine="420" w:firstLineChars="200"/>
        <w:rPr>
          <w:rFonts w:hint="default" w:hAnsi="宋体" w:cs="宋体"/>
          <w:lang w:val="en-US" w:eastAsia="zh-CN"/>
        </w:rPr>
      </w:pPr>
      <w:r>
        <w:rPr>
          <w:rFonts w:hint="eastAsia" w:hAnsi="宋体" w:cs="宋体"/>
          <w:lang w:val="en-US" w:eastAsia="zh-CN"/>
        </w:rPr>
        <w:t>3-</w:t>
      </w:r>
      <w:r>
        <w:rPr>
          <w:rFonts w:hint="default" w:hAnsi="宋体" w:cs="宋体"/>
          <w:lang w:val="en-US" w:eastAsia="zh-CN"/>
        </w:rPr>
        <w:t>1.思政教学目标</w:t>
      </w:r>
    </w:p>
    <w:p w14:paraId="518C4B23">
      <w:pPr>
        <w:pStyle w:val="3"/>
        <w:spacing w:before="156" w:beforeLines="50" w:after="156" w:afterLines="50"/>
        <w:ind w:firstLine="420" w:firstLineChars="200"/>
        <w:rPr>
          <w:rFonts w:hint="default" w:hAnsi="宋体" w:cs="宋体"/>
          <w:lang w:val="en-US" w:eastAsia="zh-CN"/>
        </w:rPr>
      </w:pPr>
      <w:r>
        <w:rPr>
          <w:rFonts w:hint="default" w:hAnsi="宋体" w:cs="宋体"/>
          <w:lang w:val="en-US" w:eastAsia="zh-CN"/>
        </w:rPr>
        <w:t>·帮助学生明确新时代我国社会主要矛盾是人民日益增长的美好生活需要和不平衡不充分的发展之间的矛盾，必须坚持以人民为中心的发展思想，发展全过程人民民主，推动人的全面发展、全体人民共同富裕取得更为明显的实质性进展。</w:t>
      </w:r>
    </w:p>
    <w:p w14:paraId="4D2BD2C4">
      <w:pPr>
        <w:pStyle w:val="3"/>
        <w:spacing w:before="156" w:beforeLines="50" w:after="156" w:afterLines="50"/>
        <w:ind w:firstLine="420" w:firstLineChars="200"/>
        <w:rPr>
          <w:rFonts w:hint="default" w:hAnsi="宋体" w:cs="宋体"/>
          <w:lang w:val="en-US" w:eastAsia="zh-CN"/>
        </w:rPr>
      </w:pPr>
      <w:r>
        <w:rPr>
          <w:rFonts w:hint="default" w:hAnsi="宋体" w:cs="宋体"/>
          <w:lang w:val="en-US" w:eastAsia="zh-CN"/>
        </w:rPr>
        <w:t>·使学生理解我国社会主义矛盾、以人民为中心、人的全面发展、全体人民共同富裕等核心概念和关键语句的含义及韩译，并应用到实际翻译活动当中。</w:t>
      </w:r>
    </w:p>
    <w:p w14:paraId="74950C09">
      <w:pPr>
        <w:pStyle w:val="3"/>
        <w:spacing w:before="156" w:beforeLines="50" w:after="156" w:afterLines="50"/>
        <w:ind w:firstLine="420" w:firstLineChars="200"/>
        <w:rPr>
          <w:rFonts w:hint="default" w:hAnsi="宋体" w:cs="宋体"/>
          <w:lang w:val="en-US" w:eastAsia="zh-CN"/>
        </w:rPr>
      </w:pPr>
      <w:r>
        <w:rPr>
          <w:rFonts w:hint="eastAsia" w:hAnsi="宋体" w:cs="宋体"/>
          <w:lang w:val="en-US" w:eastAsia="zh-CN"/>
        </w:rPr>
        <w:t>3-</w:t>
      </w:r>
      <w:bookmarkStart w:id="1" w:name="_GoBack"/>
      <w:bookmarkEnd w:id="1"/>
      <w:r>
        <w:rPr>
          <w:rFonts w:hint="default" w:hAnsi="宋体" w:cs="宋体"/>
          <w:lang w:val="en-US" w:eastAsia="zh-CN"/>
        </w:rPr>
        <w:t>2.翻译教学目标</w:t>
      </w:r>
    </w:p>
    <w:p w14:paraId="609D1820">
      <w:pPr>
        <w:pStyle w:val="3"/>
        <w:spacing w:before="156" w:beforeLines="50" w:after="156" w:afterLines="50"/>
        <w:ind w:firstLine="420" w:firstLineChars="200"/>
        <w:rPr>
          <w:rFonts w:hint="default" w:hAnsi="宋体" w:cs="宋体"/>
          <w:lang w:val="en-US" w:eastAsia="zh-CN"/>
        </w:rPr>
      </w:pPr>
      <w:r>
        <w:rPr>
          <w:rFonts w:hint="default" w:hAnsi="宋体" w:cs="宋体"/>
          <w:lang w:val="en-US" w:eastAsia="zh-CN"/>
        </w:rPr>
        <w:t>·使学生着重关注和掌握汉语四字格的翻译方法；</w:t>
      </w:r>
    </w:p>
    <w:p w14:paraId="2EFA9690">
      <w:pPr>
        <w:pStyle w:val="3"/>
        <w:spacing w:before="156" w:beforeLines="50" w:after="156" w:afterLines="50"/>
        <w:ind w:firstLine="420" w:firstLineChars="200"/>
        <w:rPr>
          <w:rFonts w:hint="default" w:hAnsi="宋体" w:cs="宋体"/>
          <w:lang w:val="en-US" w:eastAsia="zh-CN"/>
        </w:rPr>
      </w:pPr>
      <w:r>
        <w:rPr>
          <w:rFonts w:hint="default" w:hAnsi="宋体" w:cs="宋体"/>
          <w:lang w:val="en-US" w:eastAsia="zh-CN"/>
        </w:rPr>
        <w:t>·使学生着重关注和掌握对汉语重复出现的词汇、短语和句子的翻译策略；</w:t>
      </w:r>
    </w:p>
    <w:p w14:paraId="7217B473">
      <w:pPr>
        <w:pStyle w:val="3"/>
        <w:spacing w:before="156" w:beforeLines="50" w:after="156" w:afterLines="50"/>
        <w:ind w:firstLine="420" w:firstLineChars="200"/>
        <w:rPr>
          <w:rFonts w:hint="default" w:hAnsi="宋体" w:cs="宋体"/>
          <w:lang w:val="en-US" w:eastAsia="zh-CN"/>
        </w:rPr>
      </w:pPr>
    </w:p>
    <w:p w14:paraId="6B2BB491">
      <w:pPr>
        <w:pStyle w:val="3"/>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14:paraId="0E826611">
      <w:pPr>
        <w:pStyle w:val="3"/>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387"/>
        <w:gridCol w:w="3690"/>
        <w:gridCol w:w="2688"/>
      </w:tblGrid>
      <w:tr w14:paraId="797D4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02" w:type="dxa"/>
            <w:vAlign w:val="center"/>
          </w:tcPr>
          <w:p w14:paraId="05DAD831">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1387" w:type="dxa"/>
            <w:vAlign w:val="center"/>
          </w:tcPr>
          <w:p w14:paraId="0BC38812">
            <w:pPr>
              <w:pStyle w:val="3"/>
              <w:spacing w:before="156" w:beforeLines="50" w:after="156" w:afterLines="50"/>
              <w:jc w:val="center"/>
              <w:rPr>
                <w:rFonts w:hAnsi="宋体" w:cs="宋体"/>
                <w:b/>
              </w:rPr>
            </w:pPr>
            <w:r>
              <w:rPr>
                <w:rFonts w:hint="eastAsia" w:hAnsi="宋体" w:cs="宋体"/>
                <w:b/>
              </w:rPr>
              <w:t>课程子目标</w:t>
            </w:r>
          </w:p>
        </w:tc>
        <w:tc>
          <w:tcPr>
            <w:tcW w:w="3690" w:type="dxa"/>
            <w:vAlign w:val="center"/>
          </w:tcPr>
          <w:p w14:paraId="0053450F">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14:paraId="4957C435">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14:paraId="42DAE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25FCB299">
            <w:pPr>
              <w:pStyle w:val="3"/>
              <w:spacing w:before="156" w:beforeLines="50" w:after="156" w:afterLines="50"/>
              <w:jc w:val="center"/>
              <w:rPr>
                <w:rFonts w:hAnsi="宋体" w:cs="宋体"/>
                <w:szCs w:val="21"/>
              </w:rPr>
            </w:pPr>
            <w:r>
              <w:rPr>
                <w:rFonts w:hint="eastAsia" w:hAnsi="宋体" w:cs="宋体"/>
                <w:szCs w:val="21"/>
              </w:rPr>
              <w:t>课程目标1</w:t>
            </w:r>
          </w:p>
        </w:tc>
        <w:tc>
          <w:tcPr>
            <w:tcW w:w="1387" w:type="dxa"/>
            <w:vAlign w:val="center"/>
          </w:tcPr>
          <w:p w14:paraId="0936EE0B">
            <w:pPr>
              <w:pStyle w:val="3"/>
              <w:spacing w:before="156" w:beforeLines="50" w:after="156" w:afterLines="50"/>
              <w:jc w:val="center"/>
              <w:rPr>
                <w:rFonts w:hAnsi="宋体" w:cs="宋体"/>
              </w:rPr>
            </w:pPr>
            <w:r>
              <w:rPr>
                <w:rFonts w:hint="eastAsia" w:hAnsi="宋体" w:cs="宋体"/>
              </w:rPr>
              <w:t>1.1</w:t>
            </w:r>
          </w:p>
        </w:tc>
        <w:tc>
          <w:tcPr>
            <w:tcW w:w="3690" w:type="dxa"/>
            <w:vAlign w:val="center"/>
          </w:tcPr>
          <w:p w14:paraId="79221A31">
            <w:pPr>
              <w:pStyle w:val="3"/>
              <w:spacing w:before="156" w:beforeLines="50" w:after="156" w:afterLines="50"/>
              <w:jc w:val="center"/>
              <w:rPr>
                <w:rFonts w:hAnsi="宋体" w:cs="宋体"/>
              </w:rPr>
            </w:pPr>
            <w:r>
              <w:rPr>
                <w:rFonts w:hint="eastAsia" w:hAnsi="宋体" w:cs="宋体"/>
              </w:rPr>
              <w:t>不同文体的文章</w:t>
            </w:r>
          </w:p>
        </w:tc>
        <w:tc>
          <w:tcPr>
            <w:tcW w:w="2688" w:type="dxa"/>
            <w:vAlign w:val="center"/>
          </w:tcPr>
          <w:p w14:paraId="3678F8BD">
            <w:pPr>
              <w:pStyle w:val="3"/>
              <w:spacing w:before="156" w:beforeLines="50" w:after="156" w:afterLines="50"/>
              <w:jc w:val="center"/>
              <w:rPr>
                <w:rFonts w:hAnsi="宋体" w:cs="宋体"/>
              </w:rPr>
            </w:pPr>
            <w:r>
              <w:rPr>
                <w:rFonts w:hint="eastAsia" w:hAnsi="宋体" w:cs="宋体"/>
              </w:rPr>
              <w:t>综合知识的储备</w:t>
            </w:r>
          </w:p>
        </w:tc>
      </w:tr>
      <w:tr w14:paraId="61F2C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4A9D2F19">
            <w:pPr>
              <w:pStyle w:val="3"/>
              <w:spacing w:before="156" w:beforeLines="50" w:after="156" w:afterLines="50"/>
              <w:jc w:val="center"/>
              <w:rPr>
                <w:rFonts w:hAnsi="宋体" w:cs="宋体"/>
                <w:szCs w:val="21"/>
              </w:rPr>
            </w:pPr>
          </w:p>
        </w:tc>
        <w:tc>
          <w:tcPr>
            <w:tcW w:w="1387" w:type="dxa"/>
            <w:vAlign w:val="center"/>
          </w:tcPr>
          <w:p w14:paraId="6CC2FC92">
            <w:pPr>
              <w:pStyle w:val="3"/>
              <w:spacing w:before="156" w:beforeLines="50" w:after="156" w:afterLines="50"/>
              <w:jc w:val="center"/>
              <w:rPr>
                <w:rFonts w:hAnsi="宋体" w:cs="宋体"/>
              </w:rPr>
            </w:pPr>
            <w:r>
              <w:rPr>
                <w:rFonts w:hint="eastAsia" w:hAnsi="宋体" w:cs="宋体"/>
              </w:rPr>
              <w:t>1.2</w:t>
            </w:r>
          </w:p>
        </w:tc>
        <w:tc>
          <w:tcPr>
            <w:tcW w:w="3690" w:type="dxa"/>
            <w:vAlign w:val="center"/>
          </w:tcPr>
          <w:p w14:paraId="178D1A27">
            <w:pPr>
              <w:pStyle w:val="3"/>
              <w:spacing w:before="156" w:beforeLines="50" w:after="156" w:afterLines="50"/>
              <w:jc w:val="center"/>
              <w:rPr>
                <w:rFonts w:hAnsi="宋体" w:cs="宋体"/>
              </w:rPr>
            </w:pPr>
            <w:r>
              <w:rPr>
                <w:rFonts w:hint="eastAsia" w:ascii="黑体" w:hAnsi="宋体"/>
                <w:szCs w:val="21"/>
              </w:rPr>
              <w:t>字词句的翻译技巧</w:t>
            </w:r>
          </w:p>
        </w:tc>
        <w:tc>
          <w:tcPr>
            <w:tcW w:w="2688" w:type="dxa"/>
            <w:vAlign w:val="center"/>
          </w:tcPr>
          <w:p w14:paraId="7EA949AA">
            <w:pPr>
              <w:pStyle w:val="3"/>
              <w:spacing w:before="156" w:beforeLines="50" w:after="156" w:afterLines="50"/>
              <w:jc w:val="center"/>
              <w:rPr>
                <w:rFonts w:hAnsi="宋体" w:cs="宋体"/>
              </w:rPr>
            </w:pPr>
            <w:r>
              <w:rPr>
                <w:rFonts w:hint="eastAsia" w:hAnsi="宋体" w:cs="宋体"/>
              </w:rPr>
              <w:t>语言综合运用能力</w:t>
            </w:r>
          </w:p>
        </w:tc>
      </w:tr>
      <w:tr w14:paraId="357A7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14:paraId="299D9795">
            <w:pPr>
              <w:pStyle w:val="3"/>
              <w:spacing w:before="156" w:beforeLines="50" w:after="156" w:afterLines="50"/>
              <w:jc w:val="center"/>
              <w:rPr>
                <w:rFonts w:hAnsi="宋体" w:cs="宋体"/>
                <w:szCs w:val="21"/>
              </w:rPr>
            </w:pPr>
            <w:r>
              <w:rPr>
                <w:rFonts w:hint="eastAsia" w:hAnsi="宋体" w:cs="宋体"/>
                <w:szCs w:val="21"/>
              </w:rPr>
              <w:t>课程目标2</w:t>
            </w:r>
          </w:p>
        </w:tc>
        <w:tc>
          <w:tcPr>
            <w:tcW w:w="1387" w:type="dxa"/>
            <w:vAlign w:val="center"/>
          </w:tcPr>
          <w:p w14:paraId="0A0AEF01">
            <w:pPr>
              <w:pStyle w:val="3"/>
              <w:spacing w:before="156" w:beforeLines="50" w:after="156" w:afterLines="50"/>
              <w:jc w:val="center"/>
              <w:rPr>
                <w:rFonts w:hAnsi="宋体" w:cs="宋体"/>
              </w:rPr>
            </w:pPr>
            <w:r>
              <w:rPr>
                <w:rFonts w:hint="eastAsia" w:hAnsi="宋体" w:cs="宋体"/>
              </w:rPr>
              <w:t>2.1</w:t>
            </w:r>
          </w:p>
        </w:tc>
        <w:tc>
          <w:tcPr>
            <w:tcW w:w="3690" w:type="dxa"/>
            <w:vAlign w:val="center"/>
          </w:tcPr>
          <w:p w14:paraId="1A4796F9">
            <w:pPr>
              <w:pStyle w:val="3"/>
              <w:spacing w:before="156" w:beforeLines="50" w:after="156" w:afterLines="50"/>
              <w:jc w:val="center"/>
              <w:rPr>
                <w:rFonts w:hAnsi="宋体" w:cs="宋体"/>
              </w:rPr>
            </w:pPr>
            <w:r>
              <w:rPr>
                <w:rFonts w:hint="eastAsia" w:hAnsi="宋体" w:cs="宋体"/>
              </w:rPr>
              <w:t>了解各种翻译策略和技巧</w:t>
            </w:r>
          </w:p>
        </w:tc>
        <w:tc>
          <w:tcPr>
            <w:tcW w:w="2688" w:type="dxa"/>
            <w:vAlign w:val="center"/>
          </w:tcPr>
          <w:p w14:paraId="4D4B8FAE">
            <w:pPr>
              <w:pStyle w:val="3"/>
              <w:spacing w:before="156" w:beforeLines="50" w:after="156" w:afterLines="50"/>
              <w:jc w:val="center"/>
              <w:rPr>
                <w:rFonts w:hAnsi="宋体" w:cs="宋体"/>
              </w:rPr>
            </w:pPr>
            <w:r>
              <w:rPr>
                <w:rFonts w:hint="eastAsia" w:hAnsi="宋体" w:cs="宋体"/>
              </w:rPr>
              <w:t>提升解决问题的能力</w:t>
            </w:r>
          </w:p>
        </w:tc>
      </w:tr>
      <w:tr w14:paraId="1C2FC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14:paraId="1CF534CD">
            <w:pPr>
              <w:pStyle w:val="3"/>
              <w:spacing w:before="156" w:beforeLines="50" w:after="156" w:afterLines="50"/>
              <w:jc w:val="center"/>
              <w:rPr>
                <w:rFonts w:hAnsi="宋体" w:cs="宋体"/>
                <w:szCs w:val="21"/>
              </w:rPr>
            </w:pPr>
          </w:p>
        </w:tc>
        <w:tc>
          <w:tcPr>
            <w:tcW w:w="1387" w:type="dxa"/>
            <w:vAlign w:val="center"/>
          </w:tcPr>
          <w:p w14:paraId="5C66397F">
            <w:pPr>
              <w:pStyle w:val="3"/>
              <w:spacing w:before="156" w:beforeLines="50" w:after="156" w:afterLines="50"/>
              <w:jc w:val="center"/>
              <w:rPr>
                <w:rFonts w:hAnsi="宋体" w:cs="宋体"/>
              </w:rPr>
            </w:pPr>
            <w:r>
              <w:rPr>
                <w:rFonts w:hint="eastAsia" w:hAnsi="宋体" w:cs="宋体"/>
              </w:rPr>
              <w:t>2.2</w:t>
            </w:r>
          </w:p>
        </w:tc>
        <w:tc>
          <w:tcPr>
            <w:tcW w:w="3690" w:type="dxa"/>
            <w:vAlign w:val="center"/>
          </w:tcPr>
          <w:p w14:paraId="2F4DA968">
            <w:pPr>
              <w:pStyle w:val="3"/>
              <w:spacing w:before="156" w:beforeLines="50" w:after="156" w:afterLines="50"/>
              <w:jc w:val="center"/>
              <w:rPr>
                <w:rFonts w:ascii="黑体" w:hAnsi="宋体"/>
                <w:szCs w:val="21"/>
              </w:rPr>
            </w:pPr>
            <w:r>
              <w:rPr>
                <w:rFonts w:hint="eastAsia" w:ascii="黑体" w:hAnsi="宋体"/>
                <w:szCs w:val="21"/>
              </w:rPr>
              <w:t>翻译中的文化冲突现象</w:t>
            </w:r>
          </w:p>
        </w:tc>
        <w:tc>
          <w:tcPr>
            <w:tcW w:w="2688" w:type="dxa"/>
            <w:vAlign w:val="center"/>
          </w:tcPr>
          <w:p w14:paraId="778DFEA2">
            <w:pPr>
              <w:pStyle w:val="3"/>
              <w:spacing w:before="156" w:beforeLines="50" w:after="156" w:afterLines="50"/>
              <w:jc w:val="center"/>
              <w:rPr>
                <w:rFonts w:hAnsi="宋体" w:cs="宋体"/>
              </w:rPr>
            </w:pPr>
            <w:r>
              <w:rPr>
                <w:rFonts w:hint="eastAsia" w:hAnsi="宋体" w:cs="宋体"/>
              </w:rPr>
              <w:t>提升解决问题的能力，增加人文知识</w:t>
            </w:r>
          </w:p>
        </w:tc>
      </w:tr>
      <w:tr w14:paraId="2F86E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302" w:type="dxa"/>
            <w:vMerge w:val="restart"/>
            <w:vAlign w:val="center"/>
          </w:tcPr>
          <w:p w14:paraId="22C2DC9E">
            <w:pPr>
              <w:pStyle w:val="3"/>
              <w:spacing w:before="156" w:beforeLines="50" w:after="156" w:afterLines="50"/>
              <w:jc w:val="center"/>
              <w:rPr>
                <w:rFonts w:hAnsi="宋体" w:cs="宋体"/>
                <w:szCs w:val="21"/>
              </w:rPr>
            </w:pPr>
            <w:r>
              <w:rPr>
                <w:rFonts w:hint="eastAsia" w:hAnsi="宋体" w:cs="宋体"/>
                <w:szCs w:val="21"/>
              </w:rPr>
              <w:t>课程目标3</w:t>
            </w:r>
          </w:p>
        </w:tc>
        <w:tc>
          <w:tcPr>
            <w:tcW w:w="1387" w:type="dxa"/>
            <w:vAlign w:val="center"/>
          </w:tcPr>
          <w:p w14:paraId="6A5A9289">
            <w:pPr>
              <w:pStyle w:val="3"/>
              <w:spacing w:before="156" w:beforeLines="50" w:after="156" w:afterLines="50"/>
              <w:jc w:val="center"/>
              <w:rPr>
                <w:rFonts w:hAnsi="宋体" w:cs="宋体"/>
              </w:rPr>
            </w:pPr>
            <w:r>
              <w:rPr>
                <w:rFonts w:hint="eastAsia" w:hAnsi="宋体" w:cs="宋体"/>
                <w:szCs w:val="21"/>
              </w:rPr>
              <w:t>3</w:t>
            </w:r>
            <w:r>
              <w:rPr>
                <w:rFonts w:hAnsi="宋体" w:cs="宋体"/>
                <w:szCs w:val="21"/>
              </w:rPr>
              <w:t>.1</w:t>
            </w:r>
          </w:p>
        </w:tc>
        <w:tc>
          <w:tcPr>
            <w:tcW w:w="3690" w:type="dxa"/>
            <w:vAlign w:val="center"/>
          </w:tcPr>
          <w:p w14:paraId="452990FD">
            <w:pPr>
              <w:pStyle w:val="3"/>
              <w:spacing w:before="156" w:beforeLines="50" w:after="156" w:afterLines="50"/>
              <w:jc w:val="center"/>
              <w:rPr>
                <w:rFonts w:ascii="黑体" w:hAnsi="宋体"/>
                <w:szCs w:val="21"/>
              </w:rPr>
            </w:pPr>
            <w:r>
              <w:rPr>
                <w:rFonts w:ascii="黑体" w:hAnsi="宋体"/>
                <w:b/>
                <w:bCs/>
                <w:szCs w:val="21"/>
              </w:rPr>
              <w:t xml:space="preserve"> </w:t>
            </w:r>
            <w:r>
              <w:rPr>
                <w:rFonts w:hint="eastAsia" w:ascii="黑体" w:hAnsi="宋体"/>
                <w:szCs w:val="21"/>
              </w:rPr>
              <w:t>不同文体的翻译策略</w:t>
            </w:r>
          </w:p>
        </w:tc>
        <w:tc>
          <w:tcPr>
            <w:tcW w:w="2688" w:type="dxa"/>
            <w:vAlign w:val="center"/>
          </w:tcPr>
          <w:p w14:paraId="6D9B968C">
            <w:pPr>
              <w:pStyle w:val="3"/>
              <w:spacing w:before="156" w:beforeLines="50" w:after="156" w:afterLines="50"/>
              <w:jc w:val="center"/>
              <w:rPr>
                <w:rFonts w:hAnsi="宋体" w:cs="宋体"/>
              </w:rPr>
            </w:pPr>
            <w:r>
              <w:rPr>
                <w:rFonts w:hint="eastAsia" w:ascii="黑体" w:hAnsi="宋体"/>
                <w:szCs w:val="21"/>
              </w:rPr>
              <w:t>提升理论认知</w:t>
            </w:r>
          </w:p>
        </w:tc>
      </w:tr>
      <w:tr w14:paraId="4CDDF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302" w:type="dxa"/>
            <w:vMerge w:val="continue"/>
            <w:tcBorders/>
            <w:vAlign w:val="center"/>
          </w:tcPr>
          <w:p w14:paraId="23028157">
            <w:pPr>
              <w:pStyle w:val="3"/>
              <w:spacing w:before="156" w:beforeLines="50" w:after="156" w:afterLines="50"/>
              <w:jc w:val="center"/>
              <w:rPr>
                <w:rFonts w:hAnsi="宋体" w:cs="宋体"/>
                <w:szCs w:val="21"/>
              </w:rPr>
            </w:pPr>
          </w:p>
        </w:tc>
        <w:tc>
          <w:tcPr>
            <w:tcW w:w="1387" w:type="dxa"/>
            <w:vAlign w:val="center"/>
          </w:tcPr>
          <w:p w14:paraId="6104BDE0">
            <w:pPr>
              <w:pStyle w:val="3"/>
              <w:spacing w:before="156" w:beforeLines="50" w:after="156" w:afterLines="50"/>
              <w:jc w:val="center"/>
              <w:rPr>
                <w:rFonts w:hAnsi="宋体" w:cs="宋体"/>
                <w:szCs w:val="21"/>
              </w:rPr>
            </w:pPr>
            <w:r>
              <w:rPr>
                <w:rFonts w:hint="eastAsia" w:hAnsi="宋体" w:cs="宋体"/>
                <w:szCs w:val="21"/>
              </w:rPr>
              <w:t>3</w:t>
            </w:r>
            <w:r>
              <w:rPr>
                <w:rFonts w:hAnsi="宋体" w:cs="宋体"/>
                <w:szCs w:val="21"/>
              </w:rPr>
              <w:t>.2</w:t>
            </w:r>
          </w:p>
        </w:tc>
        <w:tc>
          <w:tcPr>
            <w:tcW w:w="3690" w:type="dxa"/>
            <w:vAlign w:val="center"/>
          </w:tcPr>
          <w:p w14:paraId="46BDC8F1">
            <w:pPr>
              <w:pStyle w:val="3"/>
              <w:spacing w:before="156" w:beforeLines="50" w:after="156" w:afterLines="50"/>
              <w:jc w:val="center"/>
              <w:rPr>
                <w:rFonts w:ascii="黑体" w:hAnsi="宋体"/>
                <w:szCs w:val="21"/>
              </w:rPr>
            </w:pPr>
            <w:r>
              <w:rPr>
                <w:rFonts w:hint="eastAsia" w:ascii="黑体" w:hAnsi="宋体"/>
                <w:szCs w:val="21"/>
              </w:rPr>
              <w:t>各种文体的翻译练习</w:t>
            </w:r>
          </w:p>
        </w:tc>
        <w:tc>
          <w:tcPr>
            <w:tcW w:w="2688" w:type="dxa"/>
            <w:vAlign w:val="center"/>
          </w:tcPr>
          <w:p w14:paraId="2111684C">
            <w:pPr>
              <w:pStyle w:val="3"/>
              <w:spacing w:before="156" w:beforeLines="50" w:after="156" w:afterLines="50"/>
              <w:jc w:val="center"/>
              <w:rPr>
                <w:rFonts w:hAnsi="宋体" w:cs="宋体"/>
              </w:rPr>
            </w:pPr>
            <w:r>
              <w:rPr>
                <w:rFonts w:hint="eastAsia" w:ascii="黑体" w:hAnsi="宋体"/>
                <w:szCs w:val="21"/>
              </w:rPr>
              <w:t xml:space="preserve">提升实际操作能力和语言技能 </w:t>
            </w:r>
          </w:p>
        </w:tc>
      </w:tr>
      <w:tr w14:paraId="4B3B0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302" w:type="dxa"/>
            <w:vMerge w:val="restart"/>
            <w:vAlign w:val="center"/>
          </w:tcPr>
          <w:p w14:paraId="053970B4">
            <w:pPr>
              <w:pStyle w:val="3"/>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课程目标4</w:t>
            </w:r>
          </w:p>
        </w:tc>
        <w:tc>
          <w:tcPr>
            <w:tcW w:w="1387" w:type="dxa"/>
            <w:vAlign w:val="center"/>
          </w:tcPr>
          <w:p w14:paraId="5E4830CD">
            <w:pPr>
              <w:pStyle w:val="3"/>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4.1</w:t>
            </w:r>
          </w:p>
        </w:tc>
        <w:tc>
          <w:tcPr>
            <w:tcW w:w="3690" w:type="dxa"/>
            <w:vAlign w:val="center"/>
          </w:tcPr>
          <w:p w14:paraId="7EFAFAC7">
            <w:pPr>
              <w:pStyle w:val="3"/>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各种新词的翻译</w:t>
            </w:r>
          </w:p>
        </w:tc>
        <w:tc>
          <w:tcPr>
            <w:tcW w:w="2688" w:type="dxa"/>
            <w:vAlign w:val="center"/>
          </w:tcPr>
          <w:p w14:paraId="5F63497D">
            <w:pPr>
              <w:pStyle w:val="3"/>
              <w:spacing w:before="156" w:beforeLines="50" w:after="156" w:afterLines="50"/>
              <w:jc w:val="center"/>
              <w:rPr>
                <w:rFonts w:hAnsi="宋体" w:cs="宋体"/>
                <w:szCs w:val="21"/>
              </w:rPr>
            </w:pPr>
            <w:r>
              <w:rPr>
                <w:rFonts w:hint="eastAsia" w:hAnsi="宋体" w:cs="宋体"/>
              </w:rPr>
              <w:t>提升解决问题的能力</w:t>
            </w:r>
          </w:p>
        </w:tc>
      </w:tr>
      <w:tr w14:paraId="393AA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302" w:type="dxa"/>
            <w:vMerge w:val="continue"/>
            <w:tcBorders/>
            <w:vAlign w:val="center"/>
          </w:tcPr>
          <w:p w14:paraId="6D53B10C">
            <w:pPr>
              <w:pStyle w:val="3"/>
              <w:spacing w:before="156" w:beforeLines="50" w:after="156" w:afterLines="50"/>
              <w:jc w:val="center"/>
              <w:rPr>
                <w:rFonts w:hAnsi="宋体" w:cs="宋体"/>
                <w:szCs w:val="21"/>
              </w:rPr>
            </w:pPr>
          </w:p>
        </w:tc>
        <w:tc>
          <w:tcPr>
            <w:tcW w:w="1387" w:type="dxa"/>
            <w:vAlign w:val="center"/>
          </w:tcPr>
          <w:p w14:paraId="4DD85AA8">
            <w:pPr>
              <w:pStyle w:val="3"/>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4.2</w:t>
            </w:r>
          </w:p>
        </w:tc>
        <w:tc>
          <w:tcPr>
            <w:tcW w:w="3690" w:type="dxa"/>
            <w:vAlign w:val="center"/>
          </w:tcPr>
          <w:p w14:paraId="71366454">
            <w:pPr>
              <w:pStyle w:val="3"/>
              <w:spacing w:before="156" w:beforeLines="50" w:after="156" w:afterLines="50"/>
              <w:jc w:val="center"/>
              <w:rPr>
                <w:rFonts w:hint="default" w:hAnsi="宋体" w:eastAsia="宋体" w:cs="宋体"/>
                <w:szCs w:val="21"/>
                <w:lang w:val="en-US" w:eastAsia="zh-CN"/>
              </w:rPr>
            </w:pPr>
            <w:r>
              <w:rPr>
                <w:rFonts w:hint="eastAsia" w:hAnsi="宋体" w:cs="宋体"/>
                <w:szCs w:val="21"/>
                <w:lang w:val="en-US" w:eastAsia="zh-CN"/>
              </w:rPr>
              <w:t>政治文献的翻译</w:t>
            </w:r>
          </w:p>
        </w:tc>
        <w:tc>
          <w:tcPr>
            <w:tcW w:w="2688" w:type="dxa"/>
            <w:vAlign w:val="center"/>
          </w:tcPr>
          <w:p w14:paraId="76C2BDE1">
            <w:pPr>
              <w:pStyle w:val="3"/>
              <w:spacing w:before="156" w:beforeLines="50" w:after="156" w:afterLines="50"/>
              <w:jc w:val="center"/>
              <w:rPr>
                <w:rFonts w:hAnsi="宋体" w:cs="宋体"/>
                <w:szCs w:val="21"/>
              </w:rPr>
            </w:pPr>
            <w:r>
              <w:rPr>
                <w:rFonts w:hint="eastAsia" w:ascii="黑体" w:hAnsi="宋体"/>
                <w:szCs w:val="21"/>
              </w:rPr>
              <w:t xml:space="preserve">提升实际操作能力和语言技能 </w:t>
            </w:r>
          </w:p>
        </w:tc>
      </w:tr>
    </w:tbl>
    <w:p w14:paraId="2348F9DB">
      <w:pPr>
        <w:autoSpaceDE w:val="0"/>
        <w:autoSpaceDN w:val="0"/>
        <w:adjustRightInd w:val="0"/>
        <w:rPr>
          <w:rFonts w:ascii="Times New Roman" w:hAnsi="Times New Roman" w:eastAsia="黑体"/>
          <w:bCs/>
          <w:kern w:val="0"/>
          <w:sz w:val="32"/>
          <w:szCs w:val="32"/>
        </w:rPr>
      </w:pPr>
    </w:p>
    <w:p w14:paraId="31C6BA83">
      <w:pPr>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三、教学内容</w:t>
      </w:r>
    </w:p>
    <w:p w14:paraId="7D3EFDBE">
      <w:pPr>
        <w:widowControl/>
        <w:snapToGrid w:val="0"/>
        <w:jc w:val="left"/>
        <w:rPr>
          <w:rFonts w:hint="eastAsia" w:ascii="黑体" w:hAnsi="黑体" w:eastAsia="黑体"/>
          <w:b/>
          <w:sz w:val="24"/>
        </w:rPr>
      </w:pPr>
      <w:r>
        <w:rPr>
          <w:rFonts w:hint="eastAsia" w:ascii="黑体" w:hAnsi="黑体" w:eastAsia="黑体"/>
          <w:b/>
          <w:sz w:val="24"/>
        </w:rPr>
        <w:t>第一单元：党政军民学，东西南北中，党是领导一切的</w:t>
      </w:r>
    </w:p>
    <w:p w14:paraId="1AF56944">
      <w:pPr>
        <w:widowControl/>
        <w:snapToGrid w:val="0"/>
        <w:jc w:val="left"/>
        <w:rPr>
          <w:rFonts w:ascii="宋体" w:hAnsi="宋体"/>
          <w:bCs/>
          <w:sz w:val="22"/>
          <w:szCs w:val="22"/>
        </w:rPr>
      </w:pPr>
      <w:r>
        <w:rPr>
          <w:rFonts w:hint="eastAsia" w:ascii="黑体" w:hAnsi="黑体" w:eastAsia="黑体"/>
          <w:b/>
          <w:sz w:val="24"/>
        </w:rPr>
        <w:t xml:space="preserve"> </w:t>
      </w:r>
      <w:r>
        <w:rPr>
          <w:rFonts w:ascii="黑体" w:hAnsi="黑体" w:eastAsia="黑体"/>
          <w:b/>
          <w:sz w:val="24"/>
        </w:rPr>
        <w:t xml:space="preserve">  </w:t>
      </w:r>
      <w:r>
        <w:rPr>
          <w:rFonts w:ascii="黑体" w:hAnsi="黑体" w:eastAsia="黑体"/>
          <w:b/>
          <w:sz w:val="24"/>
        </w:rPr>
        <w:tab/>
      </w:r>
      <w:r>
        <w:rPr>
          <w:rFonts w:hint="eastAsia" w:ascii="宋体" w:hAnsi="宋体"/>
          <w:bCs/>
          <w:sz w:val="22"/>
          <w:szCs w:val="22"/>
        </w:rPr>
        <w:t>（1）</w:t>
      </w:r>
      <w:r>
        <w:rPr>
          <w:rFonts w:hint="eastAsia" w:ascii="宋体" w:hAnsi="宋体"/>
          <w:bCs/>
          <w:sz w:val="22"/>
          <w:szCs w:val="22"/>
          <w:lang w:val="en-US" w:eastAsia="zh-CN"/>
        </w:rPr>
        <w:t>核心概念</w:t>
      </w:r>
    </w:p>
    <w:p w14:paraId="71A30C23">
      <w:pPr>
        <w:widowControl/>
        <w:snapToGrid w:val="0"/>
        <w:jc w:val="left"/>
        <w:rPr>
          <w:rFonts w:hint="eastAsia" w:ascii="宋体" w:hAnsi="宋体"/>
          <w:bCs/>
          <w:sz w:val="22"/>
          <w:szCs w:val="22"/>
          <w:lang w:val="en-US" w:eastAsia="zh-CN"/>
        </w:rPr>
      </w:pPr>
      <w:r>
        <w:rPr>
          <w:rFonts w:ascii="宋体" w:hAnsi="宋体"/>
          <w:bCs/>
          <w:sz w:val="22"/>
          <w:szCs w:val="22"/>
        </w:rPr>
        <w:tab/>
      </w:r>
      <w:r>
        <w:rPr>
          <w:rFonts w:hint="eastAsia" w:ascii="宋体" w:hAnsi="宋体"/>
          <w:bCs/>
          <w:sz w:val="22"/>
          <w:szCs w:val="22"/>
        </w:rPr>
        <w:t>（</w:t>
      </w:r>
      <w:r>
        <w:rPr>
          <w:rFonts w:hint="eastAsia" w:ascii="宋体" w:hAnsi="宋体"/>
          <w:bCs/>
          <w:sz w:val="22"/>
          <w:szCs w:val="22"/>
          <w:lang w:val="en-US" w:eastAsia="zh-CN"/>
        </w:rPr>
        <w:t>2</w:t>
      </w:r>
      <w:r>
        <w:rPr>
          <w:rFonts w:hint="eastAsia" w:ascii="宋体" w:hAnsi="宋体"/>
          <w:bCs/>
          <w:sz w:val="22"/>
          <w:szCs w:val="22"/>
        </w:rPr>
        <w:t>）</w:t>
      </w:r>
      <w:r>
        <w:rPr>
          <w:rFonts w:hint="eastAsia" w:ascii="宋体" w:hAnsi="宋体"/>
          <w:bCs/>
          <w:sz w:val="22"/>
          <w:szCs w:val="22"/>
          <w:lang w:val="en-US" w:eastAsia="zh-CN"/>
        </w:rPr>
        <w:t>关键语句</w:t>
      </w:r>
    </w:p>
    <w:p w14:paraId="1A15BF43">
      <w:pPr>
        <w:widowControl/>
        <w:snapToGrid w:val="0"/>
        <w:ind w:firstLine="440"/>
        <w:jc w:val="left"/>
        <w:rPr>
          <w:rFonts w:hint="eastAsia" w:ascii="宋体" w:hAnsi="宋体"/>
          <w:bCs/>
          <w:sz w:val="22"/>
          <w:szCs w:val="22"/>
          <w:lang w:val="en-US" w:eastAsia="zh-CN"/>
        </w:rPr>
      </w:pPr>
      <w:r>
        <w:rPr>
          <w:rFonts w:hint="eastAsia" w:ascii="宋体" w:hAnsi="宋体"/>
          <w:bCs/>
          <w:sz w:val="22"/>
          <w:szCs w:val="22"/>
          <w:lang w:val="en-US" w:eastAsia="zh-CN"/>
        </w:rPr>
        <w:t>（3）课前试译</w:t>
      </w:r>
    </w:p>
    <w:p w14:paraId="4FC9F175">
      <w:pPr>
        <w:widowControl/>
        <w:snapToGrid w:val="0"/>
        <w:ind w:firstLine="440" w:firstLineChars="200"/>
        <w:jc w:val="left"/>
        <w:rPr>
          <w:rFonts w:hint="eastAsia" w:ascii="宋体" w:hAnsi="宋体"/>
          <w:bCs/>
          <w:sz w:val="22"/>
          <w:szCs w:val="22"/>
          <w:lang w:val="en-US" w:eastAsia="zh-CN"/>
        </w:rPr>
      </w:pPr>
      <w:r>
        <w:rPr>
          <w:rFonts w:hint="eastAsia" w:ascii="宋体" w:hAnsi="宋体"/>
          <w:bCs/>
          <w:sz w:val="22"/>
          <w:szCs w:val="22"/>
          <w:lang w:val="en-US" w:eastAsia="zh-CN"/>
        </w:rPr>
        <w:t>（4）译文分析</w:t>
      </w:r>
    </w:p>
    <w:p w14:paraId="23531AEE">
      <w:pPr>
        <w:widowControl/>
        <w:snapToGrid w:val="0"/>
        <w:ind w:firstLine="440" w:firstLineChars="200"/>
        <w:jc w:val="left"/>
        <w:rPr>
          <w:rFonts w:hint="eastAsia" w:ascii="宋体" w:hAnsi="宋体"/>
          <w:bCs/>
          <w:sz w:val="22"/>
          <w:szCs w:val="22"/>
          <w:lang w:val="en-US" w:eastAsia="zh-CN"/>
        </w:rPr>
      </w:pPr>
      <w:r>
        <w:rPr>
          <w:rFonts w:hint="eastAsia" w:ascii="宋体" w:hAnsi="宋体"/>
          <w:bCs/>
          <w:sz w:val="22"/>
          <w:szCs w:val="22"/>
          <w:lang w:val="en-US" w:eastAsia="zh-CN"/>
        </w:rPr>
        <w:t>（5）点评练习</w:t>
      </w:r>
    </w:p>
    <w:p w14:paraId="47D9854C">
      <w:pPr>
        <w:widowControl/>
        <w:snapToGrid w:val="0"/>
        <w:ind w:firstLine="440" w:firstLineChars="200"/>
        <w:jc w:val="left"/>
        <w:rPr>
          <w:rFonts w:hint="eastAsia" w:ascii="宋体" w:hAnsi="宋体"/>
          <w:bCs/>
          <w:sz w:val="22"/>
          <w:szCs w:val="22"/>
        </w:rPr>
      </w:pPr>
      <w:r>
        <w:rPr>
          <w:rFonts w:hint="eastAsia" w:ascii="宋体" w:hAnsi="宋体"/>
          <w:bCs/>
          <w:sz w:val="22"/>
          <w:szCs w:val="22"/>
          <w:lang w:val="en-US" w:eastAsia="zh-CN"/>
        </w:rPr>
        <w:t>（6）</w:t>
      </w:r>
      <w:r>
        <w:rPr>
          <w:rFonts w:hint="eastAsia" w:ascii="宋体" w:hAnsi="宋体"/>
          <w:bCs/>
          <w:sz w:val="22"/>
          <w:szCs w:val="22"/>
          <w:lang w:val="en-US" w:eastAsia="zh-CN"/>
        </w:rPr>
        <w:t>课后练习</w:t>
      </w:r>
      <w:r>
        <w:rPr>
          <w:rFonts w:hint="eastAsia" w:ascii="宋体" w:hAnsi="宋体"/>
          <w:bCs/>
          <w:sz w:val="22"/>
          <w:szCs w:val="22"/>
        </w:rPr>
        <w:t xml:space="preserve"> </w:t>
      </w:r>
    </w:p>
    <w:p w14:paraId="2E5B8182">
      <w:pPr>
        <w:autoSpaceDE w:val="0"/>
        <w:autoSpaceDN w:val="0"/>
        <w:snapToGrid w:val="0"/>
        <w:jc w:val="left"/>
        <w:rPr>
          <w:rFonts w:hint="eastAsia" w:ascii="Times New Roman" w:hAnsi="Times New Roman" w:eastAsia="黑体"/>
          <w:kern w:val="0"/>
          <w:sz w:val="24"/>
        </w:rPr>
      </w:pPr>
      <w:r>
        <w:rPr>
          <w:rFonts w:hint="eastAsia" w:ascii="Times New Roman" w:hAnsi="Times New Roman" w:eastAsia="黑体"/>
          <w:kern w:val="0"/>
          <w:sz w:val="24"/>
          <w:lang w:val="en-US" w:eastAsia="zh-CN"/>
        </w:rPr>
        <w:t>第二单元：</w:t>
      </w:r>
      <w:r>
        <w:rPr>
          <w:rFonts w:hint="eastAsia" w:ascii="Times New Roman" w:hAnsi="Times New Roman" w:eastAsia="黑体"/>
          <w:kern w:val="0"/>
          <w:sz w:val="24"/>
        </w:rPr>
        <w:t>千磨万击还坚劲，任尔东西南北风</w:t>
      </w:r>
    </w:p>
    <w:p w14:paraId="4452B6EC">
      <w:pPr>
        <w:widowControl/>
        <w:snapToGrid w:val="0"/>
        <w:jc w:val="left"/>
        <w:rPr>
          <w:rFonts w:ascii="宋体" w:hAnsi="宋体"/>
          <w:bCs/>
          <w:sz w:val="22"/>
          <w:szCs w:val="22"/>
        </w:rPr>
      </w:pPr>
      <w:r>
        <w:rPr>
          <w:rFonts w:hint="eastAsia" w:ascii="Times New Roman" w:hAnsi="Times New Roman" w:eastAsia="黑体"/>
          <w:kern w:val="0"/>
          <w:szCs w:val="21"/>
        </w:rPr>
        <w:t xml:space="preserve"> </w:t>
      </w:r>
      <w:r>
        <w:rPr>
          <w:rFonts w:ascii="Times New Roman" w:hAnsi="Times New Roman" w:eastAsia="黑体"/>
          <w:kern w:val="0"/>
          <w:szCs w:val="21"/>
        </w:rPr>
        <w:t xml:space="preserve">   </w:t>
      </w:r>
      <w:r>
        <w:rPr>
          <w:rFonts w:hint="eastAsia" w:ascii="宋体" w:hAnsi="宋体"/>
          <w:bCs/>
          <w:sz w:val="22"/>
          <w:szCs w:val="22"/>
        </w:rPr>
        <w:t>（1）</w:t>
      </w:r>
      <w:r>
        <w:rPr>
          <w:rFonts w:hint="eastAsia" w:ascii="宋体" w:hAnsi="宋体"/>
          <w:bCs/>
          <w:sz w:val="22"/>
          <w:szCs w:val="22"/>
          <w:lang w:val="en-US" w:eastAsia="zh-CN"/>
        </w:rPr>
        <w:t>核心概念</w:t>
      </w:r>
    </w:p>
    <w:p w14:paraId="7C5E1456">
      <w:pPr>
        <w:widowControl/>
        <w:snapToGrid w:val="0"/>
        <w:jc w:val="left"/>
        <w:rPr>
          <w:rFonts w:hint="eastAsia" w:ascii="宋体" w:hAnsi="宋体"/>
          <w:bCs/>
          <w:sz w:val="22"/>
          <w:szCs w:val="22"/>
          <w:lang w:val="en-US" w:eastAsia="zh-CN"/>
        </w:rPr>
      </w:pPr>
      <w:r>
        <w:rPr>
          <w:rFonts w:ascii="宋体" w:hAnsi="宋体"/>
          <w:bCs/>
          <w:sz w:val="22"/>
          <w:szCs w:val="22"/>
        </w:rPr>
        <w:tab/>
      </w:r>
      <w:r>
        <w:rPr>
          <w:rFonts w:hint="eastAsia" w:ascii="宋体" w:hAnsi="宋体"/>
          <w:bCs/>
          <w:sz w:val="22"/>
          <w:szCs w:val="22"/>
        </w:rPr>
        <w:t>（</w:t>
      </w:r>
      <w:r>
        <w:rPr>
          <w:rFonts w:hint="eastAsia" w:ascii="宋体" w:hAnsi="宋体"/>
          <w:bCs/>
          <w:sz w:val="22"/>
          <w:szCs w:val="22"/>
          <w:lang w:val="en-US" w:eastAsia="zh-CN"/>
        </w:rPr>
        <w:t>2</w:t>
      </w:r>
      <w:r>
        <w:rPr>
          <w:rFonts w:hint="eastAsia" w:ascii="宋体" w:hAnsi="宋体"/>
          <w:bCs/>
          <w:sz w:val="22"/>
          <w:szCs w:val="22"/>
        </w:rPr>
        <w:t>）</w:t>
      </w:r>
      <w:r>
        <w:rPr>
          <w:rFonts w:hint="eastAsia" w:ascii="宋体" w:hAnsi="宋体"/>
          <w:bCs/>
          <w:sz w:val="22"/>
          <w:szCs w:val="22"/>
          <w:lang w:val="en-US" w:eastAsia="zh-CN"/>
        </w:rPr>
        <w:t>关键语句</w:t>
      </w:r>
    </w:p>
    <w:p w14:paraId="78C28C54">
      <w:pPr>
        <w:widowControl/>
        <w:snapToGrid w:val="0"/>
        <w:ind w:firstLine="440"/>
        <w:jc w:val="left"/>
        <w:rPr>
          <w:rFonts w:hint="eastAsia" w:ascii="宋体" w:hAnsi="宋体"/>
          <w:bCs/>
          <w:sz w:val="22"/>
          <w:szCs w:val="22"/>
          <w:lang w:val="en-US" w:eastAsia="zh-CN"/>
        </w:rPr>
      </w:pPr>
      <w:r>
        <w:rPr>
          <w:rFonts w:hint="eastAsia" w:ascii="宋体" w:hAnsi="宋体"/>
          <w:bCs/>
          <w:sz w:val="22"/>
          <w:szCs w:val="22"/>
          <w:lang w:val="en-US" w:eastAsia="zh-CN"/>
        </w:rPr>
        <w:t>（3）课前试译</w:t>
      </w:r>
    </w:p>
    <w:p w14:paraId="4586501F">
      <w:pPr>
        <w:widowControl/>
        <w:snapToGrid w:val="0"/>
        <w:ind w:firstLine="440" w:firstLineChars="200"/>
        <w:jc w:val="left"/>
        <w:rPr>
          <w:rFonts w:hint="eastAsia" w:ascii="宋体" w:hAnsi="宋体"/>
          <w:bCs/>
          <w:sz w:val="22"/>
          <w:szCs w:val="22"/>
          <w:lang w:val="en-US" w:eastAsia="zh-CN"/>
        </w:rPr>
      </w:pPr>
      <w:r>
        <w:rPr>
          <w:rFonts w:hint="eastAsia" w:ascii="宋体" w:hAnsi="宋体"/>
          <w:bCs/>
          <w:sz w:val="22"/>
          <w:szCs w:val="22"/>
          <w:lang w:val="en-US" w:eastAsia="zh-CN"/>
        </w:rPr>
        <w:t>（4）译文分析</w:t>
      </w:r>
    </w:p>
    <w:p w14:paraId="0D21D9F6">
      <w:pPr>
        <w:widowControl/>
        <w:snapToGrid w:val="0"/>
        <w:ind w:firstLine="440" w:firstLineChars="200"/>
        <w:jc w:val="left"/>
        <w:rPr>
          <w:rFonts w:hint="eastAsia" w:ascii="宋体" w:hAnsi="宋体"/>
          <w:bCs/>
          <w:sz w:val="22"/>
          <w:szCs w:val="22"/>
          <w:lang w:val="en-US" w:eastAsia="zh-CN"/>
        </w:rPr>
      </w:pPr>
      <w:r>
        <w:rPr>
          <w:rFonts w:hint="eastAsia" w:ascii="宋体" w:hAnsi="宋体"/>
          <w:bCs/>
          <w:sz w:val="22"/>
          <w:szCs w:val="22"/>
          <w:lang w:val="en-US" w:eastAsia="zh-CN"/>
        </w:rPr>
        <w:t>（5）点评练习</w:t>
      </w:r>
    </w:p>
    <w:p w14:paraId="3D47D05C">
      <w:pPr>
        <w:widowControl/>
        <w:snapToGrid w:val="0"/>
        <w:ind w:firstLine="440" w:firstLineChars="200"/>
        <w:jc w:val="left"/>
        <w:rPr>
          <w:rFonts w:hint="eastAsia" w:ascii="宋体" w:hAnsi="宋体"/>
          <w:bCs/>
          <w:sz w:val="22"/>
          <w:szCs w:val="22"/>
        </w:rPr>
      </w:pPr>
      <w:r>
        <w:rPr>
          <w:rFonts w:hint="eastAsia" w:ascii="宋体" w:hAnsi="宋体"/>
          <w:bCs/>
          <w:sz w:val="22"/>
          <w:szCs w:val="22"/>
          <w:lang w:val="en-US" w:eastAsia="zh-CN"/>
        </w:rPr>
        <w:t>（6）课后练习</w:t>
      </w:r>
      <w:r>
        <w:rPr>
          <w:rFonts w:hint="eastAsia" w:ascii="宋体" w:hAnsi="宋体"/>
          <w:bCs/>
          <w:sz w:val="22"/>
          <w:szCs w:val="22"/>
        </w:rPr>
        <w:t xml:space="preserve"> </w:t>
      </w:r>
    </w:p>
    <w:p w14:paraId="613EE2FC">
      <w:pPr>
        <w:autoSpaceDE w:val="0"/>
        <w:autoSpaceDN w:val="0"/>
        <w:snapToGrid w:val="0"/>
        <w:jc w:val="left"/>
        <w:rPr>
          <w:rFonts w:hint="eastAsia" w:ascii="宋体" w:hAnsi="宋体"/>
          <w:bCs/>
          <w:kern w:val="0"/>
          <w:szCs w:val="21"/>
        </w:rPr>
      </w:pPr>
    </w:p>
    <w:p w14:paraId="71D2959D">
      <w:pPr>
        <w:autoSpaceDE w:val="0"/>
        <w:autoSpaceDN w:val="0"/>
        <w:adjustRightInd w:val="0"/>
        <w:jc w:val="left"/>
        <w:rPr>
          <w:rFonts w:ascii="宋体" w:hAnsi="宋体"/>
          <w:kern w:val="0"/>
          <w:szCs w:val="21"/>
        </w:rPr>
      </w:pPr>
      <w:r>
        <w:rPr>
          <w:rFonts w:ascii="Times New Roman" w:hAnsi="Times New Roman" w:eastAsia="黑体"/>
          <w:kern w:val="0"/>
          <w:sz w:val="24"/>
          <w:lang w:eastAsia="ko-KR"/>
        </w:rPr>
        <w:t>第</w:t>
      </w:r>
      <w:r>
        <w:rPr>
          <w:rFonts w:hint="eastAsia" w:ascii="Times New Roman" w:hAnsi="Times New Roman" w:eastAsia="黑体"/>
          <w:kern w:val="0"/>
          <w:sz w:val="24"/>
          <w:lang w:eastAsia="ko-KR"/>
        </w:rPr>
        <w:t>三</w:t>
      </w:r>
      <w:r>
        <w:rPr>
          <w:rFonts w:hint="eastAsia" w:ascii="Times New Roman" w:hAnsi="Times New Roman" w:eastAsia="黑体"/>
          <w:kern w:val="0"/>
          <w:sz w:val="24"/>
          <w:lang w:val="en-US" w:eastAsia="zh-CN"/>
        </w:rPr>
        <w:t>单元：</w:t>
      </w:r>
      <w:r>
        <w:rPr>
          <w:rFonts w:hint="eastAsia" w:ascii="Times New Roman" w:hAnsi="Times New Roman" w:eastAsia="黑体"/>
          <w:kern w:val="0"/>
          <w:sz w:val="24"/>
          <w:lang w:eastAsia="ko-KR"/>
        </w:rPr>
        <w:t>江山就是人民、人民就是江山</w:t>
      </w:r>
    </w:p>
    <w:p w14:paraId="582B698D">
      <w:pPr>
        <w:autoSpaceDE w:val="0"/>
        <w:autoSpaceDN w:val="0"/>
        <w:adjustRightInd w:val="0"/>
        <w:jc w:val="left"/>
        <w:rPr>
          <w:rFonts w:hint="eastAsia" w:ascii="宋体" w:hAnsi="宋体"/>
          <w:kern w:val="0"/>
          <w:szCs w:val="21"/>
        </w:rPr>
      </w:pPr>
      <w:r>
        <w:rPr>
          <w:rFonts w:ascii="宋体" w:hAnsi="宋体"/>
          <w:kern w:val="0"/>
          <w:szCs w:val="21"/>
        </w:rPr>
        <w:tab/>
      </w:r>
      <w:r>
        <w:rPr>
          <w:rFonts w:hint="eastAsia" w:ascii="宋体" w:hAnsi="宋体"/>
          <w:kern w:val="0"/>
          <w:szCs w:val="21"/>
        </w:rPr>
        <w:t>（1）核心概念</w:t>
      </w:r>
    </w:p>
    <w:p w14:paraId="255BA14E">
      <w:pPr>
        <w:autoSpaceDE w:val="0"/>
        <w:autoSpaceDN w:val="0"/>
        <w:adjustRightInd w:val="0"/>
        <w:jc w:val="left"/>
        <w:rPr>
          <w:rFonts w:hint="eastAsia" w:ascii="宋体" w:hAnsi="宋体"/>
          <w:kern w:val="0"/>
          <w:szCs w:val="21"/>
        </w:rPr>
      </w:pPr>
      <w:r>
        <w:rPr>
          <w:rFonts w:hint="eastAsia" w:ascii="宋体" w:hAnsi="宋体"/>
          <w:kern w:val="0"/>
          <w:szCs w:val="21"/>
        </w:rPr>
        <w:tab/>
      </w:r>
      <w:r>
        <w:rPr>
          <w:rFonts w:hint="eastAsia" w:ascii="宋体" w:hAnsi="宋体"/>
          <w:kern w:val="0"/>
          <w:szCs w:val="21"/>
        </w:rPr>
        <w:t>（2）关键语句</w:t>
      </w:r>
    </w:p>
    <w:p w14:paraId="54BF20E5">
      <w:pPr>
        <w:autoSpaceDE w:val="0"/>
        <w:autoSpaceDN w:val="0"/>
        <w:adjustRightInd w:val="0"/>
        <w:ind w:firstLine="420" w:firstLineChars="200"/>
        <w:jc w:val="left"/>
        <w:rPr>
          <w:rFonts w:hint="eastAsia" w:ascii="宋体" w:hAnsi="宋体"/>
          <w:kern w:val="0"/>
          <w:szCs w:val="21"/>
        </w:rPr>
      </w:pPr>
      <w:r>
        <w:rPr>
          <w:rFonts w:hint="eastAsia" w:ascii="宋体" w:hAnsi="宋体"/>
          <w:kern w:val="0"/>
          <w:szCs w:val="21"/>
        </w:rPr>
        <w:t>（3）课前试译</w:t>
      </w:r>
    </w:p>
    <w:p w14:paraId="09609BCD">
      <w:pPr>
        <w:autoSpaceDE w:val="0"/>
        <w:autoSpaceDN w:val="0"/>
        <w:adjustRightInd w:val="0"/>
        <w:ind w:firstLine="420" w:firstLineChars="200"/>
        <w:jc w:val="left"/>
        <w:rPr>
          <w:rFonts w:hint="eastAsia" w:ascii="宋体" w:hAnsi="宋体"/>
          <w:kern w:val="0"/>
          <w:szCs w:val="21"/>
        </w:rPr>
      </w:pPr>
      <w:r>
        <w:rPr>
          <w:rFonts w:hint="eastAsia" w:ascii="宋体" w:hAnsi="宋体"/>
          <w:kern w:val="0"/>
          <w:szCs w:val="21"/>
        </w:rPr>
        <w:t>（4）译文分析</w:t>
      </w:r>
    </w:p>
    <w:p w14:paraId="5F1FFF48">
      <w:pPr>
        <w:autoSpaceDE w:val="0"/>
        <w:autoSpaceDN w:val="0"/>
        <w:adjustRightInd w:val="0"/>
        <w:ind w:firstLine="420" w:firstLineChars="200"/>
        <w:jc w:val="left"/>
        <w:rPr>
          <w:rFonts w:hint="eastAsia" w:ascii="宋体" w:hAnsi="宋体"/>
          <w:kern w:val="0"/>
          <w:szCs w:val="21"/>
        </w:rPr>
      </w:pPr>
      <w:r>
        <w:rPr>
          <w:rFonts w:hint="eastAsia" w:ascii="宋体" w:hAnsi="宋体"/>
          <w:kern w:val="0"/>
          <w:szCs w:val="21"/>
        </w:rPr>
        <w:t>（5）点评练习</w:t>
      </w:r>
    </w:p>
    <w:p w14:paraId="14128B2B">
      <w:pPr>
        <w:autoSpaceDE w:val="0"/>
        <w:autoSpaceDN w:val="0"/>
        <w:adjustRightInd w:val="0"/>
        <w:ind w:firstLine="420" w:firstLineChars="200"/>
        <w:jc w:val="left"/>
        <w:rPr>
          <w:rFonts w:hint="eastAsia" w:ascii="宋体" w:hAnsi="宋体" w:cs="Batang"/>
          <w:kern w:val="0"/>
          <w:sz w:val="18"/>
          <w:szCs w:val="21"/>
        </w:rPr>
      </w:pPr>
      <w:r>
        <w:rPr>
          <w:rFonts w:hint="eastAsia" w:ascii="宋体" w:hAnsi="宋体"/>
          <w:kern w:val="0"/>
          <w:szCs w:val="21"/>
        </w:rPr>
        <w:t xml:space="preserve">（6）课后练习 </w:t>
      </w:r>
    </w:p>
    <w:p w14:paraId="4CE96FA3">
      <w:pPr>
        <w:widowControl/>
        <w:spacing w:before="156" w:beforeLines="50" w:after="156" w:afterLines="50"/>
        <w:ind w:firstLine="562" w:firstLineChars="200"/>
        <w:jc w:val="left"/>
      </w:pPr>
      <w:r>
        <w:rPr>
          <w:rFonts w:hint="eastAsia" w:ascii="黑体" w:hAnsi="黑体" w:eastAsia="黑体"/>
          <w:b/>
          <w:sz w:val="28"/>
          <w:szCs w:val="28"/>
        </w:rPr>
        <w:t>四、学时分配</w:t>
      </w:r>
    </w:p>
    <w:p w14:paraId="0A508B87">
      <w:pPr>
        <w:widowControl/>
        <w:spacing w:before="156" w:beforeLines="50" w:after="156" w:afterLines="50"/>
        <w:jc w:val="center"/>
        <w:rPr>
          <w:rFonts w:ascii="黑体" w:hAnsi="黑体" w:eastAsia="黑体"/>
          <w:b/>
          <w:sz w:val="24"/>
        </w:rPr>
      </w:pPr>
      <w:r>
        <w:rPr>
          <w:rFonts w:hint="eastAsia" w:ascii="宋体" w:hAnsi="宋体"/>
          <w:b/>
          <w:szCs w:val="21"/>
        </w:rPr>
        <w:t>表2：各章节的具体内容和学时分配表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4394"/>
        <w:gridCol w:w="1457"/>
      </w:tblGrid>
      <w:tr w14:paraId="050FA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14:paraId="1B65EE42">
            <w:pPr>
              <w:widowControl/>
              <w:spacing w:before="156" w:beforeLines="50" w:after="156" w:afterLines="50"/>
              <w:jc w:val="center"/>
              <w:rPr>
                <w:rFonts w:ascii="宋体" w:hAnsi="宋体"/>
              </w:rPr>
            </w:pPr>
            <w:r>
              <w:rPr>
                <w:rFonts w:hint="eastAsia" w:ascii="宋体" w:hAnsi="宋体"/>
              </w:rPr>
              <w:t>章节</w:t>
            </w:r>
          </w:p>
        </w:tc>
        <w:tc>
          <w:tcPr>
            <w:tcW w:w="4394" w:type="dxa"/>
            <w:vAlign w:val="center"/>
          </w:tcPr>
          <w:p w14:paraId="1DE55F08">
            <w:pPr>
              <w:widowControl/>
              <w:spacing w:before="156" w:beforeLines="50" w:after="156" w:afterLines="50"/>
              <w:jc w:val="center"/>
              <w:rPr>
                <w:rFonts w:ascii="宋体" w:hAnsi="宋体"/>
              </w:rPr>
            </w:pPr>
            <w:r>
              <w:rPr>
                <w:rFonts w:hint="eastAsia" w:ascii="宋体" w:hAnsi="宋体"/>
              </w:rPr>
              <w:t>章节内容</w:t>
            </w:r>
          </w:p>
        </w:tc>
        <w:tc>
          <w:tcPr>
            <w:tcW w:w="1457" w:type="dxa"/>
            <w:vAlign w:val="center"/>
          </w:tcPr>
          <w:p w14:paraId="0B9D091E">
            <w:pPr>
              <w:widowControl/>
              <w:spacing w:before="156" w:beforeLines="50" w:after="156" w:afterLines="50"/>
              <w:jc w:val="center"/>
              <w:rPr>
                <w:rFonts w:ascii="宋体" w:hAnsi="宋体"/>
              </w:rPr>
            </w:pPr>
            <w:r>
              <w:rPr>
                <w:rFonts w:hint="eastAsia" w:ascii="宋体" w:hAnsi="宋体"/>
              </w:rPr>
              <w:t>学时分配</w:t>
            </w:r>
          </w:p>
        </w:tc>
      </w:tr>
      <w:tr w14:paraId="4CB4A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14:paraId="203F5B2D">
            <w:pPr>
              <w:widowControl/>
              <w:spacing w:before="156" w:beforeLines="50" w:after="156" w:afterLines="50"/>
              <w:jc w:val="center"/>
              <w:rPr>
                <w:rFonts w:ascii="宋体" w:hAnsi="宋体"/>
              </w:rPr>
            </w:pPr>
            <w:r>
              <w:rPr>
                <w:rFonts w:hint="eastAsia" w:ascii="宋体" w:hAnsi="宋体"/>
              </w:rPr>
              <w:t>第一单元</w:t>
            </w:r>
          </w:p>
        </w:tc>
        <w:tc>
          <w:tcPr>
            <w:tcW w:w="4394" w:type="dxa"/>
            <w:vAlign w:val="center"/>
          </w:tcPr>
          <w:p w14:paraId="33FF590D">
            <w:pPr>
              <w:widowControl/>
              <w:spacing w:before="156" w:beforeLines="50" w:after="156" w:afterLines="50"/>
              <w:jc w:val="center"/>
              <w:rPr>
                <w:rFonts w:ascii="宋体" w:hAnsi="宋体"/>
              </w:rPr>
            </w:pPr>
            <w:r>
              <w:rPr>
                <w:rFonts w:hint="eastAsia" w:ascii="宋体" w:hAnsi="宋体"/>
              </w:rPr>
              <w:t>党政军民学，东西南北中，党是领导一切的</w:t>
            </w:r>
          </w:p>
        </w:tc>
        <w:tc>
          <w:tcPr>
            <w:tcW w:w="1457" w:type="dxa"/>
            <w:vAlign w:val="center"/>
          </w:tcPr>
          <w:p w14:paraId="16394C16">
            <w:pPr>
              <w:widowControl/>
              <w:spacing w:before="156" w:beforeLines="50" w:after="156" w:afterLines="50"/>
              <w:jc w:val="center"/>
              <w:rPr>
                <w:rFonts w:hint="default" w:ascii="宋体" w:hAnsi="宋体" w:eastAsia="宋体"/>
                <w:lang w:val="en-US" w:eastAsia="zh-CN"/>
              </w:rPr>
            </w:pPr>
            <w:r>
              <w:rPr>
                <w:rFonts w:hint="eastAsia" w:ascii="宋体" w:hAnsi="宋体"/>
                <w:lang w:val="en-US" w:eastAsia="zh-CN"/>
              </w:rPr>
              <w:t>20</w:t>
            </w:r>
          </w:p>
        </w:tc>
      </w:tr>
      <w:tr w14:paraId="13A77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38" w:type="dxa"/>
            <w:vAlign w:val="center"/>
          </w:tcPr>
          <w:p w14:paraId="4C1EA539">
            <w:pPr>
              <w:widowControl/>
              <w:spacing w:before="156" w:beforeLines="50" w:after="156" w:afterLines="50"/>
              <w:jc w:val="center"/>
              <w:rPr>
                <w:rFonts w:ascii="宋体" w:hAnsi="宋体"/>
              </w:rPr>
            </w:pPr>
            <w:r>
              <w:rPr>
                <w:rFonts w:hint="eastAsia" w:ascii="宋体" w:hAnsi="宋体"/>
              </w:rPr>
              <w:t>第二单元</w:t>
            </w:r>
          </w:p>
        </w:tc>
        <w:tc>
          <w:tcPr>
            <w:tcW w:w="4394" w:type="dxa"/>
            <w:vAlign w:val="center"/>
          </w:tcPr>
          <w:p w14:paraId="5F157A9B">
            <w:pPr>
              <w:widowControl/>
              <w:spacing w:before="156" w:beforeLines="50" w:after="156" w:afterLines="50"/>
              <w:jc w:val="center"/>
              <w:rPr>
                <w:rFonts w:ascii="宋体" w:hAnsi="宋体"/>
              </w:rPr>
            </w:pPr>
            <w:r>
              <w:rPr>
                <w:rFonts w:hint="eastAsia" w:ascii="宋体" w:hAnsi="宋体"/>
              </w:rPr>
              <w:t>千磨万击还坚劲，任尔东西南北风</w:t>
            </w:r>
          </w:p>
        </w:tc>
        <w:tc>
          <w:tcPr>
            <w:tcW w:w="1457" w:type="dxa"/>
            <w:vAlign w:val="center"/>
          </w:tcPr>
          <w:p w14:paraId="6BA59780">
            <w:pPr>
              <w:widowControl/>
              <w:spacing w:before="156" w:beforeLines="50" w:after="156" w:afterLines="50"/>
              <w:jc w:val="center"/>
              <w:rPr>
                <w:rFonts w:ascii="宋体" w:hAnsi="宋体"/>
              </w:rPr>
            </w:pPr>
            <w:r>
              <w:rPr>
                <w:rFonts w:hint="eastAsia" w:ascii="宋体" w:hAnsi="宋体"/>
                <w:lang w:val="en-US" w:eastAsia="zh-CN"/>
              </w:rPr>
              <w:t>2</w:t>
            </w:r>
            <w:r>
              <w:rPr>
                <w:rFonts w:hint="eastAsia" w:ascii="宋体" w:hAnsi="宋体"/>
              </w:rPr>
              <w:t>8</w:t>
            </w:r>
          </w:p>
        </w:tc>
      </w:tr>
      <w:tr w14:paraId="65881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838" w:type="dxa"/>
            <w:tcBorders/>
            <w:vAlign w:val="center"/>
          </w:tcPr>
          <w:p w14:paraId="6D5F4E87">
            <w:pPr>
              <w:widowControl/>
              <w:spacing w:before="156" w:beforeLines="50" w:after="156" w:afterLines="50"/>
              <w:jc w:val="center"/>
              <w:rPr>
                <w:rFonts w:hint="default" w:ascii="宋体" w:hAnsi="宋体" w:eastAsia="宋体"/>
                <w:lang w:val="en-US" w:eastAsia="zh-CN"/>
              </w:rPr>
            </w:pPr>
            <w:r>
              <w:rPr>
                <w:rFonts w:hint="eastAsia" w:ascii="宋体" w:hAnsi="宋体"/>
              </w:rPr>
              <w:t>第三单元</w:t>
            </w:r>
          </w:p>
        </w:tc>
        <w:tc>
          <w:tcPr>
            <w:tcW w:w="4394" w:type="dxa"/>
            <w:tcBorders/>
            <w:vAlign w:val="center"/>
          </w:tcPr>
          <w:p w14:paraId="6A968580">
            <w:pPr>
              <w:widowControl/>
              <w:spacing w:before="156" w:beforeLines="50" w:after="156" w:afterLines="50"/>
              <w:jc w:val="center"/>
              <w:rPr>
                <w:rFonts w:hint="eastAsia" w:ascii="宋体" w:hAnsi="宋体"/>
                <w:lang w:val="en-US" w:eastAsia="zh-CN"/>
              </w:rPr>
            </w:pPr>
            <w:r>
              <w:rPr>
                <w:rFonts w:hint="eastAsia" w:ascii="宋体" w:hAnsi="宋体"/>
              </w:rPr>
              <w:t>江山就是人民、人民就是江山</w:t>
            </w:r>
          </w:p>
        </w:tc>
        <w:tc>
          <w:tcPr>
            <w:tcW w:w="1457" w:type="dxa"/>
            <w:tcBorders/>
            <w:vAlign w:val="center"/>
          </w:tcPr>
          <w:p w14:paraId="4FDB19C7">
            <w:pPr>
              <w:widowControl/>
              <w:spacing w:before="156" w:beforeLines="50" w:after="156" w:afterLines="50"/>
              <w:jc w:val="center"/>
              <w:rPr>
                <w:rFonts w:hint="eastAsia" w:ascii="宋体" w:hAnsi="宋体"/>
                <w:lang w:val="en-US" w:eastAsia="zh-CN"/>
              </w:rPr>
            </w:pPr>
            <w:r>
              <w:rPr>
                <w:rFonts w:hint="eastAsia" w:ascii="宋体" w:hAnsi="宋体"/>
                <w:lang w:val="en-US" w:eastAsia="zh-CN"/>
              </w:rPr>
              <w:t>20</w:t>
            </w:r>
          </w:p>
        </w:tc>
      </w:tr>
    </w:tbl>
    <w:p w14:paraId="49865739">
      <w:pPr>
        <w:autoSpaceDE w:val="0"/>
        <w:autoSpaceDN w:val="0"/>
        <w:adjustRightInd w:val="0"/>
        <w:snapToGrid w:val="0"/>
        <w:jc w:val="left"/>
        <w:rPr>
          <w:rFonts w:ascii="Times New Roman" w:hAnsi="Times New Roman"/>
          <w:kern w:val="0"/>
          <w:sz w:val="24"/>
        </w:rPr>
      </w:pPr>
    </w:p>
    <w:p w14:paraId="54F7F877">
      <w:pPr>
        <w:widowControl/>
        <w:spacing w:before="156" w:beforeLines="50" w:after="156" w:afterLines="50"/>
        <w:ind w:firstLine="562" w:firstLineChars="200"/>
        <w:jc w:val="left"/>
      </w:pPr>
      <w:r>
        <w:rPr>
          <w:rFonts w:hint="eastAsia" w:ascii="黑体" w:hAnsi="黑体" w:eastAsia="黑体"/>
          <w:b/>
          <w:sz w:val="28"/>
          <w:szCs w:val="28"/>
        </w:rPr>
        <w:t>五、教学进度</w:t>
      </w:r>
    </w:p>
    <w:p w14:paraId="195D73DB">
      <w:pPr>
        <w:widowControl/>
        <w:spacing w:before="156" w:beforeLines="50" w:after="156" w:afterLines="50"/>
        <w:jc w:val="center"/>
        <w:rPr>
          <w:rFonts w:ascii="宋体" w:hAnsi="宋体"/>
          <w:szCs w:val="21"/>
        </w:rPr>
      </w:pPr>
      <w:r>
        <w:rPr>
          <w:rFonts w:hint="eastAsia" w:ascii="宋体" w:hAnsi="宋体"/>
          <w:b/>
          <w:szCs w:val="21"/>
        </w:rPr>
        <w:t>表3：教学进度表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851"/>
        <w:gridCol w:w="3685"/>
        <w:gridCol w:w="709"/>
        <w:gridCol w:w="1098"/>
        <w:gridCol w:w="461"/>
      </w:tblGrid>
      <w:tr w14:paraId="4227C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14:paraId="54FA1E21">
            <w:pPr>
              <w:widowControl/>
              <w:spacing w:before="156" w:beforeLines="50" w:after="156" w:afterLines="50"/>
              <w:jc w:val="center"/>
              <w:rPr>
                <w:rFonts w:ascii="黑体" w:hAnsi="黑体" w:eastAsia="黑体"/>
                <w:sz w:val="24"/>
              </w:rPr>
            </w:pPr>
            <w:r>
              <w:rPr>
                <w:rFonts w:hint="eastAsia" w:ascii="黑体" w:hAnsi="黑体" w:eastAsia="黑体"/>
                <w:sz w:val="24"/>
              </w:rPr>
              <w:t>周次</w:t>
            </w:r>
          </w:p>
        </w:tc>
        <w:tc>
          <w:tcPr>
            <w:tcW w:w="851" w:type="dxa"/>
            <w:vAlign w:val="center"/>
          </w:tcPr>
          <w:p w14:paraId="323088CA">
            <w:pPr>
              <w:widowControl/>
              <w:spacing w:before="156" w:beforeLines="50" w:after="156" w:afterLines="50"/>
              <w:jc w:val="center"/>
              <w:rPr>
                <w:rFonts w:ascii="黑体" w:hAnsi="黑体" w:eastAsia="黑体"/>
                <w:sz w:val="24"/>
              </w:rPr>
            </w:pPr>
            <w:r>
              <w:rPr>
                <w:rFonts w:hint="eastAsia" w:ascii="黑体" w:hAnsi="黑体" w:eastAsia="黑体"/>
                <w:sz w:val="24"/>
              </w:rPr>
              <w:t>章节名称</w:t>
            </w:r>
          </w:p>
        </w:tc>
        <w:tc>
          <w:tcPr>
            <w:tcW w:w="3685" w:type="dxa"/>
            <w:vAlign w:val="center"/>
          </w:tcPr>
          <w:p w14:paraId="34CB214D">
            <w:pPr>
              <w:widowControl/>
              <w:spacing w:before="156" w:beforeLines="50" w:after="156" w:afterLines="50"/>
              <w:jc w:val="center"/>
              <w:rPr>
                <w:rFonts w:ascii="黑体" w:hAnsi="黑体" w:eastAsia="黑体"/>
                <w:sz w:val="24"/>
              </w:rPr>
            </w:pPr>
            <w:r>
              <w:rPr>
                <w:rFonts w:hint="eastAsia" w:ascii="黑体" w:hAnsi="黑体" w:eastAsia="黑体"/>
                <w:sz w:val="24"/>
              </w:rPr>
              <w:t>内容提要</w:t>
            </w:r>
          </w:p>
        </w:tc>
        <w:tc>
          <w:tcPr>
            <w:tcW w:w="709" w:type="dxa"/>
            <w:vAlign w:val="center"/>
          </w:tcPr>
          <w:p w14:paraId="7D4A8C28">
            <w:pPr>
              <w:widowControl/>
              <w:spacing w:before="156" w:beforeLines="50" w:after="156" w:afterLines="50"/>
              <w:jc w:val="center"/>
              <w:rPr>
                <w:rFonts w:ascii="黑体" w:hAnsi="黑体" w:eastAsia="黑体"/>
                <w:sz w:val="24"/>
              </w:rPr>
            </w:pPr>
            <w:r>
              <w:rPr>
                <w:rFonts w:hint="eastAsia" w:ascii="黑体" w:hAnsi="黑体" w:eastAsia="黑体"/>
                <w:sz w:val="24"/>
              </w:rPr>
              <w:t>授课时数</w:t>
            </w:r>
          </w:p>
        </w:tc>
        <w:tc>
          <w:tcPr>
            <w:tcW w:w="1098" w:type="dxa"/>
            <w:vAlign w:val="center"/>
          </w:tcPr>
          <w:p w14:paraId="3F93A794">
            <w:pPr>
              <w:widowControl/>
              <w:spacing w:before="156" w:beforeLines="50" w:after="156" w:afterLines="50"/>
              <w:jc w:val="center"/>
              <w:rPr>
                <w:rFonts w:ascii="黑体" w:hAnsi="黑体" w:eastAsia="黑体"/>
                <w:sz w:val="24"/>
              </w:rPr>
            </w:pPr>
            <w:r>
              <w:rPr>
                <w:rFonts w:hint="eastAsia" w:ascii="黑体" w:hAnsi="黑体" w:eastAsia="黑体"/>
                <w:sz w:val="24"/>
              </w:rPr>
              <w:t>作业及要求</w:t>
            </w:r>
          </w:p>
        </w:tc>
        <w:tc>
          <w:tcPr>
            <w:tcW w:w="461" w:type="dxa"/>
            <w:vAlign w:val="center"/>
          </w:tcPr>
          <w:p w14:paraId="7A80E011">
            <w:pPr>
              <w:widowControl/>
              <w:spacing w:before="156" w:beforeLines="50" w:after="156" w:afterLines="50"/>
              <w:jc w:val="center"/>
              <w:rPr>
                <w:rFonts w:ascii="黑体" w:hAnsi="黑体" w:eastAsia="黑体"/>
                <w:sz w:val="24"/>
              </w:rPr>
            </w:pPr>
            <w:r>
              <w:rPr>
                <w:rFonts w:hint="eastAsia" w:ascii="黑体" w:hAnsi="黑体" w:eastAsia="黑体"/>
                <w:sz w:val="24"/>
              </w:rPr>
              <w:t>备注</w:t>
            </w:r>
          </w:p>
        </w:tc>
      </w:tr>
      <w:tr w14:paraId="65E81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14:paraId="7667CB38">
            <w:pPr>
              <w:widowControl/>
              <w:jc w:val="center"/>
              <w:rPr>
                <w:rFonts w:ascii="宋体" w:hAnsi="宋体"/>
                <w:szCs w:val="21"/>
              </w:rPr>
            </w:pPr>
            <w:r>
              <w:rPr>
                <w:rFonts w:ascii="宋体" w:hAnsi="宋体"/>
                <w:szCs w:val="21"/>
              </w:rPr>
              <w:t>1</w:t>
            </w:r>
          </w:p>
        </w:tc>
        <w:tc>
          <w:tcPr>
            <w:tcW w:w="851" w:type="dxa"/>
            <w:vMerge w:val="restart"/>
            <w:vAlign w:val="center"/>
          </w:tcPr>
          <w:p w14:paraId="0DF98770">
            <w:pPr>
              <w:widowControl/>
              <w:jc w:val="center"/>
              <w:rPr>
                <w:rFonts w:hint="eastAsia" w:ascii="宋体" w:hAnsi="宋体" w:eastAsia="宋体"/>
                <w:szCs w:val="21"/>
                <w:lang w:val="en-US" w:eastAsia="zh-CN"/>
              </w:rPr>
            </w:pPr>
            <w:r>
              <w:rPr>
                <w:rFonts w:hint="eastAsia" w:ascii="宋体" w:hAnsi="宋体"/>
                <w:szCs w:val="21"/>
              </w:rPr>
              <w:t>第一</w:t>
            </w:r>
            <w:r>
              <w:rPr>
                <w:rFonts w:hint="eastAsia" w:ascii="宋体" w:hAnsi="宋体"/>
                <w:szCs w:val="21"/>
                <w:lang w:val="en-US" w:eastAsia="zh-CN"/>
              </w:rPr>
              <w:t>单元</w:t>
            </w:r>
          </w:p>
        </w:tc>
        <w:tc>
          <w:tcPr>
            <w:tcW w:w="3685" w:type="dxa"/>
            <w:vMerge w:val="restart"/>
            <w:vAlign w:val="center"/>
          </w:tcPr>
          <w:p w14:paraId="02A7D211">
            <w:pPr>
              <w:keepNext w:val="0"/>
              <w:keepLines w:val="0"/>
              <w:widowControl/>
              <w:suppressLineNumbers w:val="0"/>
              <w:jc w:val="left"/>
              <w:textAlignment w:val="center"/>
              <w:rPr>
                <w:rFonts w:ascii="宋体" w:hAnsi="宋体"/>
                <w:szCs w:val="21"/>
              </w:rPr>
            </w:pPr>
            <w:r>
              <w:rPr>
                <w:rFonts w:hint="eastAsia" w:ascii="宋体" w:hAnsi="宋体" w:eastAsia="宋体" w:cs="宋体"/>
                <w:i w:val="0"/>
                <w:iCs w:val="0"/>
                <w:color w:val="000000"/>
                <w:kern w:val="0"/>
                <w:sz w:val="20"/>
                <w:szCs w:val="20"/>
                <w:u w:val="none"/>
                <w:lang w:val="en-US" w:eastAsia="zh-CN" w:bidi="ar"/>
              </w:rPr>
              <w:t>第一单元：党政军民学，东西南北中，党是领导一切的</w:t>
            </w:r>
          </w:p>
        </w:tc>
        <w:tc>
          <w:tcPr>
            <w:tcW w:w="709" w:type="dxa"/>
            <w:vMerge w:val="restart"/>
            <w:vAlign w:val="center"/>
          </w:tcPr>
          <w:p w14:paraId="7CE38DE7">
            <w:pPr>
              <w:jc w:val="center"/>
              <w:rPr>
                <w:rFonts w:hint="default" w:ascii="宋体" w:hAnsi="宋体" w:eastAsia="宋体"/>
                <w:szCs w:val="21"/>
                <w:lang w:val="en-US" w:eastAsia="zh-CN"/>
              </w:rPr>
            </w:pPr>
            <w:r>
              <w:rPr>
                <w:rFonts w:hint="eastAsia" w:ascii="宋体" w:hAnsi="宋体"/>
                <w:szCs w:val="21"/>
                <w:lang w:val="en-US" w:eastAsia="zh-CN"/>
              </w:rPr>
              <w:t>12</w:t>
            </w:r>
          </w:p>
        </w:tc>
        <w:tc>
          <w:tcPr>
            <w:tcW w:w="1098" w:type="dxa"/>
            <w:vMerge w:val="restart"/>
            <w:vAlign w:val="center"/>
          </w:tcPr>
          <w:p w14:paraId="0F93A129">
            <w:pPr>
              <w:jc w:val="center"/>
              <w:rPr>
                <w:rFonts w:hint="default" w:ascii="宋体" w:hAnsi="宋体" w:eastAsia="宋体"/>
                <w:szCs w:val="21"/>
                <w:lang w:val="en-US" w:eastAsia="zh-CN"/>
              </w:rPr>
            </w:pPr>
            <w:r>
              <w:rPr>
                <w:rFonts w:hint="eastAsia" w:ascii="宋体" w:hAnsi="宋体"/>
                <w:szCs w:val="21"/>
              </w:rPr>
              <w:t>完成翻译练习</w:t>
            </w:r>
            <w:r>
              <w:rPr>
                <w:rFonts w:hint="eastAsia" w:ascii="宋体" w:hAnsi="宋体"/>
                <w:szCs w:val="21"/>
                <w:lang w:eastAsia="zh-CN"/>
              </w:rPr>
              <w:t>，</w:t>
            </w:r>
            <w:r>
              <w:rPr>
                <w:rFonts w:hint="eastAsia" w:ascii="宋体" w:hAnsi="宋体"/>
                <w:szCs w:val="21"/>
                <w:lang w:val="en-US" w:eastAsia="zh-CN"/>
              </w:rPr>
              <w:t>及时整理和背诵课堂学习内容</w:t>
            </w:r>
          </w:p>
        </w:tc>
        <w:tc>
          <w:tcPr>
            <w:tcW w:w="461" w:type="dxa"/>
            <w:vAlign w:val="center"/>
          </w:tcPr>
          <w:p w14:paraId="0A7D25CD">
            <w:pPr>
              <w:widowControl/>
              <w:jc w:val="center"/>
              <w:rPr>
                <w:rFonts w:ascii="宋体" w:hAnsi="宋体"/>
                <w:szCs w:val="21"/>
              </w:rPr>
            </w:pPr>
          </w:p>
        </w:tc>
      </w:tr>
      <w:tr w14:paraId="78B66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14:paraId="444BEAF9">
            <w:pPr>
              <w:widowControl/>
              <w:jc w:val="center"/>
              <w:rPr>
                <w:rFonts w:ascii="宋体" w:hAnsi="宋体"/>
                <w:szCs w:val="21"/>
              </w:rPr>
            </w:pPr>
            <w:r>
              <w:rPr>
                <w:rFonts w:hint="eastAsia" w:ascii="宋体" w:hAnsi="宋体"/>
                <w:szCs w:val="21"/>
              </w:rPr>
              <w:t>2</w:t>
            </w:r>
          </w:p>
        </w:tc>
        <w:tc>
          <w:tcPr>
            <w:tcW w:w="851" w:type="dxa"/>
            <w:vMerge w:val="continue"/>
            <w:tcBorders/>
            <w:vAlign w:val="center"/>
          </w:tcPr>
          <w:p w14:paraId="3E1EBC8F">
            <w:pPr>
              <w:widowControl/>
              <w:jc w:val="center"/>
              <w:rPr>
                <w:rFonts w:ascii="宋体" w:hAnsi="宋体"/>
                <w:szCs w:val="21"/>
              </w:rPr>
            </w:pPr>
          </w:p>
        </w:tc>
        <w:tc>
          <w:tcPr>
            <w:tcW w:w="3685" w:type="dxa"/>
            <w:vMerge w:val="continue"/>
            <w:tcBorders/>
            <w:vAlign w:val="center"/>
          </w:tcPr>
          <w:p w14:paraId="175C3866">
            <w:pPr>
              <w:keepNext w:val="0"/>
              <w:keepLines w:val="0"/>
              <w:widowControl/>
              <w:suppressLineNumbers w:val="0"/>
              <w:jc w:val="left"/>
              <w:textAlignment w:val="center"/>
              <w:rPr>
                <w:rFonts w:hint="eastAsia" w:ascii="宋体" w:hAnsi="宋体"/>
                <w:szCs w:val="21"/>
              </w:rPr>
            </w:pPr>
          </w:p>
        </w:tc>
        <w:tc>
          <w:tcPr>
            <w:tcW w:w="709" w:type="dxa"/>
            <w:vMerge w:val="continue"/>
            <w:tcBorders/>
            <w:vAlign w:val="center"/>
          </w:tcPr>
          <w:p w14:paraId="614168FD">
            <w:pPr>
              <w:jc w:val="center"/>
              <w:rPr>
                <w:rFonts w:ascii="宋体" w:hAnsi="宋体"/>
                <w:szCs w:val="21"/>
              </w:rPr>
            </w:pPr>
          </w:p>
        </w:tc>
        <w:tc>
          <w:tcPr>
            <w:tcW w:w="1098" w:type="dxa"/>
            <w:vMerge w:val="continue"/>
            <w:vAlign w:val="center"/>
          </w:tcPr>
          <w:p w14:paraId="6F941892">
            <w:pPr>
              <w:jc w:val="center"/>
              <w:rPr>
                <w:rFonts w:ascii="宋体" w:hAnsi="宋体"/>
                <w:szCs w:val="21"/>
              </w:rPr>
            </w:pPr>
          </w:p>
        </w:tc>
        <w:tc>
          <w:tcPr>
            <w:tcW w:w="461" w:type="dxa"/>
            <w:vAlign w:val="center"/>
          </w:tcPr>
          <w:p w14:paraId="45BF9459">
            <w:pPr>
              <w:widowControl/>
              <w:jc w:val="center"/>
              <w:rPr>
                <w:rFonts w:ascii="宋体" w:hAnsi="宋体"/>
                <w:szCs w:val="21"/>
              </w:rPr>
            </w:pPr>
          </w:p>
        </w:tc>
      </w:tr>
      <w:tr w14:paraId="4CD37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04" w:type="dxa"/>
            <w:vAlign w:val="center"/>
          </w:tcPr>
          <w:p w14:paraId="1D59D3FE">
            <w:pPr>
              <w:widowControl/>
              <w:jc w:val="center"/>
              <w:rPr>
                <w:rFonts w:hint="eastAsia" w:ascii="宋体" w:hAnsi="宋体"/>
                <w:szCs w:val="21"/>
              </w:rPr>
            </w:pPr>
            <w:r>
              <w:rPr>
                <w:rFonts w:hint="eastAsia" w:ascii="宋体" w:hAnsi="宋体"/>
                <w:szCs w:val="21"/>
              </w:rPr>
              <w:t>3</w:t>
            </w:r>
          </w:p>
        </w:tc>
        <w:tc>
          <w:tcPr>
            <w:tcW w:w="851" w:type="dxa"/>
            <w:vMerge w:val="continue"/>
            <w:tcBorders/>
            <w:vAlign w:val="center"/>
          </w:tcPr>
          <w:p w14:paraId="34D3F6F2">
            <w:pPr>
              <w:widowControl/>
              <w:jc w:val="center"/>
              <w:rPr>
                <w:rFonts w:ascii="宋体" w:hAnsi="宋体"/>
                <w:szCs w:val="21"/>
              </w:rPr>
            </w:pPr>
          </w:p>
        </w:tc>
        <w:tc>
          <w:tcPr>
            <w:tcW w:w="3685" w:type="dxa"/>
            <w:vMerge w:val="continue"/>
            <w:tcBorders/>
            <w:vAlign w:val="center"/>
          </w:tcPr>
          <w:p w14:paraId="2502CF8A">
            <w:pPr>
              <w:widowControl/>
              <w:rPr>
                <w:rFonts w:hint="eastAsia" w:ascii="宋体" w:hAnsi="宋体"/>
                <w:szCs w:val="21"/>
              </w:rPr>
            </w:pPr>
          </w:p>
        </w:tc>
        <w:tc>
          <w:tcPr>
            <w:tcW w:w="709" w:type="dxa"/>
            <w:vMerge w:val="continue"/>
            <w:tcBorders/>
            <w:vAlign w:val="center"/>
          </w:tcPr>
          <w:p w14:paraId="4A2987FF">
            <w:pPr>
              <w:widowControl/>
              <w:jc w:val="center"/>
              <w:rPr>
                <w:rFonts w:ascii="宋体" w:hAnsi="宋体"/>
                <w:szCs w:val="21"/>
              </w:rPr>
            </w:pPr>
          </w:p>
        </w:tc>
        <w:tc>
          <w:tcPr>
            <w:tcW w:w="1098" w:type="dxa"/>
            <w:vMerge w:val="continue"/>
            <w:vAlign w:val="center"/>
          </w:tcPr>
          <w:p w14:paraId="42C939D0">
            <w:pPr>
              <w:jc w:val="center"/>
              <w:rPr>
                <w:rFonts w:ascii="宋体" w:hAnsi="宋体"/>
                <w:szCs w:val="21"/>
              </w:rPr>
            </w:pPr>
          </w:p>
        </w:tc>
        <w:tc>
          <w:tcPr>
            <w:tcW w:w="461" w:type="dxa"/>
            <w:vAlign w:val="center"/>
          </w:tcPr>
          <w:p w14:paraId="7C9AAE84">
            <w:pPr>
              <w:widowControl/>
              <w:jc w:val="center"/>
              <w:rPr>
                <w:rFonts w:ascii="宋体" w:hAnsi="宋体"/>
                <w:szCs w:val="21"/>
              </w:rPr>
            </w:pPr>
          </w:p>
        </w:tc>
      </w:tr>
      <w:tr w14:paraId="6E858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Merge w:val="restart"/>
            <w:vAlign w:val="center"/>
          </w:tcPr>
          <w:p w14:paraId="65103557">
            <w:pPr>
              <w:widowControl/>
              <w:jc w:val="center"/>
              <w:rPr>
                <w:rFonts w:ascii="宋体" w:hAnsi="宋体"/>
                <w:szCs w:val="21"/>
              </w:rPr>
            </w:pPr>
            <w:r>
              <w:rPr>
                <w:rFonts w:hint="eastAsia" w:ascii="宋体" w:hAnsi="宋体"/>
                <w:szCs w:val="21"/>
              </w:rPr>
              <w:t>4</w:t>
            </w:r>
          </w:p>
        </w:tc>
        <w:tc>
          <w:tcPr>
            <w:tcW w:w="851" w:type="dxa"/>
            <w:vMerge w:val="continue"/>
            <w:tcBorders/>
            <w:vAlign w:val="center"/>
          </w:tcPr>
          <w:p w14:paraId="2B4EF1AC">
            <w:pPr>
              <w:widowControl/>
              <w:jc w:val="center"/>
              <w:rPr>
                <w:rFonts w:ascii="宋体" w:hAnsi="宋体"/>
                <w:szCs w:val="21"/>
              </w:rPr>
            </w:pPr>
          </w:p>
        </w:tc>
        <w:tc>
          <w:tcPr>
            <w:tcW w:w="3685" w:type="dxa"/>
            <w:vMerge w:val="restart"/>
            <w:vAlign w:val="center"/>
          </w:tcPr>
          <w:p w14:paraId="1420AB88">
            <w:pPr>
              <w:keepNext w:val="0"/>
              <w:keepLines w:val="0"/>
              <w:widowControl/>
              <w:suppressLineNumbers w:val="0"/>
              <w:jc w:val="left"/>
              <w:textAlignment w:val="center"/>
              <w:rPr>
                <w:rFonts w:ascii="宋体" w:hAnsi="宋体"/>
                <w:szCs w:val="21"/>
              </w:rPr>
            </w:pPr>
            <w:r>
              <w:rPr>
                <w:rFonts w:hint="eastAsia" w:ascii="宋体" w:hAnsi="宋体" w:eastAsia="宋体" w:cs="宋体"/>
                <w:i w:val="0"/>
                <w:iCs w:val="0"/>
                <w:color w:val="000000"/>
                <w:kern w:val="0"/>
                <w:sz w:val="20"/>
                <w:szCs w:val="20"/>
                <w:u w:val="none"/>
                <w:lang w:val="en-US" w:eastAsia="zh-CN" w:bidi="ar"/>
              </w:rPr>
              <w:t>新闻报导和纪录片</w:t>
            </w:r>
          </w:p>
        </w:tc>
        <w:tc>
          <w:tcPr>
            <w:tcW w:w="709" w:type="dxa"/>
            <w:vMerge w:val="restart"/>
            <w:vAlign w:val="center"/>
          </w:tcPr>
          <w:p w14:paraId="3D2BF728">
            <w:pPr>
              <w:jc w:val="center"/>
              <w:rPr>
                <w:rFonts w:hint="eastAsia" w:ascii="宋体" w:hAnsi="宋体" w:eastAsia="宋体"/>
                <w:szCs w:val="21"/>
                <w:lang w:eastAsia="zh-CN"/>
              </w:rPr>
            </w:pPr>
            <w:r>
              <w:rPr>
                <w:rFonts w:hint="eastAsia" w:ascii="宋体" w:hAnsi="宋体"/>
                <w:szCs w:val="21"/>
                <w:lang w:val="en-US" w:eastAsia="zh-CN"/>
              </w:rPr>
              <w:t>4</w:t>
            </w:r>
          </w:p>
        </w:tc>
        <w:tc>
          <w:tcPr>
            <w:tcW w:w="1098" w:type="dxa"/>
            <w:vMerge w:val="continue"/>
            <w:vAlign w:val="center"/>
          </w:tcPr>
          <w:p w14:paraId="10FF3918">
            <w:pPr>
              <w:jc w:val="center"/>
              <w:rPr>
                <w:rFonts w:ascii="宋体" w:hAnsi="宋体"/>
                <w:szCs w:val="21"/>
              </w:rPr>
            </w:pPr>
          </w:p>
        </w:tc>
        <w:tc>
          <w:tcPr>
            <w:tcW w:w="461" w:type="dxa"/>
            <w:vAlign w:val="center"/>
          </w:tcPr>
          <w:p w14:paraId="27EC7329">
            <w:pPr>
              <w:widowControl/>
              <w:jc w:val="center"/>
              <w:rPr>
                <w:rFonts w:ascii="宋体" w:hAnsi="宋体"/>
                <w:szCs w:val="21"/>
              </w:rPr>
            </w:pPr>
          </w:p>
        </w:tc>
      </w:tr>
      <w:tr w14:paraId="5B2C1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704" w:type="dxa"/>
            <w:vMerge w:val="continue"/>
            <w:tcBorders/>
            <w:vAlign w:val="center"/>
          </w:tcPr>
          <w:p w14:paraId="5D3A12A2">
            <w:pPr>
              <w:widowControl/>
              <w:jc w:val="center"/>
              <w:rPr>
                <w:rFonts w:ascii="宋体" w:hAnsi="宋体"/>
                <w:szCs w:val="21"/>
              </w:rPr>
            </w:pPr>
          </w:p>
        </w:tc>
        <w:tc>
          <w:tcPr>
            <w:tcW w:w="851" w:type="dxa"/>
            <w:vMerge w:val="continue"/>
            <w:tcBorders/>
            <w:vAlign w:val="center"/>
          </w:tcPr>
          <w:p w14:paraId="414BEB87">
            <w:pPr>
              <w:widowControl/>
              <w:jc w:val="center"/>
              <w:rPr>
                <w:rFonts w:ascii="宋体" w:hAnsi="宋体"/>
                <w:szCs w:val="21"/>
              </w:rPr>
            </w:pPr>
          </w:p>
        </w:tc>
        <w:tc>
          <w:tcPr>
            <w:tcW w:w="3685" w:type="dxa"/>
            <w:vMerge w:val="continue"/>
            <w:vAlign w:val="center"/>
          </w:tcPr>
          <w:p w14:paraId="1FC0212B">
            <w:pPr>
              <w:widowControl/>
              <w:jc w:val="center"/>
              <w:rPr>
                <w:rFonts w:ascii="宋体" w:hAnsi="宋体"/>
                <w:szCs w:val="21"/>
              </w:rPr>
            </w:pPr>
          </w:p>
        </w:tc>
        <w:tc>
          <w:tcPr>
            <w:tcW w:w="709" w:type="dxa"/>
            <w:vMerge w:val="continue"/>
            <w:vAlign w:val="center"/>
          </w:tcPr>
          <w:p w14:paraId="22EA17F3">
            <w:pPr>
              <w:widowControl/>
              <w:jc w:val="center"/>
              <w:rPr>
                <w:rFonts w:ascii="宋体" w:hAnsi="宋体"/>
                <w:szCs w:val="21"/>
              </w:rPr>
            </w:pPr>
          </w:p>
        </w:tc>
        <w:tc>
          <w:tcPr>
            <w:tcW w:w="1098" w:type="dxa"/>
            <w:vMerge w:val="continue"/>
            <w:vAlign w:val="center"/>
          </w:tcPr>
          <w:p w14:paraId="61C4575A">
            <w:pPr>
              <w:jc w:val="center"/>
              <w:rPr>
                <w:rFonts w:ascii="宋体" w:hAnsi="宋体"/>
                <w:szCs w:val="21"/>
              </w:rPr>
            </w:pPr>
          </w:p>
        </w:tc>
        <w:tc>
          <w:tcPr>
            <w:tcW w:w="461" w:type="dxa"/>
            <w:vAlign w:val="center"/>
          </w:tcPr>
          <w:p w14:paraId="00A6C29C">
            <w:pPr>
              <w:widowControl/>
              <w:jc w:val="center"/>
              <w:rPr>
                <w:rFonts w:ascii="宋体" w:hAnsi="宋体"/>
                <w:szCs w:val="21"/>
              </w:rPr>
            </w:pPr>
          </w:p>
        </w:tc>
      </w:tr>
      <w:tr w14:paraId="512CD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Merge w:val="restart"/>
            <w:vAlign w:val="center"/>
          </w:tcPr>
          <w:p w14:paraId="2350D2C5">
            <w:pPr>
              <w:widowControl/>
              <w:ind w:firstLine="210" w:firstLineChars="100"/>
              <w:rPr>
                <w:rFonts w:hint="eastAsia" w:ascii="宋体" w:hAnsi="宋体" w:eastAsia="宋体"/>
                <w:szCs w:val="21"/>
                <w:lang w:eastAsia="zh-CN"/>
              </w:rPr>
            </w:pPr>
            <w:r>
              <w:rPr>
                <w:rFonts w:hint="eastAsia" w:ascii="宋体" w:hAnsi="宋体"/>
                <w:szCs w:val="21"/>
                <w:lang w:val="en-US" w:eastAsia="zh-CN"/>
              </w:rPr>
              <w:t>5</w:t>
            </w:r>
          </w:p>
        </w:tc>
        <w:tc>
          <w:tcPr>
            <w:tcW w:w="851" w:type="dxa"/>
            <w:vMerge w:val="restart"/>
            <w:vAlign w:val="center"/>
          </w:tcPr>
          <w:p w14:paraId="771FD58F">
            <w:pPr>
              <w:widowControl/>
              <w:jc w:val="center"/>
              <w:rPr>
                <w:rFonts w:ascii="宋体" w:hAnsi="宋体"/>
                <w:szCs w:val="21"/>
              </w:rPr>
            </w:pPr>
          </w:p>
        </w:tc>
        <w:tc>
          <w:tcPr>
            <w:tcW w:w="3685" w:type="dxa"/>
            <w:vMerge w:val="restart"/>
            <w:vAlign w:val="center"/>
          </w:tcPr>
          <w:p w14:paraId="733B3C0E">
            <w:pPr>
              <w:keepNext w:val="0"/>
              <w:keepLines w:val="0"/>
              <w:widowControl/>
              <w:suppressLineNumbers w:val="0"/>
              <w:jc w:val="left"/>
              <w:textAlignment w:val="center"/>
              <w:rPr>
                <w:rFonts w:hint="default" w:ascii="宋体" w:hAnsi="宋体"/>
                <w:szCs w:val="21"/>
                <w:lang w:val="en-US"/>
              </w:rPr>
            </w:pPr>
            <w:r>
              <w:rPr>
                <w:rFonts w:hint="eastAsia" w:ascii="宋体" w:hAnsi="宋体" w:cs="宋体"/>
                <w:i w:val="0"/>
                <w:iCs w:val="0"/>
                <w:color w:val="000000"/>
                <w:kern w:val="0"/>
                <w:sz w:val="20"/>
                <w:szCs w:val="20"/>
                <w:u w:val="none"/>
                <w:lang w:val="en-US" w:eastAsia="zh-CN" w:bidi="ar"/>
              </w:rPr>
              <w:t>新词及新闻</w:t>
            </w:r>
          </w:p>
        </w:tc>
        <w:tc>
          <w:tcPr>
            <w:tcW w:w="709" w:type="dxa"/>
            <w:vMerge w:val="restart"/>
            <w:vAlign w:val="center"/>
          </w:tcPr>
          <w:p w14:paraId="3176FA0D">
            <w:pPr>
              <w:jc w:val="center"/>
              <w:rPr>
                <w:rFonts w:hint="eastAsia" w:ascii="宋体" w:hAnsi="宋体" w:eastAsia="宋体"/>
                <w:szCs w:val="21"/>
                <w:lang w:eastAsia="zh-CN"/>
              </w:rPr>
            </w:pPr>
            <w:r>
              <w:rPr>
                <w:rFonts w:hint="eastAsia" w:ascii="宋体" w:hAnsi="宋体"/>
                <w:szCs w:val="21"/>
                <w:lang w:val="en-US" w:eastAsia="zh-CN"/>
              </w:rPr>
              <w:t>4</w:t>
            </w:r>
          </w:p>
        </w:tc>
        <w:tc>
          <w:tcPr>
            <w:tcW w:w="1098" w:type="dxa"/>
            <w:vMerge w:val="continue"/>
            <w:vAlign w:val="center"/>
          </w:tcPr>
          <w:p w14:paraId="10C5064B">
            <w:pPr>
              <w:jc w:val="center"/>
              <w:rPr>
                <w:rFonts w:ascii="宋体" w:hAnsi="宋体"/>
                <w:szCs w:val="21"/>
              </w:rPr>
            </w:pPr>
          </w:p>
        </w:tc>
        <w:tc>
          <w:tcPr>
            <w:tcW w:w="461" w:type="dxa"/>
            <w:vAlign w:val="center"/>
          </w:tcPr>
          <w:p w14:paraId="17D26CC4">
            <w:pPr>
              <w:widowControl/>
              <w:jc w:val="center"/>
              <w:rPr>
                <w:rFonts w:ascii="宋体" w:hAnsi="宋体"/>
                <w:szCs w:val="21"/>
              </w:rPr>
            </w:pPr>
          </w:p>
        </w:tc>
      </w:tr>
      <w:tr w14:paraId="550B9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Merge w:val="continue"/>
            <w:tcBorders/>
            <w:vAlign w:val="center"/>
          </w:tcPr>
          <w:p w14:paraId="31482E7D">
            <w:pPr>
              <w:widowControl/>
              <w:ind w:firstLine="210" w:firstLineChars="100"/>
              <w:rPr>
                <w:rFonts w:ascii="宋体" w:hAnsi="宋体"/>
                <w:szCs w:val="21"/>
              </w:rPr>
            </w:pPr>
          </w:p>
        </w:tc>
        <w:tc>
          <w:tcPr>
            <w:tcW w:w="851" w:type="dxa"/>
            <w:vMerge w:val="continue"/>
            <w:vAlign w:val="center"/>
          </w:tcPr>
          <w:p w14:paraId="6681C356">
            <w:pPr>
              <w:jc w:val="center"/>
              <w:rPr>
                <w:rFonts w:ascii="宋体" w:hAnsi="宋体"/>
                <w:szCs w:val="21"/>
              </w:rPr>
            </w:pPr>
          </w:p>
        </w:tc>
        <w:tc>
          <w:tcPr>
            <w:tcW w:w="3685" w:type="dxa"/>
            <w:vMerge w:val="continue"/>
            <w:vAlign w:val="center"/>
          </w:tcPr>
          <w:p w14:paraId="5695117B">
            <w:pPr>
              <w:widowControl/>
              <w:jc w:val="center"/>
              <w:rPr>
                <w:rFonts w:ascii="宋体" w:hAnsi="宋体"/>
                <w:szCs w:val="21"/>
              </w:rPr>
            </w:pPr>
          </w:p>
        </w:tc>
        <w:tc>
          <w:tcPr>
            <w:tcW w:w="709" w:type="dxa"/>
            <w:vMerge w:val="continue"/>
            <w:vAlign w:val="center"/>
          </w:tcPr>
          <w:p w14:paraId="7AE4C437">
            <w:pPr>
              <w:widowControl/>
              <w:jc w:val="center"/>
              <w:rPr>
                <w:rFonts w:ascii="宋体" w:hAnsi="宋体"/>
                <w:szCs w:val="21"/>
              </w:rPr>
            </w:pPr>
          </w:p>
        </w:tc>
        <w:tc>
          <w:tcPr>
            <w:tcW w:w="1098" w:type="dxa"/>
            <w:vMerge w:val="continue"/>
            <w:vAlign w:val="center"/>
          </w:tcPr>
          <w:p w14:paraId="46A17CAA">
            <w:pPr>
              <w:jc w:val="center"/>
              <w:rPr>
                <w:rFonts w:ascii="宋体" w:hAnsi="宋体"/>
                <w:szCs w:val="21"/>
              </w:rPr>
            </w:pPr>
          </w:p>
        </w:tc>
        <w:tc>
          <w:tcPr>
            <w:tcW w:w="461" w:type="dxa"/>
            <w:vAlign w:val="center"/>
          </w:tcPr>
          <w:p w14:paraId="4E7A1FF7">
            <w:pPr>
              <w:widowControl/>
              <w:jc w:val="center"/>
              <w:rPr>
                <w:rFonts w:ascii="宋体" w:hAnsi="宋体"/>
                <w:szCs w:val="21"/>
              </w:rPr>
            </w:pPr>
          </w:p>
        </w:tc>
      </w:tr>
      <w:tr w14:paraId="22B26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Merge w:val="restart"/>
            <w:vAlign w:val="center"/>
          </w:tcPr>
          <w:p w14:paraId="31ABC896">
            <w:pPr>
              <w:widowControl/>
              <w:jc w:val="center"/>
              <w:rPr>
                <w:rFonts w:hint="eastAsia" w:ascii="宋体" w:hAnsi="宋体"/>
                <w:szCs w:val="21"/>
                <w:lang w:val="en-US" w:eastAsia="zh-CN"/>
              </w:rPr>
            </w:pPr>
            <w:r>
              <w:rPr>
                <w:rFonts w:hint="eastAsia" w:ascii="宋体" w:hAnsi="宋体"/>
                <w:szCs w:val="21"/>
                <w:lang w:val="en-US" w:eastAsia="zh-CN"/>
              </w:rPr>
              <w:t>6</w:t>
            </w:r>
          </w:p>
          <w:p w14:paraId="16D9C644">
            <w:pPr>
              <w:widowControl/>
              <w:jc w:val="center"/>
              <w:rPr>
                <w:rFonts w:ascii="宋体" w:hAnsi="宋体"/>
                <w:szCs w:val="21"/>
              </w:rPr>
            </w:pPr>
          </w:p>
        </w:tc>
        <w:tc>
          <w:tcPr>
            <w:tcW w:w="851" w:type="dxa"/>
            <w:vMerge w:val="restart"/>
            <w:vAlign w:val="center"/>
          </w:tcPr>
          <w:p w14:paraId="7EF2FD42">
            <w:pPr>
              <w:widowControl/>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二单元</w:t>
            </w:r>
          </w:p>
          <w:p w14:paraId="0028C9EE">
            <w:pPr>
              <w:widowControl/>
              <w:jc w:val="center"/>
              <w:rPr>
                <w:rFonts w:ascii="宋体" w:hAnsi="宋体"/>
                <w:szCs w:val="21"/>
              </w:rPr>
            </w:pPr>
          </w:p>
        </w:tc>
        <w:tc>
          <w:tcPr>
            <w:tcW w:w="3685" w:type="dxa"/>
            <w:vMerge w:val="restart"/>
            <w:vAlign w:val="center"/>
          </w:tcPr>
          <w:p w14:paraId="15B83005">
            <w:pPr>
              <w:jc w:val="left"/>
              <w:rPr>
                <w:rFonts w:ascii="宋体" w:hAnsi="宋体"/>
                <w:szCs w:val="21"/>
              </w:rPr>
            </w:pPr>
            <w:r>
              <w:rPr>
                <w:rFonts w:hint="eastAsia" w:ascii="宋体" w:hAnsi="宋体" w:eastAsia="宋体" w:cs="宋体"/>
                <w:i w:val="0"/>
                <w:iCs w:val="0"/>
                <w:color w:val="000000"/>
                <w:kern w:val="0"/>
                <w:sz w:val="20"/>
                <w:szCs w:val="20"/>
                <w:u w:val="none"/>
                <w:lang w:val="en-US" w:eastAsia="zh-CN" w:bidi="ar"/>
              </w:rPr>
              <w:t>第二单元：千磨万击还坚劲，任尔东西南北风</w:t>
            </w:r>
          </w:p>
        </w:tc>
        <w:tc>
          <w:tcPr>
            <w:tcW w:w="709" w:type="dxa"/>
            <w:vMerge w:val="restart"/>
            <w:vAlign w:val="center"/>
          </w:tcPr>
          <w:p w14:paraId="250175FB">
            <w:pPr>
              <w:jc w:val="center"/>
              <w:rPr>
                <w:rFonts w:hint="eastAsia" w:ascii="宋体" w:hAnsi="宋体" w:eastAsia="宋体"/>
                <w:szCs w:val="21"/>
                <w:lang w:eastAsia="zh-CN"/>
              </w:rPr>
            </w:pPr>
            <w:r>
              <w:rPr>
                <w:rFonts w:hint="eastAsia" w:ascii="宋体" w:hAnsi="宋体"/>
                <w:szCs w:val="21"/>
                <w:lang w:val="en-US" w:eastAsia="zh-CN"/>
              </w:rPr>
              <w:t>4</w:t>
            </w:r>
          </w:p>
        </w:tc>
        <w:tc>
          <w:tcPr>
            <w:tcW w:w="1098" w:type="dxa"/>
            <w:vMerge w:val="continue"/>
            <w:vAlign w:val="center"/>
          </w:tcPr>
          <w:p w14:paraId="2E69AB8F">
            <w:pPr>
              <w:jc w:val="center"/>
              <w:rPr>
                <w:rFonts w:ascii="宋体" w:hAnsi="宋体"/>
                <w:szCs w:val="21"/>
              </w:rPr>
            </w:pPr>
          </w:p>
        </w:tc>
        <w:tc>
          <w:tcPr>
            <w:tcW w:w="461" w:type="dxa"/>
            <w:vAlign w:val="center"/>
          </w:tcPr>
          <w:p w14:paraId="75AAB5D6">
            <w:pPr>
              <w:widowControl/>
              <w:jc w:val="center"/>
              <w:rPr>
                <w:rFonts w:ascii="宋体" w:hAnsi="宋体"/>
                <w:szCs w:val="21"/>
              </w:rPr>
            </w:pPr>
          </w:p>
        </w:tc>
      </w:tr>
      <w:tr w14:paraId="33DB7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704" w:type="dxa"/>
            <w:vMerge w:val="continue"/>
            <w:tcBorders/>
            <w:vAlign w:val="center"/>
          </w:tcPr>
          <w:p w14:paraId="477A785F">
            <w:pPr>
              <w:widowControl/>
              <w:jc w:val="center"/>
              <w:rPr>
                <w:rFonts w:ascii="宋体" w:hAnsi="宋体"/>
                <w:szCs w:val="21"/>
              </w:rPr>
            </w:pPr>
          </w:p>
        </w:tc>
        <w:tc>
          <w:tcPr>
            <w:tcW w:w="851" w:type="dxa"/>
            <w:vMerge w:val="continue"/>
            <w:tcBorders/>
            <w:vAlign w:val="center"/>
          </w:tcPr>
          <w:p w14:paraId="481F78C2">
            <w:pPr>
              <w:jc w:val="center"/>
              <w:rPr>
                <w:rFonts w:ascii="宋体" w:hAnsi="宋体"/>
                <w:szCs w:val="21"/>
              </w:rPr>
            </w:pPr>
          </w:p>
        </w:tc>
        <w:tc>
          <w:tcPr>
            <w:tcW w:w="3685" w:type="dxa"/>
            <w:vMerge w:val="continue"/>
            <w:vAlign w:val="center"/>
          </w:tcPr>
          <w:p w14:paraId="484FC5AC">
            <w:pPr>
              <w:widowControl/>
              <w:jc w:val="center"/>
              <w:rPr>
                <w:rFonts w:ascii="宋体" w:hAnsi="宋体"/>
                <w:szCs w:val="21"/>
              </w:rPr>
            </w:pPr>
          </w:p>
        </w:tc>
        <w:tc>
          <w:tcPr>
            <w:tcW w:w="709" w:type="dxa"/>
            <w:vMerge w:val="continue"/>
            <w:vAlign w:val="center"/>
          </w:tcPr>
          <w:p w14:paraId="197F4DC1">
            <w:pPr>
              <w:widowControl/>
              <w:jc w:val="center"/>
              <w:rPr>
                <w:rFonts w:ascii="宋体" w:hAnsi="宋体"/>
                <w:szCs w:val="21"/>
              </w:rPr>
            </w:pPr>
          </w:p>
        </w:tc>
        <w:tc>
          <w:tcPr>
            <w:tcW w:w="1098" w:type="dxa"/>
            <w:vMerge w:val="continue"/>
            <w:vAlign w:val="center"/>
          </w:tcPr>
          <w:p w14:paraId="30513B64">
            <w:pPr>
              <w:jc w:val="center"/>
              <w:rPr>
                <w:rFonts w:ascii="宋体" w:hAnsi="宋体"/>
                <w:szCs w:val="21"/>
              </w:rPr>
            </w:pPr>
          </w:p>
        </w:tc>
        <w:tc>
          <w:tcPr>
            <w:tcW w:w="461" w:type="dxa"/>
            <w:vAlign w:val="center"/>
          </w:tcPr>
          <w:p w14:paraId="093AA784">
            <w:pPr>
              <w:widowControl/>
              <w:jc w:val="center"/>
              <w:rPr>
                <w:rFonts w:ascii="宋体" w:hAnsi="宋体"/>
                <w:szCs w:val="21"/>
              </w:rPr>
            </w:pPr>
          </w:p>
        </w:tc>
      </w:tr>
      <w:tr w14:paraId="61500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04" w:type="dxa"/>
            <w:vAlign w:val="center"/>
          </w:tcPr>
          <w:p w14:paraId="0FE10007">
            <w:pPr>
              <w:widowControl/>
              <w:jc w:val="center"/>
              <w:rPr>
                <w:rFonts w:hint="eastAsia" w:ascii="宋体" w:hAnsi="宋体" w:eastAsia="宋体"/>
                <w:szCs w:val="21"/>
                <w:lang w:eastAsia="zh-CN"/>
              </w:rPr>
            </w:pPr>
            <w:r>
              <w:rPr>
                <w:rFonts w:hint="eastAsia" w:ascii="宋体" w:hAnsi="宋体"/>
                <w:szCs w:val="21"/>
                <w:lang w:val="en-US" w:eastAsia="zh-CN"/>
              </w:rPr>
              <w:t>7</w:t>
            </w:r>
          </w:p>
        </w:tc>
        <w:tc>
          <w:tcPr>
            <w:tcW w:w="851" w:type="dxa"/>
            <w:vMerge w:val="continue"/>
            <w:tcBorders/>
            <w:vAlign w:val="center"/>
          </w:tcPr>
          <w:p w14:paraId="309D4A4A">
            <w:pPr>
              <w:widowControl/>
              <w:jc w:val="center"/>
              <w:rPr>
                <w:rFonts w:ascii="宋体" w:hAnsi="宋体"/>
                <w:szCs w:val="21"/>
              </w:rPr>
            </w:pPr>
          </w:p>
        </w:tc>
        <w:tc>
          <w:tcPr>
            <w:tcW w:w="3685" w:type="dxa"/>
            <w:vMerge w:val="restart"/>
            <w:vAlign w:val="center"/>
          </w:tcPr>
          <w:p w14:paraId="413FA3E9">
            <w:pPr>
              <w:keepNext w:val="0"/>
              <w:keepLines w:val="0"/>
              <w:widowControl/>
              <w:suppressLineNumbers w:val="0"/>
              <w:jc w:val="left"/>
              <w:textAlignment w:val="center"/>
              <w:rPr>
                <w:rFonts w:ascii="宋体" w:hAnsi="宋体"/>
                <w:szCs w:val="21"/>
              </w:rPr>
            </w:pPr>
            <w:r>
              <w:rPr>
                <w:rFonts w:hint="eastAsia" w:ascii="宋体" w:hAnsi="宋体" w:eastAsia="宋体" w:cs="宋体"/>
                <w:i w:val="0"/>
                <w:iCs w:val="0"/>
                <w:color w:val="000000"/>
                <w:kern w:val="0"/>
                <w:sz w:val="20"/>
                <w:szCs w:val="20"/>
                <w:u w:val="none"/>
                <w:lang w:val="en-US" w:eastAsia="zh-CN" w:bidi="ar"/>
              </w:rPr>
              <w:t>新闻报导和纪录片</w:t>
            </w:r>
          </w:p>
        </w:tc>
        <w:tc>
          <w:tcPr>
            <w:tcW w:w="709" w:type="dxa"/>
            <w:vMerge w:val="restart"/>
            <w:vAlign w:val="center"/>
          </w:tcPr>
          <w:p w14:paraId="72CD8490">
            <w:pPr>
              <w:jc w:val="center"/>
              <w:rPr>
                <w:rFonts w:hint="eastAsia" w:ascii="宋体" w:hAnsi="宋体" w:eastAsia="宋体"/>
                <w:szCs w:val="21"/>
                <w:lang w:eastAsia="zh-CN"/>
              </w:rPr>
            </w:pPr>
            <w:r>
              <w:rPr>
                <w:rFonts w:hint="eastAsia" w:ascii="宋体" w:hAnsi="宋体"/>
                <w:szCs w:val="21"/>
                <w:lang w:val="en-US" w:eastAsia="zh-CN"/>
              </w:rPr>
              <w:t>8</w:t>
            </w:r>
          </w:p>
        </w:tc>
        <w:tc>
          <w:tcPr>
            <w:tcW w:w="1098" w:type="dxa"/>
            <w:vMerge w:val="continue"/>
            <w:vAlign w:val="center"/>
          </w:tcPr>
          <w:p w14:paraId="7B21188A">
            <w:pPr>
              <w:jc w:val="center"/>
              <w:rPr>
                <w:rFonts w:ascii="宋体" w:hAnsi="宋体"/>
                <w:szCs w:val="21"/>
              </w:rPr>
            </w:pPr>
          </w:p>
        </w:tc>
        <w:tc>
          <w:tcPr>
            <w:tcW w:w="461" w:type="dxa"/>
            <w:vAlign w:val="center"/>
          </w:tcPr>
          <w:p w14:paraId="749BD3B5">
            <w:pPr>
              <w:widowControl/>
              <w:jc w:val="center"/>
              <w:rPr>
                <w:rFonts w:ascii="宋体" w:hAnsi="宋体"/>
                <w:szCs w:val="21"/>
              </w:rPr>
            </w:pPr>
          </w:p>
        </w:tc>
      </w:tr>
      <w:tr w14:paraId="28BD9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4" w:type="dxa"/>
            <w:vAlign w:val="center"/>
          </w:tcPr>
          <w:p w14:paraId="467D7402">
            <w:pPr>
              <w:widowControl/>
              <w:jc w:val="center"/>
              <w:rPr>
                <w:rFonts w:hint="eastAsia" w:ascii="宋体" w:hAnsi="宋体" w:eastAsia="宋体"/>
                <w:szCs w:val="21"/>
                <w:lang w:eastAsia="zh-CN"/>
              </w:rPr>
            </w:pPr>
            <w:r>
              <w:rPr>
                <w:rFonts w:hint="eastAsia" w:ascii="宋体" w:hAnsi="宋体"/>
                <w:szCs w:val="21"/>
                <w:lang w:val="en-US" w:eastAsia="zh-CN"/>
              </w:rPr>
              <w:t>8</w:t>
            </w:r>
          </w:p>
        </w:tc>
        <w:tc>
          <w:tcPr>
            <w:tcW w:w="851" w:type="dxa"/>
            <w:vMerge w:val="continue"/>
            <w:tcBorders/>
            <w:vAlign w:val="center"/>
          </w:tcPr>
          <w:p w14:paraId="4A434624">
            <w:pPr>
              <w:jc w:val="center"/>
              <w:rPr>
                <w:rFonts w:ascii="宋体" w:hAnsi="宋体"/>
                <w:szCs w:val="21"/>
              </w:rPr>
            </w:pPr>
          </w:p>
        </w:tc>
        <w:tc>
          <w:tcPr>
            <w:tcW w:w="3685" w:type="dxa"/>
            <w:vMerge w:val="continue"/>
            <w:vAlign w:val="center"/>
          </w:tcPr>
          <w:p w14:paraId="2F90D3E9">
            <w:pPr>
              <w:widowControl/>
              <w:jc w:val="center"/>
              <w:rPr>
                <w:rFonts w:ascii="宋体" w:hAnsi="宋体"/>
                <w:szCs w:val="21"/>
              </w:rPr>
            </w:pPr>
          </w:p>
        </w:tc>
        <w:tc>
          <w:tcPr>
            <w:tcW w:w="709" w:type="dxa"/>
            <w:vMerge w:val="continue"/>
            <w:vAlign w:val="center"/>
          </w:tcPr>
          <w:p w14:paraId="7059A66E">
            <w:pPr>
              <w:widowControl/>
              <w:jc w:val="center"/>
              <w:rPr>
                <w:rFonts w:ascii="宋体" w:hAnsi="宋体"/>
                <w:szCs w:val="21"/>
              </w:rPr>
            </w:pPr>
          </w:p>
        </w:tc>
        <w:tc>
          <w:tcPr>
            <w:tcW w:w="1098" w:type="dxa"/>
            <w:vMerge w:val="continue"/>
            <w:vAlign w:val="center"/>
          </w:tcPr>
          <w:p w14:paraId="17FE64D7">
            <w:pPr>
              <w:jc w:val="center"/>
              <w:rPr>
                <w:rFonts w:ascii="宋体" w:hAnsi="宋体"/>
                <w:szCs w:val="21"/>
              </w:rPr>
            </w:pPr>
          </w:p>
        </w:tc>
        <w:tc>
          <w:tcPr>
            <w:tcW w:w="461" w:type="dxa"/>
            <w:vAlign w:val="center"/>
          </w:tcPr>
          <w:p w14:paraId="7143932D">
            <w:pPr>
              <w:widowControl/>
              <w:jc w:val="center"/>
              <w:rPr>
                <w:rFonts w:ascii="宋体" w:hAnsi="宋体"/>
                <w:szCs w:val="21"/>
              </w:rPr>
            </w:pPr>
          </w:p>
        </w:tc>
      </w:tr>
      <w:tr w14:paraId="3AD8F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14:paraId="2D4ED73D">
            <w:pPr>
              <w:widowControl/>
              <w:jc w:val="center"/>
              <w:rPr>
                <w:rFonts w:hint="eastAsia" w:ascii="宋体" w:hAnsi="宋体" w:eastAsia="宋体"/>
                <w:szCs w:val="21"/>
                <w:lang w:eastAsia="zh-CN"/>
              </w:rPr>
            </w:pPr>
            <w:r>
              <w:rPr>
                <w:rFonts w:hint="eastAsia" w:ascii="宋体" w:hAnsi="宋体"/>
                <w:szCs w:val="21"/>
                <w:lang w:val="en-US" w:eastAsia="zh-CN"/>
              </w:rPr>
              <w:t>9</w:t>
            </w:r>
          </w:p>
        </w:tc>
        <w:tc>
          <w:tcPr>
            <w:tcW w:w="851" w:type="dxa"/>
            <w:vMerge w:val="continue"/>
            <w:tcBorders/>
          </w:tcPr>
          <w:p w14:paraId="0C27E26E">
            <w:pPr>
              <w:widowControl/>
              <w:jc w:val="center"/>
              <w:rPr>
                <w:rFonts w:ascii="宋体" w:hAnsi="宋体"/>
                <w:szCs w:val="21"/>
              </w:rPr>
            </w:pPr>
          </w:p>
        </w:tc>
        <w:tc>
          <w:tcPr>
            <w:tcW w:w="3685" w:type="dxa"/>
            <w:vAlign w:val="center"/>
          </w:tcPr>
          <w:p w14:paraId="0FE32FA4">
            <w:pPr>
              <w:keepNext w:val="0"/>
              <w:keepLines w:val="0"/>
              <w:widowControl/>
              <w:suppressLineNumbers w:val="0"/>
              <w:jc w:val="left"/>
              <w:textAlignment w:val="center"/>
              <w:rPr>
                <w:rFonts w:hint="eastAsia" w:ascii="宋体" w:hAnsi="宋体" w:eastAsia="宋体"/>
                <w:szCs w:val="21"/>
                <w:lang w:val="en-US" w:eastAsia="zh-CN"/>
              </w:rPr>
            </w:pPr>
            <w:r>
              <w:rPr>
                <w:rFonts w:hint="eastAsia" w:ascii="宋体" w:hAnsi="宋体"/>
                <w:szCs w:val="21"/>
                <w:lang w:val="en-US" w:eastAsia="zh-CN"/>
              </w:rPr>
              <w:t>期中考试</w:t>
            </w:r>
          </w:p>
        </w:tc>
        <w:tc>
          <w:tcPr>
            <w:tcW w:w="709" w:type="dxa"/>
            <w:vMerge w:val="restart"/>
            <w:vAlign w:val="center"/>
          </w:tcPr>
          <w:p w14:paraId="3C8B2EEE">
            <w:pPr>
              <w:jc w:val="center"/>
              <w:rPr>
                <w:rFonts w:ascii="宋体" w:hAnsi="宋体"/>
                <w:szCs w:val="21"/>
              </w:rPr>
            </w:pPr>
            <w:r>
              <w:rPr>
                <w:rFonts w:ascii="宋体" w:hAnsi="宋体"/>
                <w:szCs w:val="21"/>
              </w:rPr>
              <w:t>8</w:t>
            </w:r>
          </w:p>
        </w:tc>
        <w:tc>
          <w:tcPr>
            <w:tcW w:w="1098" w:type="dxa"/>
            <w:vMerge w:val="continue"/>
            <w:vAlign w:val="center"/>
          </w:tcPr>
          <w:p w14:paraId="17974E78">
            <w:pPr>
              <w:jc w:val="center"/>
              <w:rPr>
                <w:rFonts w:ascii="宋体" w:hAnsi="宋体"/>
                <w:szCs w:val="21"/>
              </w:rPr>
            </w:pPr>
          </w:p>
        </w:tc>
        <w:tc>
          <w:tcPr>
            <w:tcW w:w="461" w:type="dxa"/>
            <w:vAlign w:val="center"/>
          </w:tcPr>
          <w:p w14:paraId="32948933">
            <w:pPr>
              <w:widowControl/>
              <w:jc w:val="center"/>
              <w:rPr>
                <w:rFonts w:ascii="宋体" w:hAnsi="宋体"/>
                <w:szCs w:val="21"/>
              </w:rPr>
            </w:pPr>
          </w:p>
        </w:tc>
      </w:tr>
      <w:tr w14:paraId="20CC4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4" w:type="dxa"/>
            <w:vAlign w:val="center"/>
          </w:tcPr>
          <w:p w14:paraId="67E2CB48">
            <w:pPr>
              <w:widowControl/>
              <w:jc w:val="center"/>
              <w:rPr>
                <w:rFonts w:hint="eastAsia" w:ascii="宋体" w:hAnsi="宋体" w:eastAsia="宋体"/>
                <w:szCs w:val="21"/>
                <w:lang w:eastAsia="zh-CN"/>
              </w:rPr>
            </w:pPr>
            <w:r>
              <w:rPr>
                <w:rFonts w:hint="eastAsia" w:ascii="宋体" w:hAnsi="宋体"/>
                <w:szCs w:val="21"/>
              </w:rPr>
              <w:t>1</w:t>
            </w:r>
            <w:r>
              <w:rPr>
                <w:rFonts w:hint="eastAsia" w:ascii="宋体" w:hAnsi="宋体"/>
                <w:szCs w:val="21"/>
                <w:lang w:val="en-US" w:eastAsia="zh-CN"/>
              </w:rPr>
              <w:t>0</w:t>
            </w:r>
          </w:p>
        </w:tc>
        <w:tc>
          <w:tcPr>
            <w:tcW w:w="851" w:type="dxa"/>
            <w:vMerge w:val="continue"/>
            <w:tcBorders/>
          </w:tcPr>
          <w:p w14:paraId="12CEF1AD">
            <w:pPr>
              <w:jc w:val="center"/>
              <w:rPr>
                <w:rFonts w:ascii="宋体" w:hAnsi="宋体"/>
                <w:szCs w:val="21"/>
              </w:rPr>
            </w:pPr>
          </w:p>
        </w:tc>
        <w:tc>
          <w:tcPr>
            <w:tcW w:w="3685" w:type="dxa"/>
            <w:vMerge w:val="restart"/>
            <w:vAlign w:val="center"/>
          </w:tcPr>
          <w:p w14:paraId="5807D897">
            <w:pPr>
              <w:keepNext w:val="0"/>
              <w:keepLines w:val="0"/>
              <w:widowControl/>
              <w:suppressLineNumbers w:val="0"/>
              <w:jc w:val="left"/>
              <w:textAlignment w:val="center"/>
              <w:rPr>
                <w:rFonts w:ascii="宋体" w:hAnsi="宋体"/>
                <w:szCs w:val="21"/>
              </w:rPr>
            </w:pPr>
            <w:r>
              <w:rPr>
                <w:rFonts w:hint="eastAsia" w:ascii="宋体" w:hAnsi="宋体" w:eastAsia="宋体" w:cs="宋体"/>
                <w:i w:val="0"/>
                <w:iCs w:val="0"/>
                <w:color w:val="000000"/>
                <w:kern w:val="0"/>
                <w:sz w:val="20"/>
                <w:szCs w:val="20"/>
                <w:u w:val="none"/>
                <w:lang w:val="en-US" w:eastAsia="zh-CN" w:bidi="ar"/>
              </w:rPr>
              <w:t>第二单元：千磨万击还坚劲，任尔东西南北风</w:t>
            </w:r>
          </w:p>
        </w:tc>
        <w:tc>
          <w:tcPr>
            <w:tcW w:w="709" w:type="dxa"/>
            <w:vMerge w:val="continue"/>
            <w:vAlign w:val="center"/>
          </w:tcPr>
          <w:p w14:paraId="7457508E">
            <w:pPr>
              <w:widowControl/>
              <w:jc w:val="center"/>
              <w:rPr>
                <w:rFonts w:ascii="宋体" w:hAnsi="宋体"/>
                <w:szCs w:val="21"/>
              </w:rPr>
            </w:pPr>
          </w:p>
        </w:tc>
        <w:tc>
          <w:tcPr>
            <w:tcW w:w="1098" w:type="dxa"/>
            <w:vMerge w:val="continue"/>
            <w:vAlign w:val="center"/>
          </w:tcPr>
          <w:p w14:paraId="14B306CA">
            <w:pPr>
              <w:jc w:val="center"/>
              <w:rPr>
                <w:rFonts w:ascii="宋体" w:hAnsi="宋体"/>
                <w:szCs w:val="21"/>
              </w:rPr>
            </w:pPr>
          </w:p>
        </w:tc>
        <w:tc>
          <w:tcPr>
            <w:tcW w:w="461" w:type="dxa"/>
            <w:vAlign w:val="center"/>
          </w:tcPr>
          <w:p w14:paraId="1FD84D3C">
            <w:pPr>
              <w:widowControl/>
              <w:jc w:val="center"/>
              <w:rPr>
                <w:rFonts w:ascii="宋体" w:hAnsi="宋体"/>
                <w:szCs w:val="21"/>
              </w:rPr>
            </w:pPr>
          </w:p>
        </w:tc>
      </w:tr>
      <w:tr w14:paraId="4DCA0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14:paraId="2C4C48C4">
            <w:pPr>
              <w:widowControl/>
              <w:jc w:val="center"/>
              <w:rPr>
                <w:rFonts w:hint="eastAsia" w:ascii="宋体" w:hAnsi="宋体" w:eastAsia="宋体"/>
                <w:szCs w:val="21"/>
                <w:lang w:eastAsia="zh-CN"/>
              </w:rPr>
            </w:pPr>
            <w:r>
              <w:rPr>
                <w:rFonts w:hint="eastAsia" w:ascii="宋体" w:hAnsi="宋体"/>
                <w:szCs w:val="21"/>
              </w:rPr>
              <w:t>1</w:t>
            </w:r>
            <w:r>
              <w:rPr>
                <w:rFonts w:hint="eastAsia" w:ascii="宋体" w:hAnsi="宋体"/>
                <w:szCs w:val="21"/>
                <w:lang w:val="en-US" w:eastAsia="zh-CN"/>
              </w:rPr>
              <w:t>1</w:t>
            </w:r>
          </w:p>
        </w:tc>
        <w:tc>
          <w:tcPr>
            <w:tcW w:w="851" w:type="dxa"/>
            <w:vMerge w:val="continue"/>
            <w:tcBorders/>
          </w:tcPr>
          <w:p w14:paraId="0D0EAC96">
            <w:pPr>
              <w:widowControl/>
              <w:jc w:val="center"/>
              <w:rPr>
                <w:rFonts w:ascii="宋体" w:hAnsi="宋体"/>
                <w:szCs w:val="21"/>
              </w:rPr>
            </w:pPr>
          </w:p>
        </w:tc>
        <w:tc>
          <w:tcPr>
            <w:tcW w:w="3685" w:type="dxa"/>
            <w:vMerge w:val="continue"/>
            <w:tcBorders/>
            <w:vAlign w:val="center"/>
          </w:tcPr>
          <w:p w14:paraId="68DEFCF0">
            <w:pPr>
              <w:keepNext w:val="0"/>
              <w:keepLines w:val="0"/>
              <w:widowControl/>
              <w:suppressLineNumbers w:val="0"/>
              <w:jc w:val="left"/>
              <w:textAlignment w:val="center"/>
              <w:rPr>
                <w:rFonts w:ascii="宋体" w:hAnsi="宋体"/>
                <w:szCs w:val="21"/>
              </w:rPr>
            </w:pPr>
          </w:p>
        </w:tc>
        <w:tc>
          <w:tcPr>
            <w:tcW w:w="709" w:type="dxa"/>
            <w:vMerge w:val="restart"/>
            <w:vAlign w:val="center"/>
          </w:tcPr>
          <w:p w14:paraId="733A0ABD">
            <w:pPr>
              <w:jc w:val="center"/>
              <w:rPr>
                <w:rFonts w:ascii="宋体" w:hAnsi="宋体"/>
                <w:szCs w:val="21"/>
              </w:rPr>
            </w:pPr>
            <w:r>
              <w:rPr>
                <w:rFonts w:ascii="宋体" w:hAnsi="宋体"/>
                <w:szCs w:val="21"/>
              </w:rPr>
              <w:t>8</w:t>
            </w:r>
          </w:p>
        </w:tc>
        <w:tc>
          <w:tcPr>
            <w:tcW w:w="1098" w:type="dxa"/>
            <w:vMerge w:val="continue"/>
            <w:vAlign w:val="center"/>
          </w:tcPr>
          <w:p w14:paraId="0763679C">
            <w:pPr>
              <w:jc w:val="center"/>
              <w:rPr>
                <w:rFonts w:ascii="宋体" w:hAnsi="宋体"/>
                <w:szCs w:val="21"/>
              </w:rPr>
            </w:pPr>
          </w:p>
        </w:tc>
        <w:tc>
          <w:tcPr>
            <w:tcW w:w="461" w:type="dxa"/>
            <w:vAlign w:val="center"/>
          </w:tcPr>
          <w:p w14:paraId="03B68EE4">
            <w:pPr>
              <w:widowControl/>
              <w:jc w:val="center"/>
              <w:rPr>
                <w:rFonts w:ascii="宋体" w:hAnsi="宋体"/>
                <w:szCs w:val="21"/>
              </w:rPr>
            </w:pPr>
          </w:p>
        </w:tc>
      </w:tr>
      <w:tr w14:paraId="2C05E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14:paraId="49E9C348">
            <w:pPr>
              <w:widowControl/>
              <w:jc w:val="center"/>
              <w:rPr>
                <w:rFonts w:hint="eastAsia" w:ascii="宋体" w:hAnsi="宋体" w:eastAsia="宋体"/>
                <w:szCs w:val="21"/>
                <w:lang w:eastAsia="zh-CN"/>
              </w:rPr>
            </w:pPr>
            <w:r>
              <w:rPr>
                <w:rFonts w:hint="eastAsia" w:ascii="宋体" w:hAnsi="宋体"/>
                <w:szCs w:val="21"/>
              </w:rPr>
              <w:t>1</w:t>
            </w:r>
            <w:r>
              <w:rPr>
                <w:rFonts w:hint="eastAsia" w:ascii="宋体" w:hAnsi="宋体"/>
                <w:szCs w:val="21"/>
                <w:lang w:val="en-US" w:eastAsia="zh-CN"/>
              </w:rPr>
              <w:t>2</w:t>
            </w:r>
          </w:p>
        </w:tc>
        <w:tc>
          <w:tcPr>
            <w:tcW w:w="851" w:type="dxa"/>
            <w:vMerge w:val="continue"/>
            <w:tcBorders/>
          </w:tcPr>
          <w:p w14:paraId="0412710F">
            <w:pPr>
              <w:widowControl/>
              <w:jc w:val="center"/>
              <w:rPr>
                <w:rFonts w:ascii="宋体" w:hAnsi="宋体"/>
                <w:szCs w:val="21"/>
              </w:rPr>
            </w:pPr>
          </w:p>
        </w:tc>
        <w:tc>
          <w:tcPr>
            <w:tcW w:w="3685" w:type="dxa"/>
            <w:vMerge w:val="continue"/>
            <w:tcBorders/>
            <w:vAlign w:val="center"/>
          </w:tcPr>
          <w:p w14:paraId="132544C0">
            <w:pPr>
              <w:widowControl/>
              <w:jc w:val="center"/>
              <w:rPr>
                <w:rFonts w:ascii="宋体" w:hAnsi="宋体"/>
                <w:szCs w:val="21"/>
              </w:rPr>
            </w:pPr>
          </w:p>
        </w:tc>
        <w:tc>
          <w:tcPr>
            <w:tcW w:w="709" w:type="dxa"/>
            <w:vMerge w:val="continue"/>
            <w:vAlign w:val="center"/>
          </w:tcPr>
          <w:p w14:paraId="422F8F59">
            <w:pPr>
              <w:widowControl/>
              <w:jc w:val="center"/>
              <w:rPr>
                <w:rFonts w:ascii="宋体" w:hAnsi="宋体"/>
                <w:szCs w:val="21"/>
              </w:rPr>
            </w:pPr>
          </w:p>
        </w:tc>
        <w:tc>
          <w:tcPr>
            <w:tcW w:w="1098" w:type="dxa"/>
            <w:vMerge w:val="continue"/>
            <w:vAlign w:val="center"/>
          </w:tcPr>
          <w:p w14:paraId="6578D2ED">
            <w:pPr>
              <w:jc w:val="center"/>
              <w:rPr>
                <w:rFonts w:ascii="宋体" w:hAnsi="宋体"/>
                <w:szCs w:val="21"/>
              </w:rPr>
            </w:pPr>
          </w:p>
        </w:tc>
        <w:tc>
          <w:tcPr>
            <w:tcW w:w="461" w:type="dxa"/>
            <w:vAlign w:val="center"/>
          </w:tcPr>
          <w:p w14:paraId="445A96D8">
            <w:pPr>
              <w:widowControl/>
              <w:jc w:val="center"/>
              <w:rPr>
                <w:rFonts w:ascii="宋体" w:hAnsi="宋体"/>
                <w:szCs w:val="21"/>
              </w:rPr>
            </w:pPr>
          </w:p>
        </w:tc>
      </w:tr>
      <w:tr w14:paraId="46B38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14:paraId="26CFA4FC">
            <w:pPr>
              <w:widowControl/>
              <w:jc w:val="center"/>
              <w:rPr>
                <w:rFonts w:hint="eastAsia" w:ascii="宋体" w:hAnsi="宋体" w:eastAsia="宋体"/>
                <w:szCs w:val="21"/>
                <w:lang w:eastAsia="zh-CN"/>
              </w:rPr>
            </w:pPr>
            <w:r>
              <w:rPr>
                <w:rFonts w:hint="eastAsia" w:ascii="宋体" w:hAnsi="宋体"/>
                <w:szCs w:val="21"/>
              </w:rPr>
              <w:t>1</w:t>
            </w:r>
            <w:r>
              <w:rPr>
                <w:rFonts w:hint="eastAsia" w:ascii="宋体" w:hAnsi="宋体"/>
                <w:szCs w:val="21"/>
                <w:lang w:val="en-US" w:eastAsia="zh-CN"/>
              </w:rPr>
              <w:t>3</w:t>
            </w:r>
          </w:p>
        </w:tc>
        <w:tc>
          <w:tcPr>
            <w:tcW w:w="851" w:type="dxa"/>
            <w:vMerge w:val="restart"/>
          </w:tcPr>
          <w:p w14:paraId="0C7E69CA">
            <w:pPr>
              <w:widowControl/>
              <w:jc w:val="center"/>
              <w:rPr>
                <w:rFonts w:hint="eastAsia" w:ascii="宋体" w:hAnsi="宋体" w:eastAsia="宋体"/>
                <w:szCs w:val="21"/>
                <w:lang w:val="en-US" w:eastAsia="zh-CN"/>
              </w:rPr>
            </w:pPr>
            <w:r>
              <w:rPr>
                <w:rFonts w:hint="eastAsia" w:ascii="宋体" w:hAnsi="宋体"/>
                <w:szCs w:val="21"/>
              </w:rPr>
              <w:t>第</w:t>
            </w:r>
            <w:r>
              <w:rPr>
                <w:rFonts w:hint="eastAsia" w:ascii="宋体" w:hAnsi="宋体"/>
                <w:szCs w:val="21"/>
                <w:lang w:val="en-US" w:eastAsia="zh-CN"/>
              </w:rPr>
              <w:t>三单元</w:t>
            </w:r>
          </w:p>
        </w:tc>
        <w:tc>
          <w:tcPr>
            <w:tcW w:w="3685" w:type="dxa"/>
            <w:vMerge w:val="restart"/>
            <w:vAlign w:val="center"/>
          </w:tcPr>
          <w:p w14:paraId="26A51172">
            <w:pPr>
              <w:keepNext w:val="0"/>
              <w:keepLines w:val="0"/>
              <w:widowControl/>
              <w:suppressLineNumbers w:val="0"/>
              <w:jc w:val="left"/>
              <w:textAlignment w:val="center"/>
              <w:rPr>
                <w:rFonts w:ascii="宋体" w:hAnsi="宋体"/>
                <w:szCs w:val="21"/>
              </w:rPr>
            </w:pPr>
            <w:r>
              <w:rPr>
                <w:rFonts w:hint="eastAsia" w:ascii="宋体" w:hAnsi="宋体" w:eastAsia="宋体" w:cs="宋体"/>
                <w:i w:val="0"/>
                <w:iCs w:val="0"/>
                <w:color w:val="000000"/>
                <w:kern w:val="0"/>
                <w:sz w:val="20"/>
                <w:szCs w:val="20"/>
                <w:u w:val="none"/>
                <w:lang w:val="en-US" w:eastAsia="zh-CN" w:bidi="ar"/>
              </w:rPr>
              <w:t>第三单元：江山就是人民、人民就是江山</w:t>
            </w:r>
          </w:p>
        </w:tc>
        <w:tc>
          <w:tcPr>
            <w:tcW w:w="709" w:type="dxa"/>
            <w:vMerge w:val="restart"/>
            <w:vAlign w:val="center"/>
          </w:tcPr>
          <w:p w14:paraId="70633098">
            <w:pPr>
              <w:jc w:val="center"/>
              <w:rPr>
                <w:rFonts w:ascii="宋体" w:hAnsi="宋体"/>
                <w:szCs w:val="21"/>
              </w:rPr>
            </w:pPr>
            <w:r>
              <w:rPr>
                <w:rFonts w:ascii="宋体" w:hAnsi="宋体"/>
                <w:szCs w:val="21"/>
              </w:rPr>
              <w:t>8</w:t>
            </w:r>
          </w:p>
        </w:tc>
        <w:tc>
          <w:tcPr>
            <w:tcW w:w="1098" w:type="dxa"/>
            <w:vMerge w:val="continue"/>
            <w:vAlign w:val="center"/>
          </w:tcPr>
          <w:p w14:paraId="1F72A918">
            <w:pPr>
              <w:jc w:val="center"/>
              <w:rPr>
                <w:rFonts w:ascii="宋体" w:hAnsi="宋体"/>
                <w:szCs w:val="21"/>
              </w:rPr>
            </w:pPr>
          </w:p>
        </w:tc>
        <w:tc>
          <w:tcPr>
            <w:tcW w:w="461" w:type="dxa"/>
            <w:vAlign w:val="center"/>
          </w:tcPr>
          <w:p w14:paraId="668D93FC">
            <w:pPr>
              <w:widowControl/>
              <w:jc w:val="center"/>
              <w:rPr>
                <w:rFonts w:ascii="宋体" w:hAnsi="宋体"/>
                <w:szCs w:val="21"/>
              </w:rPr>
            </w:pPr>
          </w:p>
        </w:tc>
      </w:tr>
      <w:tr w14:paraId="4882C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14:paraId="0696EF06">
            <w:pPr>
              <w:widowControl/>
              <w:jc w:val="center"/>
              <w:rPr>
                <w:rFonts w:hint="eastAsia" w:ascii="宋体" w:hAnsi="宋体" w:eastAsia="宋体"/>
                <w:szCs w:val="21"/>
                <w:lang w:eastAsia="zh-CN"/>
              </w:rPr>
            </w:pPr>
            <w:r>
              <w:rPr>
                <w:rFonts w:hint="eastAsia" w:ascii="宋体" w:hAnsi="宋体"/>
                <w:szCs w:val="21"/>
              </w:rPr>
              <w:t>1</w:t>
            </w:r>
            <w:r>
              <w:rPr>
                <w:rFonts w:hint="eastAsia" w:ascii="宋体" w:hAnsi="宋体"/>
                <w:szCs w:val="21"/>
                <w:lang w:val="en-US" w:eastAsia="zh-CN"/>
              </w:rPr>
              <w:t>4</w:t>
            </w:r>
          </w:p>
        </w:tc>
        <w:tc>
          <w:tcPr>
            <w:tcW w:w="851" w:type="dxa"/>
            <w:vMerge w:val="continue"/>
            <w:tcBorders/>
            <w:vAlign w:val="center"/>
          </w:tcPr>
          <w:p w14:paraId="4CC0324D">
            <w:pPr>
              <w:widowControl/>
              <w:jc w:val="center"/>
              <w:rPr>
                <w:rFonts w:ascii="宋体" w:hAnsi="宋体"/>
                <w:szCs w:val="21"/>
              </w:rPr>
            </w:pPr>
          </w:p>
        </w:tc>
        <w:tc>
          <w:tcPr>
            <w:tcW w:w="3685" w:type="dxa"/>
            <w:vMerge w:val="continue"/>
            <w:vAlign w:val="center"/>
          </w:tcPr>
          <w:p w14:paraId="3B4ED7D3">
            <w:pPr>
              <w:widowControl/>
              <w:jc w:val="center"/>
              <w:rPr>
                <w:rFonts w:ascii="宋体" w:hAnsi="宋体"/>
                <w:szCs w:val="21"/>
              </w:rPr>
            </w:pPr>
          </w:p>
        </w:tc>
        <w:tc>
          <w:tcPr>
            <w:tcW w:w="709" w:type="dxa"/>
            <w:vMerge w:val="continue"/>
            <w:vAlign w:val="center"/>
          </w:tcPr>
          <w:p w14:paraId="052A63D3">
            <w:pPr>
              <w:widowControl/>
              <w:jc w:val="center"/>
              <w:rPr>
                <w:rFonts w:ascii="宋体" w:hAnsi="宋体"/>
                <w:szCs w:val="21"/>
              </w:rPr>
            </w:pPr>
          </w:p>
        </w:tc>
        <w:tc>
          <w:tcPr>
            <w:tcW w:w="1098" w:type="dxa"/>
            <w:vMerge w:val="continue"/>
            <w:vAlign w:val="center"/>
          </w:tcPr>
          <w:p w14:paraId="3B03D6DD">
            <w:pPr>
              <w:jc w:val="center"/>
              <w:rPr>
                <w:rFonts w:ascii="宋体" w:hAnsi="宋体"/>
                <w:szCs w:val="21"/>
              </w:rPr>
            </w:pPr>
          </w:p>
        </w:tc>
        <w:tc>
          <w:tcPr>
            <w:tcW w:w="461" w:type="dxa"/>
            <w:vAlign w:val="center"/>
          </w:tcPr>
          <w:p w14:paraId="78B8098B">
            <w:pPr>
              <w:widowControl/>
              <w:jc w:val="center"/>
              <w:rPr>
                <w:rFonts w:ascii="宋体" w:hAnsi="宋体"/>
                <w:szCs w:val="21"/>
              </w:rPr>
            </w:pPr>
          </w:p>
        </w:tc>
      </w:tr>
      <w:tr w14:paraId="54BAC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04" w:type="dxa"/>
            <w:vAlign w:val="center"/>
          </w:tcPr>
          <w:p w14:paraId="53488A98">
            <w:pPr>
              <w:widowControl/>
              <w:jc w:val="center"/>
              <w:rPr>
                <w:rFonts w:hint="eastAsia" w:ascii="宋体" w:hAnsi="宋体" w:eastAsia="宋体"/>
                <w:szCs w:val="21"/>
                <w:lang w:eastAsia="zh-CN"/>
              </w:rPr>
            </w:pPr>
            <w:r>
              <w:rPr>
                <w:rFonts w:hint="eastAsia" w:ascii="宋体" w:hAnsi="宋体"/>
                <w:szCs w:val="21"/>
              </w:rPr>
              <w:t>1</w:t>
            </w:r>
            <w:r>
              <w:rPr>
                <w:rFonts w:hint="eastAsia" w:ascii="宋体" w:hAnsi="宋体"/>
                <w:szCs w:val="21"/>
                <w:lang w:val="en-US" w:eastAsia="zh-CN"/>
              </w:rPr>
              <w:t>5</w:t>
            </w:r>
          </w:p>
        </w:tc>
        <w:tc>
          <w:tcPr>
            <w:tcW w:w="851" w:type="dxa"/>
            <w:vMerge w:val="continue"/>
            <w:tcBorders/>
            <w:vAlign w:val="center"/>
          </w:tcPr>
          <w:p w14:paraId="064A1A9E">
            <w:pPr>
              <w:widowControl/>
              <w:jc w:val="center"/>
              <w:rPr>
                <w:rFonts w:ascii="宋体" w:hAnsi="宋体"/>
                <w:szCs w:val="21"/>
              </w:rPr>
            </w:pPr>
          </w:p>
        </w:tc>
        <w:tc>
          <w:tcPr>
            <w:tcW w:w="3685" w:type="dxa"/>
            <w:vAlign w:val="bottom"/>
          </w:tcPr>
          <w:p w14:paraId="6A110ADC">
            <w:pPr>
              <w:keepNext w:val="0"/>
              <w:keepLines w:val="0"/>
              <w:widowControl/>
              <w:suppressLineNumbers w:val="0"/>
              <w:jc w:val="left"/>
              <w:textAlignment w:val="bottom"/>
              <w:rPr>
                <w:rFonts w:ascii="宋体" w:hAnsi="宋体"/>
                <w:szCs w:val="21"/>
              </w:rPr>
            </w:pPr>
            <w:r>
              <w:rPr>
                <w:rFonts w:hint="eastAsia" w:ascii="宋体" w:hAnsi="宋体" w:eastAsia="宋体" w:cs="宋体"/>
                <w:i w:val="0"/>
                <w:iCs w:val="0"/>
                <w:color w:val="000000"/>
                <w:kern w:val="0"/>
                <w:sz w:val="20"/>
                <w:szCs w:val="20"/>
                <w:u w:val="none"/>
                <w:lang w:val="en-US" w:eastAsia="zh-CN" w:bidi="ar"/>
              </w:rPr>
              <w:t>新闻报导和纪录片</w:t>
            </w:r>
          </w:p>
        </w:tc>
        <w:tc>
          <w:tcPr>
            <w:tcW w:w="709" w:type="dxa"/>
            <w:vAlign w:val="center"/>
          </w:tcPr>
          <w:p w14:paraId="742E54E7">
            <w:pPr>
              <w:widowControl/>
              <w:jc w:val="center"/>
              <w:rPr>
                <w:rFonts w:ascii="宋体" w:hAnsi="宋体"/>
                <w:szCs w:val="21"/>
              </w:rPr>
            </w:pPr>
            <w:r>
              <w:rPr>
                <w:rFonts w:ascii="宋体" w:hAnsi="宋体"/>
                <w:szCs w:val="21"/>
              </w:rPr>
              <w:t>4</w:t>
            </w:r>
          </w:p>
        </w:tc>
        <w:tc>
          <w:tcPr>
            <w:tcW w:w="1098" w:type="dxa"/>
            <w:vMerge w:val="continue"/>
            <w:vAlign w:val="center"/>
          </w:tcPr>
          <w:p w14:paraId="095DEADC">
            <w:pPr>
              <w:widowControl/>
              <w:jc w:val="center"/>
              <w:rPr>
                <w:rFonts w:ascii="宋体" w:hAnsi="宋体"/>
                <w:szCs w:val="21"/>
              </w:rPr>
            </w:pPr>
          </w:p>
        </w:tc>
        <w:tc>
          <w:tcPr>
            <w:tcW w:w="461" w:type="dxa"/>
            <w:vMerge w:val="restart"/>
            <w:vAlign w:val="center"/>
          </w:tcPr>
          <w:p w14:paraId="26054C0A">
            <w:pPr>
              <w:widowControl/>
              <w:jc w:val="center"/>
              <w:rPr>
                <w:rFonts w:ascii="宋体" w:hAnsi="宋体"/>
                <w:szCs w:val="21"/>
              </w:rPr>
            </w:pPr>
          </w:p>
        </w:tc>
      </w:tr>
      <w:tr w14:paraId="38EFB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04" w:type="dxa"/>
            <w:vAlign w:val="center"/>
          </w:tcPr>
          <w:p w14:paraId="637F58FF">
            <w:pPr>
              <w:widowControl/>
              <w:jc w:val="center"/>
              <w:rPr>
                <w:rFonts w:hint="default" w:ascii="宋体" w:hAnsi="宋体" w:eastAsia="宋体"/>
                <w:szCs w:val="21"/>
                <w:lang w:val="en-US" w:eastAsia="zh-CN"/>
              </w:rPr>
            </w:pPr>
            <w:r>
              <w:rPr>
                <w:rFonts w:hint="eastAsia" w:ascii="宋体" w:hAnsi="宋体"/>
                <w:szCs w:val="21"/>
                <w:lang w:val="en-US" w:eastAsia="zh-CN"/>
              </w:rPr>
              <w:t>16</w:t>
            </w:r>
          </w:p>
        </w:tc>
        <w:tc>
          <w:tcPr>
            <w:tcW w:w="851" w:type="dxa"/>
            <w:vMerge w:val="continue"/>
            <w:tcBorders/>
            <w:vAlign w:val="center"/>
          </w:tcPr>
          <w:p w14:paraId="05404AE0">
            <w:pPr>
              <w:widowControl/>
              <w:jc w:val="center"/>
              <w:rPr>
                <w:rFonts w:hint="eastAsia" w:ascii="宋体" w:hAnsi="宋体"/>
                <w:szCs w:val="21"/>
              </w:rPr>
            </w:pPr>
          </w:p>
        </w:tc>
        <w:tc>
          <w:tcPr>
            <w:tcW w:w="3685" w:type="dxa"/>
            <w:vMerge w:val="restart"/>
            <w:vAlign w:val="center"/>
          </w:tcPr>
          <w:p w14:paraId="42B773CF">
            <w:pPr>
              <w:keepNext w:val="0"/>
              <w:keepLines w:val="0"/>
              <w:widowControl/>
              <w:suppressLineNumbers w:val="0"/>
              <w:jc w:val="left"/>
              <w:textAlignment w:val="center"/>
              <w:rPr>
                <w:rFonts w:hint="default" w:ascii="宋体" w:hAnsi="宋体"/>
                <w:szCs w:val="21"/>
                <w:lang w:val="en-US"/>
              </w:rPr>
            </w:pPr>
            <w:r>
              <w:rPr>
                <w:rFonts w:hint="eastAsia" w:ascii="宋体" w:hAnsi="宋体" w:eastAsia="宋体" w:cs="宋体"/>
                <w:i w:val="0"/>
                <w:iCs w:val="0"/>
                <w:color w:val="000000"/>
                <w:kern w:val="0"/>
                <w:sz w:val="20"/>
                <w:szCs w:val="20"/>
                <w:u w:val="none"/>
                <w:lang w:val="en-US" w:eastAsia="zh-CN" w:bidi="ar"/>
              </w:rPr>
              <w:t>第三单元：江山就是人民、人民就是江山</w:t>
            </w:r>
            <w:r>
              <w:rPr>
                <w:rFonts w:hint="eastAsia" w:ascii="宋体" w:hAnsi="宋体" w:cs="宋体"/>
                <w:i w:val="0"/>
                <w:iCs w:val="0"/>
                <w:color w:val="000000"/>
                <w:kern w:val="0"/>
                <w:sz w:val="20"/>
                <w:szCs w:val="20"/>
                <w:u w:val="none"/>
                <w:lang w:val="en-US" w:eastAsia="zh-CN" w:bidi="ar"/>
              </w:rPr>
              <w:t>及复习</w:t>
            </w:r>
          </w:p>
        </w:tc>
        <w:tc>
          <w:tcPr>
            <w:tcW w:w="709" w:type="dxa"/>
            <w:vMerge w:val="restart"/>
            <w:vAlign w:val="center"/>
          </w:tcPr>
          <w:p w14:paraId="61B3657A">
            <w:pPr>
              <w:widowControl/>
              <w:jc w:val="center"/>
              <w:rPr>
                <w:rFonts w:hint="eastAsia" w:ascii="宋体" w:hAnsi="宋体" w:eastAsia="宋体"/>
                <w:szCs w:val="21"/>
                <w:lang w:val="en-US" w:eastAsia="zh-CN"/>
              </w:rPr>
            </w:pPr>
            <w:r>
              <w:rPr>
                <w:rFonts w:hint="eastAsia" w:ascii="宋体" w:hAnsi="宋体"/>
                <w:szCs w:val="21"/>
                <w:lang w:val="en-US" w:eastAsia="zh-CN"/>
              </w:rPr>
              <w:t>8</w:t>
            </w:r>
          </w:p>
        </w:tc>
        <w:tc>
          <w:tcPr>
            <w:tcW w:w="1098" w:type="dxa"/>
            <w:vMerge w:val="continue"/>
            <w:vAlign w:val="center"/>
          </w:tcPr>
          <w:p w14:paraId="584D2218">
            <w:pPr>
              <w:widowControl/>
              <w:jc w:val="center"/>
              <w:rPr>
                <w:rFonts w:hint="eastAsia" w:ascii="宋体" w:hAnsi="宋体"/>
                <w:szCs w:val="21"/>
              </w:rPr>
            </w:pPr>
          </w:p>
        </w:tc>
        <w:tc>
          <w:tcPr>
            <w:tcW w:w="461" w:type="dxa"/>
            <w:vMerge w:val="continue"/>
            <w:vAlign w:val="center"/>
          </w:tcPr>
          <w:p w14:paraId="7CBC27AC">
            <w:pPr>
              <w:widowControl/>
              <w:jc w:val="center"/>
              <w:rPr>
                <w:rFonts w:hint="eastAsia" w:ascii="宋体" w:hAnsi="宋体"/>
                <w:szCs w:val="21"/>
              </w:rPr>
            </w:pPr>
          </w:p>
        </w:tc>
      </w:tr>
      <w:tr w14:paraId="7112E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04" w:type="dxa"/>
            <w:vAlign w:val="center"/>
          </w:tcPr>
          <w:p w14:paraId="7BC6189B">
            <w:pPr>
              <w:widowControl/>
              <w:jc w:val="center"/>
              <w:rPr>
                <w:rFonts w:hint="default" w:ascii="宋体" w:hAnsi="宋体" w:eastAsia="宋体"/>
                <w:szCs w:val="21"/>
                <w:lang w:val="en-US" w:eastAsia="zh-CN"/>
              </w:rPr>
            </w:pPr>
            <w:r>
              <w:rPr>
                <w:rFonts w:hint="eastAsia" w:ascii="宋体" w:hAnsi="宋体"/>
                <w:szCs w:val="21"/>
                <w:lang w:val="en-US" w:eastAsia="zh-CN"/>
              </w:rPr>
              <w:t>17</w:t>
            </w:r>
          </w:p>
        </w:tc>
        <w:tc>
          <w:tcPr>
            <w:tcW w:w="851" w:type="dxa"/>
            <w:vMerge w:val="continue"/>
            <w:tcBorders/>
            <w:vAlign w:val="center"/>
          </w:tcPr>
          <w:p w14:paraId="00F0AF71">
            <w:pPr>
              <w:widowControl/>
              <w:jc w:val="center"/>
              <w:rPr>
                <w:rFonts w:hint="eastAsia" w:ascii="宋体" w:hAnsi="宋体"/>
                <w:szCs w:val="21"/>
              </w:rPr>
            </w:pPr>
          </w:p>
        </w:tc>
        <w:tc>
          <w:tcPr>
            <w:tcW w:w="3685" w:type="dxa"/>
            <w:vMerge w:val="continue"/>
            <w:tcBorders/>
            <w:vAlign w:val="center"/>
          </w:tcPr>
          <w:p w14:paraId="688E5C69">
            <w:pPr>
              <w:keepNext w:val="0"/>
              <w:keepLines w:val="0"/>
              <w:widowControl/>
              <w:suppressLineNumbers w:val="0"/>
              <w:jc w:val="left"/>
              <w:textAlignment w:val="center"/>
              <w:rPr>
                <w:rFonts w:hint="eastAsia" w:ascii="宋体" w:hAnsi="宋体"/>
                <w:szCs w:val="21"/>
              </w:rPr>
            </w:pPr>
          </w:p>
        </w:tc>
        <w:tc>
          <w:tcPr>
            <w:tcW w:w="709" w:type="dxa"/>
            <w:vMerge w:val="continue"/>
            <w:tcBorders/>
            <w:vAlign w:val="center"/>
          </w:tcPr>
          <w:p w14:paraId="6F7669DD">
            <w:pPr>
              <w:widowControl/>
              <w:jc w:val="center"/>
              <w:rPr>
                <w:rFonts w:hint="eastAsia" w:ascii="宋体" w:hAnsi="宋体"/>
                <w:szCs w:val="21"/>
              </w:rPr>
            </w:pPr>
          </w:p>
        </w:tc>
        <w:tc>
          <w:tcPr>
            <w:tcW w:w="1098" w:type="dxa"/>
            <w:vMerge w:val="continue"/>
            <w:vAlign w:val="center"/>
          </w:tcPr>
          <w:p w14:paraId="25EB5683">
            <w:pPr>
              <w:widowControl/>
              <w:jc w:val="center"/>
              <w:rPr>
                <w:rFonts w:hint="eastAsia" w:ascii="宋体" w:hAnsi="宋体"/>
                <w:szCs w:val="21"/>
              </w:rPr>
            </w:pPr>
          </w:p>
        </w:tc>
        <w:tc>
          <w:tcPr>
            <w:tcW w:w="461" w:type="dxa"/>
            <w:vMerge w:val="continue"/>
            <w:vAlign w:val="center"/>
          </w:tcPr>
          <w:p w14:paraId="24ABDE7D">
            <w:pPr>
              <w:widowControl/>
              <w:jc w:val="center"/>
              <w:rPr>
                <w:rFonts w:hint="eastAsia" w:ascii="宋体" w:hAnsi="宋体"/>
                <w:szCs w:val="21"/>
              </w:rPr>
            </w:pPr>
          </w:p>
        </w:tc>
      </w:tr>
    </w:tbl>
    <w:p w14:paraId="3F92B692">
      <w:pPr>
        <w:autoSpaceDE w:val="0"/>
        <w:autoSpaceDN w:val="0"/>
        <w:adjustRightInd w:val="0"/>
        <w:snapToGrid w:val="0"/>
        <w:jc w:val="left"/>
        <w:rPr>
          <w:rFonts w:ascii="Times New Roman" w:hAnsi="Times New Roman"/>
          <w:kern w:val="0"/>
          <w:sz w:val="24"/>
        </w:rPr>
      </w:pPr>
    </w:p>
    <w:p w14:paraId="2B402D7F">
      <w:pPr>
        <w:widowControl/>
        <w:spacing w:before="156" w:beforeLines="50" w:after="156" w:afterLines="50"/>
        <w:ind w:firstLine="562" w:firstLineChars="200"/>
        <w:jc w:val="left"/>
        <w:rPr>
          <w:rFonts w:ascii="黑体" w:hAnsi="黑体" w:eastAsia="黑体"/>
          <w:b/>
          <w:sz w:val="28"/>
          <w:szCs w:val="28"/>
        </w:rPr>
      </w:pPr>
      <w:r>
        <w:rPr>
          <w:rFonts w:hint="eastAsia" w:ascii="黑体" w:hAnsi="黑体" w:eastAsia="黑体"/>
          <w:b/>
          <w:sz w:val="28"/>
          <w:szCs w:val="28"/>
        </w:rPr>
        <w:t>六、教材及参考书目</w:t>
      </w:r>
    </w:p>
    <w:p w14:paraId="05D6B159">
      <w:pPr>
        <w:widowControl/>
        <w:spacing w:before="156" w:beforeLines="50" w:after="156" w:afterLines="50"/>
        <w:ind w:firstLine="660" w:firstLineChars="300"/>
        <w:jc w:val="left"/>
        <w:rPr>
          <w:rFonts w:ascii="黑体" w:hAnsi="黑体" w:eastAsia="黑体"/>
          <w:b/>
          <w:sz w:val="28"/>
          <w:szCs w:val="28"/>
        </w:rPr>
      </w:pPr>
      <w:r>
        <w:rPr>
          <w:rFonts w:ascii="宋体" w:hAnsi="宋体"/>
          <w:bCs/>
          <w:sz w:val="22"/>
          <w:szCs w:val="22"/>
        </w:rPr>
        <w:t>1.</w:t>
      </w:r>
      <w:r>
        <w:rPr>
          <w:rFonts w:hint="eastAsia" w:ascii="宋体" w:hAnsi="宋体"/>
          <w:bCs/>
          <w:sz w:val="22"/>
          <w:szCs w:val="22"/>
        </w:rPr>
        <w:t>《中韩翻译基础教程》，金莲兰 等，延边：延边大学出版社，2</w:t>
      </w:r>
      <w:r>
        <w:rPr>
          <w:rFonts w:ascii="宋体" w:hAnsi="宋体"/>
          <w:bCs/>
          <w:sz w:val="22"/>
          <w:szCs w:val="22"/>
        </w:rPr>
        <w:t>017</w:t>
      </w:r>
      <w:r>
        <w:rPr>
          <w:rFonts w:hint="eastAsia" w:ascii="宋体" w:hAnsi="宋体"/>
          <w:bCs/>
          <w:sz w:val="22"/>
          <w:szCs w:val="22"/>
        </w:rPr>
        <w:t>年</w:t>
      </w:r>
    </w:p>
    <w:p w14:paraId="70D8DF52">
      <w:pPr>
        <w:widowControl/>
        <w:spacing w:before="156" w:beforeLines="50" w:after="156" w:afterLines="50"/>
        <w:ind w:firstLine="440" w:firstLineChars="200"/>
        <w:jc w:val="left"/>
        <w:rPr>
          <w:rFonts w:ascii="宋体" w:hAnsi="宋体"/>
          <w:bCs/>
          <w:sz w:val="22"/>
          <w:szCs w:val="22"/>
        </w:rPr>
      </w:pPr>
      <w:r>
        <w:rPr>
          <w:rFonts w:hint="eastAsia" w:ascii="宋体" w:hAnsi="宋体"/>
          <w:bCs/>
          <w:sz w:val="22"/>
          <w:szCs w:val="22"/>
        </w:rPr>
        <w:t xml:space="preserve"> </w:t>
      </w:r>
      <w:r>
        <w:rPr>
          <w:rFonts w:ascii="宋体" w:hAnsi="宋体"/>
          <w:bCs/>
          <w:sz w:val="22"/>
          <w:szCs w:val="22"/>
        </w:rPr>
        <w:t xml:space="preserve"> 2.</w:t>
      </w:r>
      <w:r>
        <w:rPr>
          <w:rFonts w:hint="eastAsia" w:ascii="宋体" w:hAnsi="宋体"/>
          <w:bCs/>
          <w:sz w:val="22"/>
          <w:szCs w:val="22"/>
        </w:rPr>
        <w:t>《韩国语翻译概论》，张敏，北京：外研社，2</w:t>
      </w:r>
      <w:r>
        <w:rPr>
          <w:rFonts w:ascii="宋体" w:hAnsi="宋体"/>
          <w:bCs/>
          <w:sz w:val="22"/>
          <w:szCs w:val="22"/>
        </w:rPr>
        <w:t>018</w:t>
      </w:r>
      <w:r>
        <w:rPr>
          <w:rFonts w:hint="eastAsia" w:ascii="宋体" w:hAnsi="宋体"/>
          <w:bCs/>
          <w:sz w:val="22"/>
          <w:szCs w:val="22"/>
        </w:rPr>
        <w:t>年</w:t>
      </w:r>
    </w:p>
    <w:p w14:paraId="7EBDA4F2">
      <w:pPr>
        <w:widowControl/>
        <w:spacing w:before="156" w:beforeLines="50" w:after="156" w:afterLines="50"/>
        <w:ind w:firstLine="440" w:firstLineChars="200"/>
        <w:jc w:val="left"/>
        <w:rPr>
          <w:rFonts w:ascii="宋体" w:hAnsi="宋体"/>
          <w:bCs/>
          <w:sz w:val="22"/>
          <w:szCs w:val="22"/>
        </w:rPr>
      </w:pPr>
      <w:r>
        <w:rPr>
          <w:rFonts w:ascii="宋体" w:hAnsi="宋体"/>
          <w:bCs/>
          <w:sz w:val="22"/>
          <w:szCs w:val="22"/>
        </w:rPr>
        <w:t xml:space="preserve">  3.</w:t>
      </w:r>
      <w:r>
        <w:rPr>
          <w:rFonts w:hint="eastAsia" w:ascii="宋体" w:hAnsi="宋体"/>
          <w:bCs/>
          <w:sz w:val="22"/>
          <w:szCs w:val="22"/>
        </w:rPr>
        <w:t>《韩中口译技巧与实践》，张敏，金珍我，北京：外研社，2</w:t>
      </w:r>
      <w:r>
        <w:rPr>
          <w:rFonts w:ascii="宋体" w:hAnsi="宋体"/>
          <w:bCs/>
          <w:sz w:val="22"/>
          <w:szCs w:val="22"/>
        </w:rPr>
        <w:t>018</w:t>
      </w:r>
      <w:r>
        <w:rPr>
          <w:rFonts w:hint="eastAsia" w:ascii="宋体" w:hAnsi="宋体"/>
          <w:bCs/>
          <w:sz w:val="22"/>
          <w:szCs w:val="22"/>
        </w:rPr>
        <w:t>年</w:t>
      </w:r>
    </w:p>
    <w:p w14:paraId="7F5BE371">
      <w:pPr>
        <w:widowControl/>
        <w:spacing w:before="156" w:beforeLines="50" w:after="156" w:afterLines="50"/>
        <w:ind w:firstLine="440" w:firstLineChars="200"/>
        <w:jc w:val="left"/>
        <w:rPr>
          <w:rFonts w:hint="eastAsia"/>
          <w:color w:val="000000"/>
          <w:szCs w:val="21"/>
          <w:shd w:val="clear" w:color="auto" w:fill="FFFFFF"/>
        </w:rPr>
      </w:pPr>
      <w:r>
        <w:rPr>
          <w:rFonts w:ascii="宋体" w:hAnsi="宋体"/>
          <w:bCs/>
          <w:sz w:val="22"/>
          <w:szCs w:val="22"/>
        </w:rPr>
        <w:t xml:space="preserve">  4.</w:t>
      </w:r>
      <w:r>
        <w:rPr>
          <w:rFonts w:hint="eastAsia"/>
          <w:color w:val="000000"/>
          <w:szCs w:val="21"/>
          <w:shd w:val="clear" w:color="auto" w:fill="FFFFFF"/>
        </w:rPr>
        <w:t xml:space="preserve"> 《韩中口译技巧与实践》，李丽秋，北京：外研社，2018年</w:t>
      </w:r>
    </w:p>
    <w:p w14:paraId="6B055F7A">
      <w:pPr>
        <w:widowControl/>
        <w:spacing w:before="156" w:beforeLines="50" w:after="156" w:afterLines="50"/>
        <w:ind w:firstLine="630" w:firstLineChars="300"/>
        <w:jc w:val="left"/>
        <w:rPr>
          <w:rFonts w:hint="default" w:eastAsia="宋体"/>
          <w:color w:val="000000"/>
          <w:szCs w:val="21"/>
          <w:shd w:val="clear" w:color="auto" w:fill="FFFFFF"/>
          <w:lang w:val="en-US" w:eastAsia="zh-CN"/>
        </w:rPr>
      </w:pPr>
      <w:r>
        <w:rPr>
          <w:rFonts w:hint="eastAsia"/>
          <w:color w:val="000000"/>
          <w:szCs w:val="21"/>
          <w:shd w:val="clear" w:color="auto" w:fill="FFFFFF"/>
          <w:lang w:val="en-US" w:eastAsia="zh-CN"/>
        </w:rPr>
        <w:t>5. 《理解当代中国高级汉韩翻译教程》，</w:t>
      </w:r>
      <w:r>
        <w:rPr>
          <w:rFonts w:hint="eastAsia" w:ascii="宋体" w:hAnsi="宋体"/>
          <w:bCs/>
          <w:kern w:val="0"/>
          <w:szCs w:val="21"/>
          <w:lang w:eastAsia="ko-KR"/>
        </w:rPr>
        <w:t>王丹</w:t>
      </w:r>
      <w:r>
        <w:rPr>
          <w:rFonts w:hint="eastAsia" w:ascii="宋体" w:hAnsi="宋体"/>
          <w:bCs/>
          <w:kern w:val="0"/>
          <w:szCs w:val="21"/>
          <w:lang w:eastAsia="zh-CN"/>
        </w:rPr>
        <w:t>、</w:t>
      </w:r>
      <w:r>
        <w:rPr>
          <w:rFonts w:hint="eastAsia" w:ascii="宋体" w:hAnsi="宋体"/>
          <w:bCs/>
          <w:kern w:val="0"/>
          <w:szCs w:val="21"/>
          <w:lang w:eastAsia="ko-KR"/>
        </w:rPr>
        <w:t>李丽秋</w:t>
      </w:r>
      <w:r>
        <w:rPr>
          <w:rFonts w:hint="eastAsia" w:ascii="宋体" w:hAnsi="宋体"/>
          <w:bCs/>
          <w:kern w:val="0"/>
          <w:szCs w:val="21"/>
          <w:lang w:val="en-US" w:eastAsia="zh-CN"/>
        </w:rPr>
        <w:t>等</w:t>
      </w:r>
      <w:r>
        <w:rPr>
          <w:rFonts w:hint="eastAsia" w:ascii="宋体" w:hAnsi="宋体" w:cs="Batang"/>
          <w:bCs/>
          <w:kern w:val="0"/>
          <w:szCs w:val="21"/>
          <w:lang w:eastAsia="ko-KR"/>
        </w:rPr>
        <w:t>,</w:t>
      </w:r>
      <w:r>
        <w:rPr>
          <w:rFonts w:ascii="宋体" w:hAnsi="宋体" w:cs="Batang"/>
          <w:bCs/>
          <w:kern w:val="0"/>
          <w:szCs w:val="21"/>
          <w:lang w:eastAsia="ko-KR"/>
        </w:rPr>
        <w:t xml:space="preserve"> </w:t>
      </w:r>
      <w:r>
        <w:rPr>
          <w:rFonts w:hint="eastAsia" w:ascii="Batang" w:hAnsi="Batang" w:cs="Batang"/>
          <w:bCs/>
          <w:kern w:val="0"/>
          <w:szCs w:val="21"/>
          <w:lang w:val="en-US" w:eastAsia="zh-CN"/>
        </w:rPr>
        <w:t>外研社</w:t>
      </w:r>
      <w:r>
        <w:rPr>
          <w:rFonts w:hint="eastAsia" w:ascii="宋体" w:hAnsi="宋体" w:cs="Batang"/>
          <w:bCs/>
          <w:kern w:val="0"/>
          <w:szCs w:val="21"/>
          <w:lang w:eastAsia="ko-KR"/>
        </w:rPr>
        <w:t>,</w:t>
      </w:r>
      <w:r>
        <w:rPr>
          <w:rFonts w:ascii="宋体" w:hAnsi="宋体" w:cs="Batang"/>
          <w:bCs/>
          <w:kern w:val="0"/>
          <w:szCs w:val="21"/>
          <w:lang w:eastAsia="ko-KR"/>
        </w:rPr>
        <w:t xml:space="preserve"> 20</w:t>
      </w:r>
      <w:r>
        <w:rPr>
          <w:rFonts w:hint="eastAsia" w:ascii="宋体" w:hAnsi="宋体" w:cs="Batang"/>
          <w:bCs/>
          <w:kern w:val="0"/>
          <w:szCs w:val="21"/>
          <w:lang w:val="en-US" w:eastAsia="zh-CN"/>
        </w:rPr>
        <w:t>24年</w:t>
      </w:r>
    </w:p>
    <w:p w14:paraId="501C4788">
      <w:pPr>
        <w:widowControl/>
        <w:spacing w:before="156" w:beforeLines="50" w:after="156" w:afterLines="50"/>
        <w:ind w:firstLine="562" w:firstLineChars="200"/>
        <w:jc w:val="left"/>
        <w:rPr>
          <w:rFonts w:ascii="宋体" w:hAnsi="宋体"/>
        </w:rPr>
      </w:pPr>
      <w:r>
        <w:rPr>
          <w:rFonts w:hint="eastAsia" w:ascii="黑体" w:hAnsi="黑体" w:eastAsia="黑体"/>
          <w:b/>
          <w:sz w:val="28"/>
          <w:szCs w:val="28"/>
        </w:rPr>
        <w:t xml:space="preserve">七、教学方法 </w:t>
      </w:r>
    </w:p>
    <w:p w14:paraId="5F90B4EC">
      <w:pPr>
        <w:widowControl/>
        <w:spacing w:before="156" w:beforeLines="50" w:after="156" w:afterLines="50"/>
        <w:ind w:firstLine="420" w:firstLineChars="200"/>
        <w:jc w:val="left"/>
        <w:rPr>
          <w:rFonts w:hint="default" w:ascii="宋体" w:hAnsi="宋体" w:eastAsia="宋体"/>
          <w:lang w:val="en-US" w:eastAsia="zh-CN"/>
        </w:rPr>
      </w:pPr>
      <w:r>
        <w:rPr>
          <w:rFonts w:hint="eastAsia" w:ascii="宋体" w:hAnsi="宋体"/>
        </w:rPr>
        <w:t>1．讲授法：主要讲解翻译理论知识</w:t>
      </w:r>
      <w:r>
        <w:rPr>
          <w:rFonts w:hint="eastAsia" w:ascii="宋体" w:hAnsi="宋体"/>
          <w:lang w:eastAsia="zh-CN"/>
        </w:rPr>
        <w:t>、</w:t>
      </w:r>
      <w:r>
        <w:rPr>
          <w:rFonts w:hint="eastAsia" w:ascii="宋体" w:hAnsi="宋体"/>
          <w:lang w:val="en-US" w:eastAsia="zh-CN"/>
        </w:rPr>
        <w:t>课本和新词、新闻的翻译</w:t>
      </w:r>
    </w:p>
    <w:p w14:paraId="62CF943B">
      <w:pPr>
        <w:widowControl/>
        <w:spacing w:before="156" w:beforeLines="50" w:after="156" w:afterLines="50"/>
        <w:ind w:firstLine="420" w:firstLineChars="200"/>
        <w:jc w:val="left"/>
        <w:rPr>
          <w:rFonts w:ascii="宋体" w:hAnsi="宋体"/>
        </w:rPr>
      </w:pPr>
      <w:r>
        <w:rPr>
          <w:rFonts w:hint="eastAsia" w:ascii="宋体" w:hAnsi="宋体"/>
        </w:rPr>
        <w:t xml:space="preserve">2．任务型教学：完成老师布置的练习任务，课堂上教师进行点评。 </w:t>
      </w:r>
    </w:p>
    <w:p w14:paraId="36A7534B">
      <w:pPr>
        <w:widowControl/>
        <w:spacing w:before="156" w:beforeLines="50" w:after="156" w:afterLines="50"/>
        <w:ind w:firstLine="482" w:firstLineChars="200"/>
        <w:jc w:val="left"/>
        <w:rPr>
          <w:rFonts w:ascii="黑体" w:hAnsi="黑体" w:eastAsia="黑体"/>
          <w:b/>
          <w:sz w:val="24"/>
        </w:rPr>
      </w:pPr>
    </w:p>
    <w:p w14:paraId="67290A79">
      <w:pPr>
        <w:widowControl/>
        <w:spacing w:before="156" w:beforeLines="50" w:after="156" w:afterLines="50"/>
        <w:ind w:firstLine="482" w:firstLineChars="200"/>
        <w:jc w:val="left"/>
        <w:rPr>
          <w:rFonts w:ascii="黑体" w:hAnsi="黑体" w:eastAsia="黑体"/>
          <w:b/>
          <w:sz w:val="24"/>
        </w:rPr>
      </w:pPr>
      <w:r>
        <w:rPr>
          <w:rFonts w:hint="eastAsia" w:ascii="黑体" w:hAnsi="黑体" w:eastAsia="黑体"/>
          <w:b/>
          <w:sz w:val="24"/>
        </w:rPr>
        <w:t xml:space="preserve">（一）课程考核与课程目标的对应关系 </w:t>
      </w:r>
    </w:p>
    <w:p w14:paraId="555CE1A3">
      <w:pPr>
        <w:widowControl/>
        <w:spacing w:before="156" w:beforeLines="50" w:after="156" w:afterLines="50"/>
        <w:jc w:val="center"/>
        <w:rPr>
          <w:rFonts w:ascii="宋体" w:hAnsi="宋体"/>
          <w:szCs w:val="21"/>
        </w:rPr>
      </w:pPr>
      <w:r>
        <w:rPr>
          <w:rFonts w:hint="eastAsia" w:ascii="宋体" w:hAnsi="宋体"/>
          <w:b/>
          <w:szCs w:val="21"/>
        </w:rPr>
        <w:t>表4：课程考核与课程目标的对应关系表</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14:paraId="34F10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79C95F36">
            <w:pPr>
              <w:pStyle w:val="3"/>
              <w:spacing w:before="156" w:beforeLines="50" w:after="156" w:afterLines="50"/>
              <w:jc w:val="center"/>
              <w:rPr>
                <w:rFonts w:hAnsi="宋体"/>
                <w:b/>
              </w:rPr>
            </w:pPr>
            <w:r>
              <w:rPr>
                <w:rFonts w:hint="eastAsia" w:hAnsi="宋体"/>
                <w:b/>
              </w:rPr>
              <w:t>课程目标</w:t>
            </w:r>
          </w:p>
        </w:tc>
        <w:tc>
          <w:tcPr>
            <w:tcW w:w="2849" w:type="dxa"/>
            <w:vAlign w:val="center"/>
          </w:tcPr>
          <w:p w14:paraId="229931CF">
            <w:pPr>
              <w:pStyle w:val="3"/>
              <w:spacing w:before="156" w:beforeLines="50" w:after="156" w:afterLines="50"/>
              <w:jc w:val="center"/>
              <w:rPr>
                <w:rFonts w:hAnsi="宋体"/>
                <w:b/>
              </w:rPr>
            </w:pPr>
            <w:r>
              <w:rPr>
                <w:rFonts w:hint="eastAsia" w:hAnsi="宋体"/>
                <w:b/>
              </w:rPr>
              <w:t>考核要点</w:t>
            </w:r>
          </w:p>
        </w:tc>
        <w:tc>
          <w:tcPr>
            <w:tcW w:w="2849" w:type="dxa"/>
            <w:vAlign w:val="center"/>
          </w:tcPr>
          <w:p w14:paraId="26C5ABE5">
            <w:pPr>
              <w:pStyle w:val="3"/>
              <w:spacing w:before="156" w:beforeLines="50" w:after="156" w:afterLines="50"/>
              <w:jc w:val="center"/>
              <w:rPr>
                <w:rFonts w:hAnsi="宋体"/>
                <w:b/>
              </w:rPr>
            </w:pPr>
            <w:r>
              <w:rPr>
                <w:rFonts w:hint="eastAsia" w:hAnsi="宋体"/>
                <w:b/>
              </w:rPr>
              <w:t>考核方式</w:t>
            </w:r>
          </w:p>
        </w:tc>
      </w:tr>
      <w:tr w14:paraId="49FD6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73E6D695">
            <w:pPr>
              <w:pStyle w:val="3"/>
              <w:spacing w:before="156" w:beforeLines="50" w:after="156" w:afterLines="50"/>
              <w:jc w:val="center"/>
              <w:rPr>
                <w:rFonts w:hAnsi="宋体"/>
              </w:rPr>
            </w:pPr>
            <w:r>
              <w:rPr>
                <w:rFonts w:hint="eastAsia" w:hAnsi="宋体"/>
              </w:rPr>
              <w:t>课程目标</w:t>
            </w:r>
            <w:r>
              <w:rPr>
                <w:rFonts w:hAnsi="宋体"/>
              </w:rPr>
              <w:t>1</w:t>
            </w:r>
          </w:p>
        </w:tc>
        <w:tc>
          <w:tcPr>
            <w:tcW w:w="2849" w:type="dxa"/>
            <w:vAlign w:val="center"/>
          </w:tcPr>
          <w:p w14:paraId="7C829D9E">
            <w:pPr>
              <w:pStyle w:val="3"/>
              <w:spacing w:before="156" w:beforeLines="50" w:after="156" w:afterLines="50"/>
              <w:jc w:val="center"/>
              <w:rPr>
                <w:rFonts w:hAnsi="宋体"/>
                <w:bCs/>
              </w:rPr>
            </w:pPr>
            <w:r>
              <w:rPr>
                <w:rFonts w:hint="eastAsia" w:hAnsi="宋体"/>
                <w:bCs/>
              </w:rPr>
              <w:t>翻译技巧的运用</w:t>
            </w:r>
          </w:p>
        </w:tc>
        <w:tc>
          <w:tcPr>
            <w:tcW w:w="2849" w:type="dxa"/>
            <w:vAlign w:val="center"/>
          </w:tcPr>
          <w:p w14:paraId="25598FB4">
            <w:pPr>
              <w:pStyle w:val="3"/>
              <w:spacing w:before="156" w:beforeLines="50" w:after="156" w:afterLines="50"/>
              <w:jc w:val="center"/>
              <w:rPr>
                <w:rFonts w:hAnsi="宋体"/>
                <w:bCs/>
              </w:rPr>
            </w:pPr>
            <w:r>
              <w:rPr>
                <w:rFonts w:hint="eastAsia" w:hAnsi="宋体"/>
                <w:bCs/>
              </w:rPr>
              <w:t>平时考核、考试</w:t>
            </w:r>
          </w:p>
        </w:tc>
      </w:tr>
      <w:tr w14:paraId="6F316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14:paraId="50A4039E">
            <w:pPr>
              <w:pStyle w:val="3"/>
              <w:spacing w:before="156" w:beforeLines="50" w:after="156" w:afterLines="50"/>
              <w:jc w:val="center"/>
              <w:rPr>
                <w:rFonts w:hAnsi="宋体"/>
              </w:rPr>
            </w:pPr>
            <w:r>
              <w:rPr>
                <w:rFonts w:hint="eastAsia" w:hAnsi="宋体"/>
              </w:rPr>
              <w:t>课程目标</w:t>
            </w:r>
            <w:r>
              <w:rPr>
                <w:rFonts w:hAnsi="宋体"/>
              </w:rPr>
              <w:t>2</w:t>
            </w:r>
          </w:p>
        </w:tc>
        <w:tc>
          <w:tcPr>
            <w:tcW w:w="2849" w:type="dxa"/>
            <w:vAlign w:val="center"/>
          </w:tcPr>
          <w:p w14:paraId="42550061">
            <w:pPr>
              <w:pStyle w:val="3"/>
              <w:spacing w:before="156" w:beforeLines="50" w:after="156" w:afterLines="50"/>
              <w:jc w:val="center"/>
              <w:rPr>
                <w:rFonts w:hAnsi="宋体"/>
                <w:bCs/>
              </w:rPr>
            </w:pPr>
            <w:r>
              <w:rPr>
                <w:rFonts w:hint="eastAsia" w:hAnsi="宋体"/>
                <w:bCs/>
              </w:rPr>
              <w:t>翻译中文化因素的翻译</w:t>
            </w:r>
          </w:p>
        </w:tc>
        <w:tc>
          <w:tcPr>
            <w:tcW w:w="2849" w:type="dxa"/>
            <w:vAlign w:val="center"/>
          </w:tcPr>
          <w:p w14:paraId="41F8ABDE">
            <w:pPr>
              <w:pStyle w:val="3"/>
              <w:spacing w:before="156" w:beforeLines="50" w:after="156" w:afterLines="50"/>
              <w:jc w:val="center"/>
              <w:rPr>
                <w:rFonts w:hAnsi="宋体"/>
                <w:bCs/>
              </w:rPr>
            </w:pPr>
            <w:r>
              <w:rPr>
                <w:rFonts w:hint="eastAsia" w:hAnsi="宋体"/>
                <w:bCs/>
              </w:rPr>
              <w:t>平时考核、考试</w:t>
            </w:r>
          </w:p>
        </w:tc>
      </w:tr>
      <w:tr w14:paraId="5399E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847" w:type="dxa"/>
            <w:vAlign w:val="center"/>
          </w:tcPr>
          <w:p w14:paraId="4F835EBC">
            <w:pPr>
              <w:pStyle w:val="3"/>
              <w:spacing w:before="156" w:beforeLines="50" w:after="156" w:afterLines="50"/>
              <w:jc w:val="center"/>
              <w:rPr>
                <w:rFonts w:hAnsi="宋体"/>
              </w:rPr>
            </w:pPr>
            <w:r>
              <w:rPr>
                <w:rFonts w:hint="eastAsia" w:hAnsi="宋体"/>
              </w:rPr>
              <w:t>课程目标</w:t>
            </w:r>
            <w:r>
              <w:rPr>
                <w:rFonts w:hAnsi="宋体"/>
              </w:rPr>
              <w:t>3</w:t>
            </w:r>
          </w:p>
        </w:tc>
        <w:tc>
          <w:tcPr>
            <w:tcW w:w="2849" w:type="dxa"/>
            <w:vAlign w:val="center"/>
          </w:tcPr>
          <w:p w14:paraId="773ABA55">
            <w:pPr>
              <w:pStyle w:val="3"/>
              <w:spacing w:before="156" w:beforeLines="50" w:after="156" w:afterLines="50"/>
              <w:jc w:val="center"/>
              <w:rPr>
                <w:rFonts w:hAnsi="宋体"/>
                <w:bCs/>
              </w:rPr>
            </w:pPr>
            <w:r>
              <w:rPr>
                <w:rFonts w:hint="eastAsia" w:hAnsi="宋体"/>
                <w:bCs/>
              </w:rPr>
              <w:t>不同文体的翻译及技巧的综合运用</w:t>
            </w:r>
          </w:p>
        </w:tc>
        <w:tc>
          <w:tcPr>
            <w:tcW w:w="2849" w:type="dxa"/>
            <w:vAlign w:val="center"/>
          </w:tcPr>
          <w:p w14:paraId="6819D146">
            <w:pPr>
              <w:pStyle w:val="3"/>
              <w:spacing w:before="156" w:beforeLines="50" w:after="156" w:afterLines="50"/>
              <w:jc w:val="center"/>
              <w:rPr>
                <w:rFonts w:hAnsi="宋体"/>
                <w:bCs/>
              </w:rPr>
            </w:pPr>
            <w:r>
              <w:rPr>
                <w:rFonts w:hint="eastAsia" w:hAnsi="宋体"/>
                <w:bCs/>
              </w:rPr>
              <w:t>平时考核、考试</w:t>
            </w:r>
          </w:p>
        </w:tc>
      </w:tr>
      <w:tr w14:paraId="19633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847" w:type="dxa"/>
            <w:vAlign w:val="center"/>
          </w:tcPr>
          <w:p w14:paraId="401B7084">
            <w:pPr>
              <w:pStyle w:val="3"/>
              <w:spacing w:before="156" w:beforeLines="50" w:after="156" w:afterLines="50"/>
              <w:jc w:val="center"/>
              <w:rPr>
                <w:rFonts w:hint="eastAsia" w:hAnsi="宋体" w:eastAsia="宋体"/>
                <w:lang w:eastAsia="zh-CN"/>
              </w:rPr>
            </w:pPr>
            <w:r>
              <w:rPr>
                <w:rFonts w:hint="eastAsia" w:hAnsi="宋体"/>
              </w:rPr>
              <w:t>课程目标</w:t>
            </w:r>
            <w:r>
              <w:rPr>
                <w:rFonts w:hint="eastAsia" w:hAnsi="宋体"/>
                <w:lang w:val="en-US" w:eastAsia="zh-CN"/>
              </w:rPr>
              <w:t>4</w:t>
            </w:r>
          </w:p>
        </w:tc>
        <w:tc>
          <w:tcPr>
            <w:tcW w:w="2849" w:type="dxa"/>
            <w:vAlign w:val="center"/>
          </w:tcPr>
          <w:p w14:paraId="2FED5963">
            <w:pPr>
              <w:pStyle w:val="3"/>
              <w:spacing w:before="156" w:beforeLines="50" w:after="156" w:afterLines="50"/>
              <w:jc w:val="center"/>
              <w:rPr>
                <w:rFonts w:hint="default" w:hAnsi="宋体" w:eastAsia="宋体"/>
                <w:lang w:val="en-US" w:eastAsia="zh-CN"/>
              </w:rPr>
            </w:pPr>
            <w:r>
              <w:rPr>
                <w:rFonts w:hint="eastAsia" w:hAnsi="宋体"/>
                <w:lang w:val="en-US" w:eastAsia="zh-CN"/>
              </w:rPr>
              <w:t>政治文献的翻译及新词新闻的翻译</w:t>
            </w:r>
          </w:p>
        </w:tc>
        <w:tc>
          <w:tcPr>
            <w:tcW w:w="2849" w:type="dxa"/>
            <w:vAlign w:val="center"/>
          </w:tcPr>
          <w:p w14:paraId="7C973136">
            <w:pPr>
              <w:pStyle w:val="3"/>
              <w:spacing w:before="156" w:beforeLines="50" w:after="156" w:afterLines="50"/>
              <w:jc w:val="center"/>
              <w:rPr>
                <w:rFonts w:hint="eastAsia" w:hAnsi="宋体"/>
              </w:rPr>
            </w:pPr>
            <w:r>
              <w:rPr>
                <w:rFonts w:hint="eastAsia" w:hAnsi="宋体"/>
                <w:bCs/>
                <w:lang w:val="en-US" w:eastAsia="zh-CN"/>
              </w:rPr>
              <w:t>口试及期中期末</w:t>
            </w:r>
            <w:r>
              <w:rPr>
                <w:rFonts w:hint="eastAsia" w:hAnsi="宋体"/>
                <w:bCs/>
              </w:rPr>
              <w:t>考试</w:t>
            </w:r>
          </w:p>
        </w:tc>
      </w:tr>
    </w:tbl>
    <w:p w14:paraId="4FD660B2">
      <w:pPr>
        <w:widowControl/>
        <w:spacing w:before="156" w:beforeLines="50" w:after="156" w:afterLines="50"/>
        <w:ind w:firstLine="482" w:firstLineChars="200"/>
        <w:jc w:val="left"/>
        <w:rPr>
          <w:rFonts w:ascii="黑体" w:hAnsi="黑体" w:eastAsia="黑体"/>
          <w:b/>
          <w:sz w:val="24"/>
        </w:rPr>
      </w:pPr>
      <w:r>
        <w:rPr>
          <w:rFonts w:hint="eastAsia" w:ascii="黑体" w:hAnsi="黑体" w:eastAsia="黑体"/>
          <w:b/>
          <w:sz w:val="24"/>
        </w:rPr>
        <w:t xml:space="preserve">（二）评定方法 </w:t>
      </w:r>
    </w:p>
    <w:p w14:paraId="0182E357">
      <w:pPr>
        <w:widowControl/>
        <w:spacing w:before="156" w:beforeLines="50" w:after="156" w:afterLines="50"/>
        <w:ind w:firstLine="422" w:firstLineChars="200"/>
        <w:jc w:val="left"/>
        <w:rPr>
          <w:rFonts w:ascii="黑体" w:hAnsi="黑体" w:eastAsia="黑体"/>
          <w:b/>
          <w:sz w:val="24"/>
        </w:rPr>
      </w:pPr>
      <w:r>
        <w:rPr>
          <w:rFonts w:hint="eastAsia" w:ascii="宋体" w:hAnsi="宋体"/>
          <w:b/>
        </w:rPr>
        <w:t xml:space="preserve">1．评定方法 </w:t>
      </w:r>
    </w:p>
    <w:p w14:paraId="4F0C97DE">
      <w:pPr>
        <w:widowControl/>
        <w:spacing w:before="156" w:beforeLines="50" w:after="156" w:afterLines="50"/>
        <w:jc w:val="left"/>
        <w:rPr>
          <w:rFonts w:ascii="宋体" w:hAnsi="宋体"/>
        </w:rPr>
      </w:pPr>
      <w:r>
        <w:rPr>
          <w:rFonts w:hint="eastAsia" w:ascii="宋体" w:hAnsi="宋体"/>
          <w:lang w:val="en-US" w:eastAsia="zh-CN"/>
        </w:rPr>
        <w:t>出席及</w:t>
      </w:r>
      <w:r>
        <w:rPr>
          <w:rFonts w:hint="eastAsia" w:ascii="宋体" w:hAnsi="宋体"/>
        </w:rPr>
        <w:t>平时成绩：</w:t>
      </w:r>
      <w:r>
        <w:rPr>
          <w:rFonts w:hint="eastAsia" w:ascii="宋体" w:hAnsi="宋体"/>
          <w:lang w:val="en-US" w:eastAsia="zh-CN"/>
        </w:rPr>
        <w:t>2</w:t>
      </w:r>
      <w:r>
        <w:rPr>
          <w:rFonts w:ascii="宋体" w:hAnsi="宋体"/>
        </w:rPr>
        <w:t>0%</w:t>
      </w:r>
      <w:r>
        <w:rPr>
          <w:rFonts w:hint="eastAsia" w:ascii="宋体" w:hAnsi="宋体"/>
        </w:rPr>
        <w:t>，</w:t>
      </w:r>
      <w:r>
        <w:rPr>
          <w:rFonts w:hint="eastAsia" w:ascii="宋体" w:hAnsi="宋体"/>
          <w:lang w:val="en-US" w:eastAsia="zh-CN"/>
        </w:rPr>
        <w:t>口试10%，</w:t>
      </w:r>
      <w:r>
        <w:rPr>
          <w:rFonts w:hint="eastAsia" w:ascii="宋体" w:hAnsi="宋体"/>
        </w:rPr>
        <w:t>期中考试：</w:t>
      </w:r>
      <w:r>
        <w:rPr>
          <w:rFonts w:hint="eastAsia" w:ascii="宋体" w:hAnsi="宋体"/>
          <w:lang w:val="en-US" w:eastAsia="zh-CN"/>
        </w:rPr>
        <w:t>3</w:t>
      </w:r>
      <w:r>
        <w:rPr>
          <w:rFonts w:ascii="宋体" w:hAnsi="宋体"/>
        </w:rPr>
        <w:t>0%</w:t>
      </w:r>
      <w:r>
        <w:rPr>
          <w:rFonts w:hint="eastAsia" w:ascii="宋体" w:hAnsi="宋体"/>
        </w:rPr>
        <w:t>，期末考试</w:t>
      </w:r>
      <w:r>
        <w:rPr>
          <w:rFonts w:hint="eastAsia" w:ascii="宋体" w:hAnsi="宋体"/>
          <w:lang w:val="en-US" w:eastAsia="zh-CN"/>
        </w:rPr>
        <w:t>4</w:t>
      </w:r>
      <w:r>
        <w:rPr>
          <w:rFonts w:ascii="宋体" w:hAnsi="宋体"/>
        </w:rPr>
        <w:t xml:space="preserve">0% </w:t>
      </w:r>
    </w:p>
    <w:p w14:paraId="5D9BB699">
      <w:pPr>
        <w:widowControl/>
        <w:spacing w:before="156" w:beforeLines="50" w:after="156" w:afterLines="50"/>
        <w:ind w:firstLine="422" w:firstLineChars="200"/>
        <w:jc w:val="left"/>
        <w:rPr>
          <w:rFonts w:ascii="宋体" w:hAnsi="宋体"/>
        </w:rPr>
      </w:pPr>
      <w:r>
        <w:rPr>
          <w:rFonts w:hint="eastAsia" w:ascii="宋体" w:hAnsi="宋体"/>
          <w:b/>
        </w:rPr>
        <w:t xml:space="preserve">2．课程目标的考核占比与达成度分析 </w:t>
      </w:r>
    </w:p>
    <w:p w14:paraId="5A23B54B">
      <w:pPr>
        <w:widowControl/>
        <w:spacing w:before="156" w:beforeLines="50" w:after="156" w:afterLines="50"/>
        <w:ind w:firstLine="422" w:firstLineChars="200"/>
        <w:jc w:val="center"/>
        <w:rPr>
          <w:rFonts w:ascii="宋体" w:hAnsi="宋体"/>
          <w:b/>
        </w:rPr>
      </w:pPr>
      <w:r>
        <w:rPr>
          <w:rFonts w:hint="eastAsia" w:ascii="宋体" w:hAnsi="宋体"/>
          <w:b/>
        </w:rPr>
        <w:t>表5：课程目标的考核占比与达成度分析表</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567"/>
        <w:gridCol w:w="567"/>
        <w:gridCol w:w="1134"/>
        <w:gridCol w:w="2627"/>
      </w:tblGrid>
      <w:tr w14:paraId="1E731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14:paraId="01A29A8B">
            <w:pPr>
              <w:autoSpaceDE w:val="0"/>
              <w:autoSpaceDN w:val="0"/>
              <w:adjustRightInd w:val="0"/>
              <w:spacing w:before="156" w:beforeLines="50" w:after="156" w:afterLines="50"/>
              <w:jc w:val="left"/>
              <w:rPr>
                <w:rFonts w:ascii="宋体" w:hAnsi="宋体"/>
                <w:b/>
                <w:bCs/>
                <w:kern w:val="0"/>
                <w:sz w:val="20"/>
                <w:szCs w:val="21"/>
              </w:rPr>
            </w:pPr>
            <w:r>
              <w:rPr>
                <w:rFonts w:hint="eastAsia" w:ascii="宋体" w:hAnsi="宋体"/>
                <w:b/>
                <w:bCs/>
                <w:kern w:val="0"/>
                <w:sz w:val="20"/>
                <w:szCs w:val="21"/>
              </w:rPr>
              <w:t xml:space="preserve"> </w:t>
            </w:r>
            <w:r>
              <w:rPr>
                <w:rFonts w:ascii="宋体" w:hAnsi="宋体"/>
                <w:b/>
                <w:bCs/>
                <w:kern w:val="0"/>
                <w:sz w:val="20"/>
                <w:szCs w:val="21"/>
              </w:rPr>
              <w:t xml:space="preserve"> </w:t>
            </w:r>
            <w:r>
              <w:rPr>
                <w:rFonts w:hint="eastAsia" w:ascii="宋体" w:hAnsi="宋体"/>
                <w:b/>
                <w:bCs/>
                <w:kern w:val="0"/>
                <w:sz w:val="20"/>
                <w:szCs w:val="21"/>
              </w:rPr>
              <w:t xml:space="preserve"> </w:t>
            </w:r>
            <w:r>
              <w:rPr>
                <w:rFonts w:ascii="宋体" w:hAnsi="宋体"/>
                <w:b/>
                <w:bCs/>
                <w:kern w:val="0"/>
                <w:sz w:val="20"/>
                <w:szCs w:val="21"/>
              </w:rPr>
              <w:t xml:space="preserve">    </w:t>
            </w:r>
            <w:r>
              <w:rPr>
                <w:rFonts w:hint="eastAsia" w:ascii="宋体" w:hAnsi="宋体"/>
                <w:b/>
                <w:bCs/>
                <w:kern w:val="0"/>
                <w:sz w:val="20"/>
                <w:szCs w:val="21"/>
              </w:rPr>
              <w:t>考核占比</w:t>
            </w:r>
          </w:p>
          <w:p w14:paraId="1C529281">
            <w:pPr>
              <w:autoSpaceDE w:val="0"/>
              <w:autoSpaceDN w:val="0"/>
              <w:adjustRightInd w:val="0"/>
              <w:spacing w:before="156" w:beforeLines="50" w:after="156" w:afterLines="50"/>
              <w:ind w:firstLine="100" w:firstLineChars="50"/>
              <w:jc w:val="left"/>
              <w:rPr>
                <w:rFonts w:ascii="宋体" w:hAnsi="宋体"/>
                <w:b/>
                <w:bCs/>
                <w:kern w:val="0"/>
                <w:sz w:val="20"/>
                <w:szCs w:val="21"/>
              </w:rPr>
            </w:pPr>
            <w:r>
              <w:rPr>
                <w:rFonts w:hint="eastAsia" w:ascii="宋体" w:hAnsi="宋体"/>
                <w:b/>
                <w:bCs/>
                <w:kern w:val="0"/>
                <w:sz w:val="20"/>
                <w:szCs w:val="21"/>
              </w:rPr>
              <w:t>课程目标</w:t>
            </w:r>
          </w:p>
        </w:tc>
        <w:tc>
          <w:tcPr>
            <w:tcW w:w="858" w:type="dxa"/>
            <w:shd w:val="clear" w:color="auto" w:fill="auto"/>
            <w:vAlign w:val="center"/>
          </w:tcPr>
          <w:p w14:paraId="33BB06BE">
            <w:pPr>
              <w:autoSpaceDE w:val="0"/>
              <w:autoSpaceDN w:val="0"/>
              <w:adjustRightInd w:val="0"/>
              <w:spacing w:before="156" w:beforeLines="50" w:after="156" w:afterLines="50"/>
              <w:jc w:val="center"/>
              <w:rPr>
                <w:rFonts w:ascii="宋体" w:hAnsi="宋体"/>
                <w:b/>
                <w:bCs/>
                <w:kern w:val="0"/>
                <w:sz w:val="20"/>
                <w:szCs w:val="21"/>
              </w:rPr>
            </w:pPr>
            <w:r>
              <w:rPr>
                <w:rFonts w:ascii="宋体" w:hAnsi="宋体"/>
                <w:b/>
                <w:bCs/>
                <w:kern w:val="0"/>
                <w:sz w:val="20"/>
                <w:szCs w:val="21"/>
              </w:rPr>
              <w:t>平时</w:t>
            </w:r>
          </w:p>
        </w:tc>
        <w:tc>
          <w:tcPr>
            <w:tcW w:w="567" w:type="dxa"/>
            <w:shd w:val="clear" w:color="auto" w:fill="auto"/>
            <w:vAlign w:val="center"/>
          </w:tcPr>
          <w:p w14:paraId="1F33B8FA">
            <w:pPr>
              <w:autoSpaceDE w:val="0"/>
              <w:autoSpaceDN w:val="0"/>
              <w:adjustRightInd w:val="0"/>
              <w:spacing w:before="156" w:beforeLines="50" w:after="156" w:afterLines="50"/>
              <w:jc w:val="center"/>
              <w:rPr>
                <w:rFonts w:ascii="宋体" w:hAnsi="宋体"/>
                <w:b/>
                <w:bCs/>
                <w:kern w:val="0"/>
                <w:sz w:val="20"/>
                <w:szCs w:val="21"/>
              </w:rPr>
            </w:pPr>
            <w:r>
              <w:rPr>
                <w:rFonts w:ascii="宋体" w:hAnsi="宋体"/>
                <w:b/>
                <w:bCs/>
                <w:kern w:val="0"/>
                <w:sz w:val="20"/>
                <w:szCs w:val="21"/>
              </w:rPr>
              <w:t>期中</w:t>
            </w:r>
          </w:p>
        </w:tc>
        <w:tc>
          <w:tcPr>
            <w:tcW w:w="567" w:type="dxa"/>
            <w:shd w:val="clear" w:color="auto" w:fill="auto"/>
            <w:vAlign w:val="center"/>
          </w:tcPr>
          <w:p w14:paraId="1148B890">
            <w:pPr>
              <w:autoSpaceDE w:val="0"/>
              <w:autoSpaceDN w:val="0"/>
              <w:adjustRightInd w:val="0"/>
              <w:spacing w:before="156" w:beforeLines="50" w:after="156" w:afterLines="50"/>
              <w:jc w:val="center"/>
              <w:rPr>
                <w:rFonts w:hint="eastAsia" w:ascii="宋体" w:hAnsi="宋体" w:eastAsia="宋体"/>
                <w:b/>
                <w:bCs/>
                <w:kern w:val="0"/>
                <w:sz w:val="20"/>
                <w:szCs w:val="21"/>
                <w:lang w:val="en-US" w:eastAsia="zh-CN"/>
              </w:rPr>
            </w:pPr>
            <w:r>
              <w:rPr>
                <w:rFonts w:hint="eastAsia" w:ascii="宋体" w:hAnsi="宋体"/>
                <w:b/>
                <w:bCs/>
                <w:kern w:val="0"/>
                <w:sz w:val="20"/>
                <w:szCs w:val="21"/>
                <w:lang w:val="en-US" w:eastAsia="zh-CN"/>
              </w:rPr>
              <w:t>口试</w:t>
            </w:r>
          </w:p>
        </w:tc>
        <w:tc>
          <w:tcPr>
            <w:tcW w:w="1134" w:type="dxa"/>
            <w:vAlign w:val="center"/>
          </w:tcPr>
          <w:p w14:paraId="6EB91653">
            <w:pPr>
              <w:autoSpaceDE w:val="0"/>
              <w:autoSpaceDN w:val="0"/>
              <w:adjustRightInd w:val="0"/>
              <w:spacing w:before="156" w:beforeLines="50" w:after="156" w:afterLines="50"/>
              <w:jc w:val="center"/>
              <w:rPr>
                <w:rFonts w:ascii="宋体" w:hAnsi="宋体"/>
                <w:b/>
                <w:bCs/>
                <w:kern w:val="0"/>
                <w:sz w:val="20"/>
                <w:szCs w:val="21"/>
              </w:rPr>
            </w:pPr>
            <w:r>
              <w:rPr>
                <w:rFonts w:ascii="宋体" w:hAnsi="宋体"/>
                <w:b/>
                <w:bCs/>
                <w:kern w:val="0"/>
                <w:sz w:val="20"/>
                <w:szCs w:val="21"/>
              </w:rPr>
              <w:t>期末</w:t>
            </w:r>
          </w:p>
        </w:tc>
        <w:tc>
          <w:tcPr>
            <w:tcW w:w="2627" w:type="dxa"/>
            <w:shd w:val="clear" w:color="auto" w:fill="auto"/>
            <w:vAlign w:val="center"/>
          </w:tcPr>
          <w:p w14:paraId="21933E4D">
            <w:pPr>
              <w:autoSpaceDE w:val="0"/>
              <w:autoSpaceDN w:val="0"/>
              <w:adjustRightInd w:val="0"/>
              <w:spacing w:before="156" w:beforeLines="50" w:after="156" w:afterLines="50"/>
              <w:jc w:val="center"/>
              <w:rPr>
                <w:rFonts w:ascii="宋体" w:hAnsi="宋体"/>
                <w:b/>
                <w:bCs/>
                <w:kern w:val="0"/>
                <w:sz w:val="20"/>
                <w:szCs w:val="21"/>
              </w:rPr>
            </w:pPr>
            <w:r>
              <w:rPr>
                <w:rFonts w:ascii="宋体" w:hAnsi="宋体"/>
                <w:b/>
                <w:bCs/>
                <w:kern w:val="0"/>
                <w:sz w:val="20"/>
                <w:szCs w:val="21"/>
              </w:rPr>
              <w:t>总评达成度</w:t>
            </w:r>
          </w:p>
        </w:tc>
      </w:tr>
      <w:tr w14:paraId="0EF42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14:paraId="0DC737CA">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rPr>
              <w:t>课程目标</w:t>
            </w:r>
            <w:r>
              <w:rPr>
                <w:rFonts w:ascii="宋体" w:hAnsi="宋体"/>
                <w:kern w:val="0"/>
                <w:sz w:val="20"/>
                <w:szCs w:val="21"/>
              </w:rPr>
              <w:t>1</w:t>
            </w:r>
          </w:p>
        </w:tc>
        <w:tc>
          <w:tcPr>
            <w:tcW w:w="858" w:type="dxa"/>
            <w:shd w:val="clear" w:color="auto" w:fill="auto"/>
            <w:vAlign w:val="center"/>
          </w:tcPr>
          <w:p w14:paraId="0D35A1FB">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lang w:val="en-US" w:eastAsia="zh-CN"/>
              </w:rPr>
              <w:t>2</w:t>
            </w:r>
            <w:r>
              <w:rPr>
                <w:rFonts w:ascii="宋体" w:hAnsi="宋体"/>
                <w:kern w:val="0"/>
                <w:sz w:val="20"/>
                <w:szCs w:val="21"/>
              </w:rPr>
              <w:t>0%</w:t>
            </w:r>
          </w:p>
        </w:tc>
        <w:tc>
          <w:tcPr>
            <w:tcW w:w="567" w:type="dxa"/>
            <w:shd w:val="clear" w:color="auto" w:fill="auto"/>
            <w:vAlign w:val="center"/>
          </w:tcPr>
          <w:p w14:paraId="51E0E787">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lang w:val="en-US" w:eastAsia="zh-CN"/>
              </w:rPr>
              <w:t>3</w:t>
            </w:r>
            <w:r>
              <w:rPr>
                <w:rFonts w:ascii="宋体" w:hAnsi="宋体"/>
                <w:kern w:val="0"/>
                <w:sz w:val="20"/>
                <w:szCs w:val="21"/>
              </w:rPr>
              <w:t>0</w:t>
            </w:r>
            <w:r>
              <w:rPr>
                <w:rFonts w:hint="eastAsia" w:ascii="宋体" w:hAnsi="宋体"/>
                <w:kern w:val="0"/>
                <w:sz w:val="20"/>
                <w:szCs w:val="21"/>
              </w:rPr>
              <w:t>%</w:t>
            </w:r>
          </w:p>
        </w:tc>
        <w:tc>
          <w:tcPr>
            <w:tcW w:w="567" w:type="dxa"/>
            <w:shd w:val="clear" w:color="auto" w:fill="auto"/>
            <w:vAlign w:val="center"/>
          </w:tcPr>
          <w:p w14:paraId="49841DCF">
            <w:pPr>
              <w:autoSpaceDE w:val="0"/>
              <w:autoSpaceDN w:val="0"/>
              <w:adjustRightInd w:val="0"/>
              <w:spacing w:before="156" w:beforeLines="50" w:after="156" w:afterLines="50"/>
              <w:jc w:val="center"/>
              <w:rPr>
                <w:rFonts w:hint="default" w:ascii="宋体" w:hAnsi="宋体" w:eastAsia="宋体"/>
                <w:kern w:val="0"/>
                <w:sz w:val="20"/>
                <w:szCs w:val="21"/>
                <w:lang w:val="en-US" w:eastAsia="zh-CN"/>
              </w:rPr>
            </w:pPr>
            <w:r>
              <w:rPr>
                <w:rFonts w:hint="eastAsia" w:ascii="宋体" w:hAnsi="宋体"/>
                <w:kern w:val="0"/>
                <w:sz w:val="20"/>
                <w:szCs w:val="21"/>
                <w:lang w:val="en-US" w:eastAsia="zh-CN"/>
              </w:rPr>
              <w:t>10%</w:t>
            </w:r>
          </w:p>
        </w:tc>
        <w:tc>
          <w:tcPr>
            <w:tcW w:w="1134" w:type="dxa"/>
            <w:vAlign w:val="center"/>
          </w:tcPr>
          <w:p w14:paraId="41FC5677">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lang w:val="en-US" w:eastAsia="zh-CN"/>
              </w:rPr>
              <w:t>4</w:t>
            </w:r>
            <w:r>
              <w:rPr>
                <w:rFonts w:ascii="宋体" w:hAnsi="宋体"/>
                <w:kern w:val="0"/>
                <w:sz w:val="20"/>
                <w:szCs w:val="21"/>
              </w:rPr>
              <w:t>0</w:t>
            </w:r>
            <w:r>
              <w:rPr>
                <w:rFonts w:hint="eastAsia" w:ascii="宋体" w:hAnsi="宋体"/>
                <w:kern w:val="0"/>
                <w:sz w:val="20"/>
                <w:szCs w:val="21"/>
              </w:rPr>
              <w:t>%</w:t>
            </w:r>
          </w:p>
        </w:tc>
        <w:tc>
          <w:tcPr>
            <w:tcW w:w="2627" w:type="dxa"/>
            <w:vMerge w:val="restart"/>
            <w:shd w:val="clear" w:color="auto" w:fill="auto"/>
            <w:vAlign w:val="center"/>
          </w:tcPr>
          <w:p w14:paraId="787599C1">
            <w:pPr>
              <w:autoSpaceDE w:val="0"/>
              <w:autoSpaceDN w:val="0"/>
              <w:adjustRightInd w:val="0"/>
              <w:spacing w:before="156" w:beforeLines="50" w:after="156" w:afterLines="50"/>
              <w:jc w:val="left"/>
              <w:rPr>
                <w:rFonts w:ascii="宋体" w:hAnsi="宋体"/>
                <w:kern w:val="0"/>
                <w:sz w:val="20"/>
                <w:szCs w:val="21"/>
              </w:rPr>
            </w:pPr>
            <w:r>
              <w:rPr>
                <w:rFonts w:hint="eastAsia" w:ascii="宋体" w:hAnsi="宋体"/>
                <w:kern w:val="0"/>
                <w:sz w:val="20"/>
                <w:szCs w:val="21"/>
              </w:rPr>
              <w:t>课程</w:t>
            </w:r>
            <w:r>
              <w:rPr>
                <w:rFonts w:ascii="宋体" w:hAnsi="宋体"/>
                <w:kern w:val="0"/>
                <w:sz w:val="20"/>
                <w:szCs w:val="21"/>
              </w:rPr>
              <w:t>目标达成度={0.</w:t>
            </w:r>
            <w:r>
              <w:rPr>
                <w:rFonts w:hint="eastAsia" w:ascii="宋体" w:hAnsi="宋体"/>
                <w:kern w:val="0"/>
                <w:sz w:val="20"/>
                <w:szCs w:val="21"/>
                <w:lang w:val="en-US" w:eastAsia="zh-CN"/>
              </w:rPr>
              <w:t>2</w:t>
            </w:r>
            <w:r>
              <w:rPr>
                <w:rFonts w:ascii="宋体" w:hAnsi="宋体"/>
                <w:kern w:val="0"/>
                <w:sz w:val="20"/>
                <w:szCs w:val="21"/>
              </w:rPr>
              <w:t>ｘ平时目标成绩+0.</w:t>
            </w:r>
            <w:r>
              <w:rPr>
                <w:rFonts w:hint="eastAsia" w:ascii="宋体" w:hAnsi="宋体"/>
                <w:kern w:val="0"/>
                <w:sz w:val="20"/>
                <w:szCs w:val="21"/>
                <w:lang w:val="en-US" w:eastAsia="zh-CN"/>
              </w:rPr>
              <w:t>3</w:t>
            </w:r>
            <w:r>
              <w:rPr>
                <w:rFonts w:hint="eastAsia" w:ascii="宋体" w:hAnsi="宋体"/>
                <w:kern w:val="0"/>
                <w:sz w:val="20"/>
                <w:szCs w:val="21"/>
              </w:rPr>
              <w:t>X期中目标成绩+</w:t>
            </w:r>
            <w:r>
              <w:rPr>
                <w:rFonts w:hint="eastAsia" w:ascii="宋体" w:hAnsi="宋体"/>
                <w:kern w:val="0"/>
                <w:sz w:val="20"/>
                <w:szCs w:val="21"/>
                <w:lang w:val="en-US" w:eastAsia="zh-CN"/>
              </w:rPr>
              <w:t>0.1</w:t>
            </w:r>
            <w:r>
              <w:rPr>
                <w:rFonts w:ascii="宋体" w:hAnsi="宋体"/>
                <w:kern w:val="0"/>
                <w:sz w:val="20"/>
                <w:szCs w:val="21"/>
              </w:rPr>
              <w:t>ｘ</w:t>
            </w:r>
            <w:r>
              <w:rPr>
                <w:rFonts w:hint="eastAsia" w:ascii="宋体" w:hAnsi="宋体"/>
                <w:kern w:val="0"/>
                <w:sz w:val="20"/>
                <w:szCs w:val="21"/>
                <w:lang w:val="en-US" w:eastAsia="zh-CN"/>
              </w:rPr>
              <w:t>口试成绩+</w:t>
            </w:r>
            <w:r>
              <w:rPr>
                <w:rFonts w:ascii="宋体" w:hAnsi="宋体"/>
                <w:kern w:val="0"/>
                <w:sz w:val="20"/>
                <w:szCs w:val="21"/>
              </w:rPr>
              <w:t>0.</w:t>
            </w:r>
            <w:r>
              <w:rPr>
                <w:rFonts w:hint="eastAsia" w:ascii="宋体" w:hAnsi="宋体"/>
                <w:kern w:val="0"/>
                <w:sz w:val="20"/>
                <w:szCs w:val="21"/>
                <w:lang w:val="en-US" w:eastAsia="zh-CN"/>
              </w:rPr>
              <w:t>4</w:t>
            </w:r>
            <w:r>
              <w:rPr>
                <w:rFonts w:ascii="宋体" w:hAnsi="宋体"/>
                <w:kern w:val="0"/>
                <w:sz w:val="20"/>
                <w:szCs w:val="21"/>
              </w:rPr>
              <w:t>ｘ期末目标成绩}/目标总分</w:t>
            </w:r>
          </w:p>
        </w:tc>
      </w:tr>
      <w:tr w14:paraId="58AAC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14:paraId="7E9E59FD">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rPr>
              <w:t>课程目标</w:t>
            </w:r>
            <w:r>
              <w:rPr>
                <w:rFonts w:ascii="宋体" w:hAnsi="宋体"/>
                <w:kern w:val="0"/>
                <w:sz w:val="20"/>
                <w:szCs w:val="21"/>
              </w:rPr>
              <w:t>2</w:t>
            </w:r>
          </w:p>
        </w:tc>
        <w:tc>
          <w:tcPr>
            <w:tcW w:w="858" w:type="dxa"/>
            <w:shd w:val="clear" w:color="auto" w:fill="auto"/>
            <w:vAlign w:val="center"/>
          </w:tcPr>
          <w:p w14:paraId="5A096563">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lang w:val="en-US" w:eastAsia="zh-CN"/>
              </w:rPr>
              <w:t>2</w:t>
            </w:r>
            <w:r>
              <w:rPr>
                <w:rFonts w:ascii="宋体" w:hAnsi="宋体"/>
                <w:kern w:val="0"/>
                <w:sz w:val="20"/>
                <w:szCs w:val="21"/>
              </w:rPr>
              <w:t>0%</w:t>
            </w:r>
          </w:p>
        </w:tc>
        <w:tc>
          <w:tcPr>
            <w:tcW w:w="567" w:type="dxa"/>
            <w:shd w:val="clear" w:color="auto" w:fill="auto"/>
            <w:vAlign w:val="center"/>
          </w:tcPr>
          <w:p w14:paraId="6B9ECC91">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lang w:val="en-US" w:eastAsia="zh-CN"/>
              </w:rPr>
              <w:t>3</w:t>
            </w:r>
            <w:r>
              <w:rPr>
                <w:rFonts w:ascii="宋体" w:hAnsi="宋体"/>
                <w:kern w:val="0"/>
                <w:sz w:val="20"/>
                <w:szCs w:val="21"/>
              </w:rPr>
              <w:t>0</w:t>
            </w:r>
            <w:r>
              <w:rPr>
                <w:rFonts w:hint="eastAsia" w:ascii="宋体" w:hAnsi="宋体"/>
                <w:kern w:val="0"/>
                <w:sz w:val="20"/>
                <w:szCs w:val="21"/>
              </w:rPr>
              <w:t>%</w:t>
            </w:r>
          </w:p>
        </w:tc>
        <w:tc>
          <w:tcPr>
            <w:tcW w:w="567" w:type="dxa"/>
            <w:shd w:val="clear" w:color="auto" w:fill="auto"/>
            <w:vAlign w:val="center"/>
          </w:tcPr>
          <w:p w14:paraId="15C03D89">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lang w:val="en-US" w:eastAsia="zh-CN"/>
              </w:rPr>
              <w:t>10%</w:t>
            </w:r>
          </w:p>
        </w:tc>
        <w:tc>
          <w:tcPr>
            <w:tcW w:w="1134" w:type="dxa"/>
            <w:vAlign w:val="center"/>
          </w:tcPr>
          <w:p w14:paraId="11CC2EA3">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lang w:val="en-US" w:eastAsia="zh-CN"/>
              </w:rPr>
              <w:t>4</w:t>
            </w:r>
            <w:r>
              <w:rPr>
                <w:rFonts w:ascii="宋体" w:hAnsi="宋体"/>
                <w:kern w:val="0"/>
                <w:sz w:val="20"/>
                <w:szCs w:val="21"/>
              </w:rPr>
              <w:t>0</w:t>
            </w:r>
            <w:r>
              <w:rPr>
                <w:rFonts w:hint="eastAsia" w:ascii="宋体" w:hAnsi="宋体"/>
                <w:kern w:val="0"/>
                <w:sz w:val="20"/>
                <w:szCs w:val="21"/>
              </w:rPr>
              <w:t>%</w:t>
            </w:r>
          </w:p>
        </w:tc>
        <w:tc>
          <w:tcPr>
            <w:tcW w:w="2627" w:type="dxa"/>
            <w:vMerge w:val="continue"/>
            <w:shd w:val="clear" w:color="auto" w:fill="auto"/>
            <w:vAlign w:val="center"/>
          </w:tcPr>
          <w:p w14:paraId="73A680E0">
            <w:pPr>
              <w:autoSpaceDE w:val="0"/>
              <w:autoSpaceDN w:val="0"/>
              <w:adjustRightInd w:val="0"/>
              <w:spacing w:before="156" w:beforeLines="50" w:after="156" w:afterLines="50"/>
              <w:jc w:val="left"/>
              <w:rPr>
                <w:rFonts w:ascii="宋体" w:hAnsi="宋体"/>
                <w:kern w:val="0"/>
                <w:sz w:val="20"/>
                <w:szCs w:val="21"/>
              </w:rPr>
            </w:pPr>
          </w:p>
        </w:tc>
      </w:tr>
      <w:tr w14:paraId="12F23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122" w:type="dxa"/>
            <w:shd w:val="clear" w:color="auto" w:fill="auto"/>
            <w:vAlign w:val="center"/>
          </w:tcPr>
          <w:p w14:paraId="7523431B">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rPr>
              <w:t>课程目标</w:t>
            </w:r>
            <w:r>
              <w:rPr>
                <w:rFonts w:ascii="宋体" w:hAnsi="宋体"/>
                <w:kern w:val="0"/>
                <w:sz w:val="20"/>
                <w:szCs w:val="21"/>
              </w:rPr>
              <w:t>3</w:t>
            </w:r>
          </w:p>
        </w:tc>
        <w:tc>
          <w:tcPr>
            <w:tcW w:w="858" w:type="dxa"/>
            <w:shd w:val="clear" w:color="auto" w:fill="auto"/>
            <w:vAlign w:val="center"/>
          </w:tcPr>
          <w:p w14:paraId="73342198">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lang w:val="en-US" w:eastAsia="zh-CN"/>
              </w:rPr>
              <w:t>2</w:t>
            </w:r>
            <w:r>
              <w:rPr>
                <w:rFonts w:ascii="宋体" w:hAnsi="宋体"/>
                <w:kern w:val="0"/>
                <w:sz w:val="20"/>
                <w:szCs w:val="21"/>
              </w:rPr>
              <w:t>0%</w:t>
            </w:r>
          </w:p>
        </w:tc>
        <w:tc>
          <w:tcPr>
            <w:tcW w:w="567" w:type="dxa"/>
            <w:shd w:val="clear" w:color="auto" w:fill="auto"/>
            <w:vAlign w:val="center"/>
          </w:tcPr>
          <w:p w14:paraId="11175344">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lang w:val="en-US" w:eastAsia="zh-CN"/>
              </w:rPr>
              <w:t>3</w:t>
            </w:r>
            <w:r>
              <w:rPr>
                <w:rFonts w:ascii="宋体" w:hAnsi="宋体"/>
                <w:kern w:val="0"/>
                <w:sz w:val="20"/>
                <w:szCs w:val="21"/>
              </w:rPr>
              <w:t>0</w:t>
            </w:r>
            <w:r>
              <w:rPr>
                <w:rFonts w:hint="eastAsia" w:ascii="宋体" w:hAnsi="宋体"/>
                <w:kern w:val="0"/>
                <w:sz w:val="20"/>
                <w:szCs w:val="21"/>
              </w:rPr>
              <w:t>%</w:t>
            </w:r>
          </w:p>
        </w:tc>
        <w:tc>
          <w:tcPr>
            <w:tcW w:w="567" w:type="dxa"/>
            <w:shd w:val="clear" w:color="auto" w:fill="auto"/>
            <w:vAlign w:val="center"/>
          </w:tcPr>
          <w:p w14:paraId="7C842E96">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lang w:val="en-US" w:eastAsia="zh-CN"/>
              </w:rPr>
              <w:t>10%</w:t>
            </w:r>
          </w:p>
        </w:tc>
        <w:tc>
          <w:tcPr>
            <w:tcW w:w="1134" w:type="dxa"/>
            <w:vAlign w:val="center"/>
          </w:tcPr>
          <w:p w14:paraId="4060C501">
            <w:pPr>
              <w:autoSpaceDE w:val="0"/>
              <w:autoSpaceDN w:val="0"/>
              <w:adjustRightInd w:val="0"/>
              <w:spacing w:before="156" w:beforeLines="50" w:after="156" w:afterLines="50"/>
              <w:jc w:val="center"/>
              <w:rPr>
                <w:rFonts w:ascii="宋体" w:hAnsi="宋体"/>
                <w:kern w:val="0"/>
                <w:sz w:val="20"/>
                <w:szCs w:val="21"/>
              </w:rPr>
            </w:pPr>
            <w:r>
              <w:rPr>
                <w:rFonts w:hint="eastAsia" w:ascii="宋体" w:hAnsi="宋体"/>
                <w:kern w:val="0"/>
                <w:sz w:val="20"/>
                <w:szCs w:val="21"/>
                <w:lang w:val="en-US" w:eastAsia="zh-CN"/>
              </w:rPr>
              <w:t>4</w:t>
            </w:r>
            <w:r>
              <w:rPr>
                <w:rFonts w:ascii="宋体" w:hAnsi="宋体"/>
                <w:kern w:val="0"/>
                <w:sz w:val="20"/>
                <w:szCs w:val="21"/>
              </w:rPr>
              <w:t>0</w:t>
            </w:r>
            <w:r>
              <w:rPr>
                <w:rFonts w:hint="eastAsia" w:ascii="宋体" w:hAnsi="宋体"/>
                <w:kern w:val="0"/>
                <w:sz w:val="20"/>
                <w:szCs w:val="21"/>
              </w:rPr>
              <w:t>%</w:t>
            </w:r>
          </w:p>
        </w:tc>
        <w:tc>
          <w:tcPr>
            <w:tcW w:w="2627" w:type="dxa"/>
            <w:vMerge w:val="continue"/>
            <w:shd w:val="clear" w:color="auto" w:fill="auto"/>
            <w:vAlign w:val="center"/>
          </w:tcPr>
          <w:p w14:paraId="72E7BB5F">
            <w:pPr>
              <w:autoSpaceDE w:val="0"/>
              <w:autoSpaceDN w:val="0"/>
              <w:adjustRightInd w:val="0"/>
              <w:spacing w:before="156" w:beforeLines="50" w:after="156" w:afterLines="50"/>
              <w:jc w:val="left"/>
              <w:rPr>
                <w:rFonts w:ascii="宋体" w:hAnsi="宋体"/>
                <w:kern w:val="0"/>
                <w:sz w:val="20"/>
                <w:szCs w:val="21"/>
              </w:rPr>
            </w:pPr>
          </w:p>
        </w:tc>
      </w:tr>
      <w:tr w14:paraId="711DD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122" w:type="dxa"/>
            <w:shd w:val="clear" w:color="auto" w:fill="auto"/>
            <w:vAlign w:val="center"/>
          </w:tcPr>
          <w:p w14:paraId="1E555345">
            <w:pPr>
              <w:autoSpaceDE w:val="0"/>
              <w:autoSpaceDN w:val="0"/>
              <w:adjustRightInd w:val="0"/>
              <w:spacing w:before="156" w:beforeLines="50" w:after="156" w:afterLines="50"/>
              <w:jc w:val="center"/>
              <w:rPr>
                <w:rFonts w:hint="default" w:ascii="宋体" w:hAnsi="宋体" w:eastAsia="宋体"/>
                <w:kern w:val="0"/>
                <w:sz w:val="20"/>
                <w:szCs w:val="21"/>
                <w:lang w:val="en-US" w:eastAsia="zh-CN"/>
              </w:rPr>
            </w:pPr>
            <w:r>
              <w:rPr>
                <w:rFonts w:hint="eastAsia" w:ascii="宋体" w:hAnsi="宋体"/>
                <w:kern w:val="0"/>
                <w:sz w:val="20"/>
                <w:szCs w:val="21"/>
                <w:lang w:val="en-US" w:eastAsia="zh-CN"/>
              </w:rPr>
              <w:t>课程目标4</w:t>
            </w:r>
          </w:p>
        </w:tc>
        <w:tc>
          <w:tcPr>
            <w:tcW w:w="858" w:type="dxa"/>
            <w:shd w:val="clear" w:color="auto" w:fill="auto"/>
            <w:vAlign w:val="center"/>
          </w:tcPr>
          <w:p w14:paraId="78859A15">
            <w:pPr>
              <w:autoSpaceDE w:val="0"/>
              <w:autoSpaceDN w:val="0"/>
              <w:adjustRightInd w:val="0"/>
              <w:spacing w:before="156" w:beforeLines="50" w:after="156" w:afterLines="50"/>
              <w:jc w:val="center"/>
              <w:rPr>
                <w:rFonts w:hint="eastAsia" w:ascii="宋体" w:hAnsi="宋体"/>
                <w:kern w:val="0"/>
                <w:sz w:val="20"/>
                <w:szCs w:val="21"/>
              </w:rPr>
            </w:pPr>
            <w:r>
              <w:rPr>
                <w:rFonts w:hint="eastAsia" w:ascii="宋体" w:hAnsi="宋体"/>
                <w:kern w:val="0"/>
                <w:sz w:val="20"/>
                <w:szCs w:val="21"/>
                <w:lang w:val="en-US" w:eastAsia="zh-CN"/>
              </w:rPr>
              <w:t>2</w:t>
            </w:r>
            <w:r>
              <w:rPr>
                <w:rFonts w:ascii="宋体" w:hAnsi="宋体"/>
                <w:kern w:val="0"/>
                <w:sz w:val="20"/>
                <w:szCs w:val="21"/>
              </w:rPr>
              <w:t>0%</w:t>
            </w:r>
          </w:p>
        </w:tc>
        <w:tc>
          <w:tcPr>
            <w:tcW w:w="567" w:type="dxa"/>
            <w:shd w:val="clear" w:color="auto" w:fill="auto"/>
            <w:vAlign w:val="center"/>
          </w:tcPr>
          <w:p w14:paraId="3BE1D260">
            <w:pPr>
              <w:autoSpaceDE w:val="0"/>
              <w:autoSpaceDN w:val="0"/>
              <w:adjustRightInd w:val="0"/>
              <w:spacing w:before="156" w:beforeLines="50" w:after="156" w:afterLines="50"/>
              <w:jc w:val="center"/>
              <w:rPr>
                <w:rFonts w:hint="eastAsia" w:ascii="宋体" w:hAnsi="宋体"/>
                <w:kern w:val="0"/>
                <w:sz w:val="20"/>
                <w:szCs w:val="21"/>
              </w:rPr>
            </w:pPr>
            <w:r>
              <w:rPr>
                <w:rFonts w:hint="eastAsia" w:ascii="宋体" w:hAnsi="宋体"/>
                <w:kern w:val="0"/>
                <w:sz w:val="20"/>
                <w:szCs w:val="21"/>
                <w:lang w:val="en-US" w:eastAsia="zh-CN"/>
              </w:rPr>
              <w:t>3</w:t>
            </w:r>
            <w:r>
              <w:rPr>
                <w:rFonts w:ascii="宋体" w:hAnsi="宋体"/>
                <w:kern w:val="0"/>
                <w:sz w:val="20"/>
                <w:szCs w:val="21"/>
              </w:rPr>
              <w:t>0</w:t>
            </w:r>
            <w:r>
              <w:rPr>
                <w:rFonts w:hint="eastAsia" w:ascii="宋体" w:hAnsi="宋体"/>
                <w:kern w:val="0"/>
                <w:sz w:val="20"/>
                <w:szCs w:val="21"/>
              </w:rPr>
              <w:t>%</w:t>
            </w:r>
          </w:p>
        </w:tc>
        <w:tc>
          <w:tcPr>
            <w:tcW w:w="567" w:type="dxa"/>
            <w:shd w:val="clear" w:color="auto" w:fill="auto"/>
            <w:vAlign w:val="center"/>
          </w:tcPr>
          <w:p w14:paraId="79C36378">
            <w:pPr>
              <w:autoSpaceDE w:val="0"/>
              <w:autoSpaceDN w:val="0"/>
              <w:adjustRightInd w:val="0"/>
              <w:spacing w:before="156" w:beforeLines="50" w:after="156" w:afterLines="50"/>
              <w:jc w:val="center"/>
              <w:rPr>
                <w:rFonts w:hint="eastAsia" w:ascii="宋体" w:hAnsi="宋体"/>
                <w:kern w:val="0"/>
                <w:sz w:val="20"/>
                <w:szCs w:val="21"/>
              </w:rPr>
            </w:pPr>
            <w:r>
              <w:rPr>
                <w:rFonts w:hint="eastAsia" w:ascii="宋体" w:hAnsi="宋体"/>
                <w:kern w:val="0"/>
                <w:sz w:val="20"/>
                <w:szCs w:val="21"/>
                <w:lang w:val="en-US" w:eastAsia="zh-CN"/>
              </w:rPr>
              <w:t>10%</w:t>
            </w:r>
          </w:p>
        </w:tc>
        <w:tc>
          <w:tcPr>
            <w:tcW w:w="1134" w:type="dxa"/>
            <w:vAlign w:val="center"/>
          </w:tcPr>
          <w:p w14:paraId="7E86CEC2">
            <w:pPr>
              <w:autoSpaceDE w:val="0"/>
              <w:autoSpaceDN w:val="0"/>
              <w:adjustRightInd w:val="0"/>
              <w:spacing w:before="156" w:beforeLines="50" w:after="156" w:afterLines="50"/>
              <w:jc w:val="center"/>
              <w:rPr>
                <w:rFonts w:hint="eastAsia" w:ascii="宋体" w:hAnsi="宋体"/>
                <w:kern w:val="0"/>
                <w:sz w:val="20"/>
                <w:szCs w:val="21"/>
              </w:rPr>
            </w:pPr>
            <w:r>
              <w:rPr>
                <w:rFonts w:hint="eastAsia" w:ascii="宋体" w:hAnsi="宋体"/>
                <w:kern w:val="0"/>
                <w:sz w:val="20"/>
                <w:szCs w:val="21"/>
                <w:lang w:val="en-US" w:eastAsia="zh-CN"/>
              </w:rPr>
              <w:t>4</w:t>
            </w:r>
            <w:r>
              <w:rPr>
                <w:rFonts w:ascii="宋体" w:hAnsi="宋体"/>
                <w:kern w:val="0"/>
                <w:sz w:val="20"/>
                <w:szCs w:val="21"/>
              </w:rPr>
              <w:t>0</w:t>
            </w:r>
            <w:r>
              <w:rPr>
                <w:rFonts w:hint="eastAsia" w:ascii="宋体" w:hAnsi="宋体"/>
                <w:kern w:val="0"/>
                <w:sz w:val="20"/>
                <w:szCs w:val="21"/>
              </w:rPr>
              <w:t>%</w:t>
            </w:r>
          </w:p>
        </w:tc>
        <w:tc>
          <w:tcPr>
            <w:tcW w:w="2627" w:type="dxa"/>
            <w:vMerge w:val="continue"/>
            <w:shd w:val="clear" w:color="auto" w:fill="auto"/>
            <w:vAlign w:val="center"/>
          </w:tcPr>
          <w:p w14:paraId="4D46A916">
            <w:pPr>
              <w:autoSpaceDE w:val="0"/>
              <w:autoSpaceDN w:val="0"/>
              <w:adjustRightInd w:val="0"/>
              <w:spacing w:before="156" w:beforeLines="50" w:after="156" w:afterLines="50"/>
              <w:jc w:val="center"/>
              <w:rPr>
                <w:rFonts w:hint="eastAsia" w:ascii="宋体" w:hAnsi="宋体"/>
                <w:kern w:val="0"/>
                <w:sz w:val="20"/>
                <w:szCs w:val="21"/>
              </w:rPr>
            </w:pPr>
          </w:p>
        </w:tc>
      </w:tr>
    </w:tbl>
    <w:p w14:paraId="70C49746">
      <w:pPr>
        <w:widowControl/>
        <w:autoSpaceDE w:val="0"/>
        <w:autoSpaceDN w:val="0"/>
        <w:adjustRightInd w:val="0"/>
        <w:spacing w:before="156" w:beforeLines="50" w:after="156" w:afterLines="50"/>
        <w:ind w:firstLine="482" w:firstLineChars="200"/>
        <w:jc w:val="left"/>
        <w:rPr>
          <w:rFonts w:ascii="黑体" w:hAnsi="黑体" w:eastAsia="黑体"/>
          <w:b/>
          <w:kern w:val="0"/>
          <w:sz w:val="24"/>
        </w:rPr>
      </w:pPr>
    </w:p>
    <w:p w14:paraId="41FE9760">
      <w:pPr>
        <w:widowControl/>
        <w:autoSpaceDE w:val="0"/>
        <w:autoSpaceDN w:val="0"/>
        <w:adjustRightInd w:val="0"/>
        <w:spacing w:before="156" w:beforeLines="50" w:after="156" w:afterLines="50"/>
        <w:ind w:firstLine="482" w:firstLineChars="200"/>
        <w:jc w:val="left"/>
        <w:rPr>
          <w:rFonts w:ascii="黑体" w:hAnsi="黑体" w:eastAsia="黑体"/>
          <w:b/>
          <w:kern w:val="0"/>
          <w:sz w:val="24"/>
        </w:rPr>
      </w:pPr>
      <w:r>
        <w:rPr>
          <w:rFonts w:hint="eastAsia" w:ascii="黑体" w:hAnsi="黑体" w:eastAsia="黑体"/>
          <w:b/>
          <w:kern w:val="0"/>
          <w:sz w:val="24"/>
        </w:rPr>
        <w:t xml:space="preserve">（三）评分标准 </w:t>
      </w:r>
    </w:p>
    <w:p w14:paraId="59A72B9A">
      <w:pPr>
        <w:autoSpaceDE w:val="0"/>
        <w:autoSpaceDN w:val="0"/>
        <w:adjustRightInd w:val="0"/>
        <w:snapToGrid w:val="0"/>
        <w:jc w:val="left"/>
        <w:rPr>
          <w:rFonts w:ascii="Times New Roman" w:hAnsi="Times New Roman" w:eastAsia="黑体"/>
          <w:kern w:val="0"/>
          <w:sz w:val="24"/>
        </w:rPr>
      </w:pPr>
      <w:r>
        <w:rPr>
          <w:rFonts w:hint="eastAsia" w:ascii="Times New Roman" w:hAnsi="Times New Roman" w:eastAsia="黑体"/>
          <w:kern w:val="0"/>
          <w:sz w:val="24"/>
        </w:rPr>
        <w:t>略</w:t>
      </w:r>
    </w:p>
    <w:p w14:paraId="344DFDE6">
      <w:pPr>
        <w:autoSpaceDE w:val="0"/>
        <w:autoSpaceDN w:val="0"/>
        <w:adjustRightInd w:val="0"/>
        <w:snapToGrid w:val="0"/>
        <w:jc w:val="left"/>
        <w:rPr>
          <w:rFonts w:ascii="Times New Roman" w:hAnsi="Times New Roman"/>
          <w:kern w:val="0"/>
          <w:sz w:val="24"/>
        </w:rPr>
      </w:pPr>
    </w:p>
    <w:p w14:paraId="0ABAEFB0">
      <w:pPr>
        <w:autoSpaceDE w:val="0"/>
        <w:autoSpaceDN w:val="0"/>
        <w:adjustRightInd w:val="0"/>
        <w:snapToGrid w:val="0"/>
        <w:jc w:val="left"/>
        <w:rPr>
          <w:rFonts w:ascii="Times New Roman" w:hAnsi="Times New Roman"/>
          <w:kern w:val="0"/>
          <w:sz w:val="24"/>
        </w:rPr>
      </w:pPr>
    </w:p>
    <w:p w14:paraId="72466352">
      <w:pPr>
        <w:autoSpaceDE w:val="0"/>
        <w:autoSpaceDN w:val="0"/>
        <w:adjustRightInd w:val="0"/>
        <w:snapToGrid w:val="0"/>
        <w:ind w:firstLine="840" w:firstLineChars="350"/>
        <w:jc w:val="left"/>
        <w:rPr>
          <w:rFonts w:hint="eastAsia" w:ascii="Times New Roman" w:hAnsi="Times New Roman" w:eastAsia="宋体"/>
          <w:kern w:val="0"/>
          <w:sz w:val="24"/>
          <w:lang w:val="en-US" w:eastAsia="zh-CN"/>
        </w:rPr>
      </w:pPr>
      <w:r>
        <w:rPr>
          <w:rFonts w:ascii="Times New Roman" w:hAnsi="Times New Roman"/>
          <w:kern w:val="0"/>
          <w:sz w:val="24"/>
        </w:rPr>
        <w:t xml:space="preserve">                                </w:t>
      </w:r>
      <w:r>
        <w:rPr>
          <w:rFonts w:ascii="Times New Roman" w:hAnsi="Times New Roman"/>
          <w:kern w:val="0"/>
          <w:sz w:val="24"/>
        </w:rPr>
        <w:tab/>
      </w:r>
      <w:r>
        <w:rPr>
          <w:rFonts w:ascii="Times New Roman" w:hAnsi="Times New Roman"/>
          <w:kern w:val="0"/>
          <w:sz w:val="24"/>
        </w:rPr>
        <w:tab/>
      </w:r>
      <w:r>
        <w:rPr>
          <w:rFonts w:ascii="Times New Roman" w:hAnsi="Times New Roman"/>
          <w:kern w:val="0"/>
          <w:sz w:val="24"/>
        </w:rPr>
        <w:tab/>
      </w:r>
      <w:r>
        <w:rPr>
          <w:rFonts w:ascii="Times New Roman" w:hAnsi="Times New Roman"/>
          <w:kern w:val="0"/>
          <w:sz w:val="24"/>
        </w:rPr>
        <w:t>执笔人：</w:t>
      </w:r>
      <w:r>
        <w:rPr>
          <w:rFonts w:hint="eastAsia" w:ascii="Times New Roman" w:hAnsi="Times New Roman"/>
          <w:kern w:val="0"/>
          <w:sz w:val="24"/>
          <w:lang w:val="en-US" w:eastAsia="zh-CN"/>
        </w:rPr>
        <w:t>宋晔辉</w:t>
      </w:r>
    </w:p>
    <w:p w14:paraId="5C03ABC7">
      <w:pPr>
        <w:autoSpaceDE w:val="0"/>
        <w:autoSpaceDN w:val="0"/>
        <w:adjustRightInd w:val="0"/>
        <w:snapToGrid w:val="0"/>
        <w:jc w:val="left"/>
        <w:rPr>
          <w:rFonts w:ascii="Times New Roman" w:hAnsi="Times New Roman"/>
          <w:kern w:val="0"/>
          <w:sz w:val="24"/>
        </w:rPr>
      </w:pPr>
      <w:r>
        <w:rPr>
          <w:rFonts w:ascii="Times New Roman" w:hAnsi="Times New Roman"/>
          <w:kern w:val="0"/>
          <w:sz w:val="24"/>
        </w:rPr>
        <w:t xml:space="preserve">                                    </w:t>
      </w:r>
      <w:r>
        <w:rPr>
          <w:rFonts w:ascii="Times New Roman" w:hAnsi="Times New Roman"/>
          <w:kern w:val="0"/>
          <w:sz w:val="24"/>
          <w:u w:val="single"/>
        </w:rPr>
        <w:t xml:space="preserve">    202</w:t>
      </w:r>
      <w:r>
        <w:rPr>
          <w:rFonts w:hint="eastAsia" w:ascii="Times New Roman" w:hAnsi="Times New Roman"/>
          <w:kern w:val="0"/>
          <w:sz w:val="24"/>
          <w:u w:val="single"/>
          <w:lang w:val="en-US" w:eastAsia="zh-CN"/>
        </w:rPr>
        <w:t>5</w:t>
      </w:r>
      <w:r>
        <w:rPr>
          <w:rFonts w:ascii="Times New Roman" w:hAnsi="Times New Roman"/>
          <w:kern w:val="0"/>
          <w:sz w:val="24"/>
          <w:u w:val="single"/>
        </w:rPr>
        <w:t xml:space="preserve">    </w:t>
      </w:r>
      <w:r>
        <w:rPr>
          <w:rFonts w:ascii="Times New Roman" w:hAnsi="Times New Roman"/>
          <w:kern w:val="0"/>
          <w:sz w:val="24"/>
        </w:rPr>
        <w:t>年</w:t>
      </w:r>
      <w:r>
        <w:rPr>
          <w:rFonts w:hint="eastAsia" w:ascii="Times New Roman" w:hAnsi="Times New Roman"/>
          <w:kern w:val="0"/>
          <w:sz w:val="24"/>
          <w:u w:val="single"/>
        </w:rPr>
        <w:t xml:space="preserve"> </w:t>
      </w:r>
      <w:r>
        <w:rPr>
          <w:rFonts w:ascii="Times New Roman" w:hAnsi="Times New Roman"/>
          <w:kern w:val="0"/>
          <w:sz w:val="24"/>
          <w:u w:val="single"/>
        </w:rPr>
        <w:t xml:space="preserve">  </w:t>
      </w:r>
      <w:r>
        <w:rPr>
          <w:rFonts w:hint="eastAsia" w:ascii="Times New Roman" w:hAnsi="Times New Roman"/>
          <w:kern w:val="0"/>
          <w:sz w:val="24"/>
          <w:u w:val="single"/>
          <w:lang w:val="en-US" w:eastAsia="zh-CN"/>
        </w:rPr>
        <w:t>3</w:t>
      </w:r>
      <w:r>
        <w:rPr>
          <w:rFonts w:ascii="Times New Roman" w:hAnsi="Times New Roman"/>
          <w:kern w:val="0"/>
          <w:sz w:val="24"/>
          <w:u w:val="single"/>
        </w:rPr>
        <w:t xml:space="preserve">   </w:t>
      </w:r>
      <w:r>
        <w:rPr>
          <w:rFonts w:ascii="Times New Roman" w:hAnsi="Times New Roman"/>
          <w:kern w:val="0"/>
          <w:sz w:val="24"/>
        </w:rPr>
        <w:t>月</w:t>
      </w:r>
      <w:r>
        <w:rPr>
          <w:rFonts w:hint="eastAsia" w:ascii="Times New Roman" w:hAnsi="Times New Roman"/>
          <w:kern w:val="0"/>
          <w:sz w:val="24"/>
          <w:u w:val="single"/>
        </w:rPr>
        <w:t xml:space="preserve"> </w:t>
      </w:r>
      <w:r>
        <w:rPr>
          <w:rFonts w:ascii="Times New Roman" w:hAnsi="Times New Roman"/>
          <w:kern w:val="0"/>
          <w:sz w:val="24"/>
          <w:u w:val="single"/>
        </w:rPr>
        <w:t xml:space="preserve"> 2</w:t>
      </w:r>
      <w:r>
        <w:rPr>
          <w:rFonts w:hint="eastAsia" w:ascii="Times New Roman" w:hAnsi="Times New Roman"/>
          <w:kern w:val="0"/>
          <w:sz w:val="24"/>
          <w:u w:val="single"/>
          <w:lang w:val="en-US" w:eastAsia="zh-CN"/>
        </w:rPr>
        <w:t>1</w:t>
      </w:r>
      <w:r>
        <w:rPr>
          <w:rFonts w:ascii="Times New Roman" w:hAnsi="Times New Roman"/>
          <w:kern w:val="0"/>
          <w:sz w:val="24"/>
          <w:u w:val="single"/>
        </w:rPr>
        <w:t xml:space="preserve">   </w:t>
      </w:r>
      <w:r>
        <w:rPr>
          <w:rFonts w:ascii="Times New Roman" w:hAnsi="Times New Roman"/>
          <w:kern w:val="0"/>
          <w:sz w:val="24"/>
        </w:rPr>
        <w:t xml:space="preserve">日  </w:t>
      </w:r>
    </w:p>
    <w:bookmarkEnd w:id="0"/>
    <w:p w14:paraId="1A38C1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Batang">
    <w:panose1 w:val="02030600000101010101"/>
    <w:charset w:val="81"/>
    <w:family w:val="roman"/>
    <w:pitch w:val="default"/>
    <w:sig w:usb0="B00002AF" w:usb1="69D77CFB" w:usb2="00000030" w:usb3="00000000" w:csb0="4008009F" w:csb1="DFD70000"/>
  </w:font>
  <w:font w:name="Malgun Gothic">
    <w:panose1 w:val="020B0503020000020004"/>
    <w:charset w:val="81"/>
    <w:family w:val="swiss"/>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535130"/>
    <w:rsid w:val="000228EE"/>
    <w:rsid w:val="00066839"/>
    <w:rsid w:val="000748E9"/>
    <w:rsid w:val="000B2806"/>
    <w:rsid w:val="00137F2C"/>
    <w:rsid w:val="00147CB4"/>
    <w:rsid w:val="001501E0"/>
    <w:rsid w:val="00150BFC"/>
    <w:rsid w:val="0024658E"/>
    <w:rsid w:val="002616CB"/>
    <w:rsid w:val="00281D30"/>
    <w:rsid w:val="00286EF4"/>
    <w:rsid w:val="002924C2"/>
    <w:rsid w:val="002C274E"/>
    <w:rsid w:val="002D46F3"/>
    <w:rsid w:val="002F687F"/>
    <w:rsid w:val="00312E4C"/>
    <w:rsid w:val="00346CB9"/>
    <w:rsid w:val="0035321F"/>
    <w:rsid w:val="00365A3C"/>
    <w:rsid w:val="0037354A"/>
    <w:rsid w:val="003764F2"/>
    <w:rsid w:val="003A5CB6"/>
    <w:rsid w:val="003C588D"/>
    <w:rsid w:val="003F08E1"/>
    <w:rsid w:val="004030D0"/>
    <w:rsid w:val="0042190F"/>
    <w:rsid w:val="00451C95"/>
    <w:rsid w:val="00455F27"/>
    <w:rsid w:val="00456AF8"/>
    <w:rsid w:val="0046732D"/>
    <w:rsid w:val="00476EA9"/>
    <w:rsid w:val="004A0BC5"/>
    <w:rsid w:val="004D6107"/>
    <w:rsid w:val="004F6690"/>
    <w:rsid w:val="00510A6B"/>
    <w:rsid w:val="00520562"/>
    <w:rsid w:val="0052480E"/>
    <w:rsid w:val="00535130"/>
    <w:rsid w:val="00557F56"/>
    <w:rsid w:val="005B6163"/>
    <w:rsid w:val="005C008D"/>
    <w:rsid w:val="005C0ED9"/>
    <w:rsid w:val="005F10E8"/>
    <w:rsid w:val="005F67D3"/>
    <w:rsid w:val="00614AF8"/>
    <w:rsid w:val="00633738"/>
    <w:rsid w:val="00634DE6"/>
    <w:rsid w:val="00652287"/>
    <w:rsid w:val="00675948"/>
    <w:rsid w:val="006806F3"/>
    <w:rsid w:val="006C2D27"/>
    <w:rsid w:val="006C5165"/>
    <w:rsid w:val="006D4648"/>
    <w:rsid w:val="006F3E69"/>
    <w:rsid w:val="006F6CE5"/>
    <w:rsid w:val="007017EE"/>
    <w:rsid w:val="007022D2"/>
    <w:rsid w:val="00711416"/>
    <w:rsid w:val="00714239"/>
    <w:rsid w:val="00753A48"/>
    <w:rsid w:val="00757407"/>
    <w:rsid w:val="00797D37"/>
    <w:rsid w:val="007A30E5"/>
    <w:rsid w:val="007E3D9A"/>
    <w:rsid w:val="007F7C07"/>
    <w:rsid w:val="008E4FF2"/>
    <w:rsid w:val="00901564"/>
    <w:rsid w:val="00911AD2"/>
    <w:rsid w:val="00933C0F"/>
    <w:rsid w:val="00971500"/>
    <w:rsid w:val="00973199"/>
    <w:rsid w:val="00976C0B"/>
    <w:rsid w:val="00977662"/>
    <w:rsid w:val="009977EA"/>
    <w:rsid w:val="009A0996"/>
    <w:rsid w:val="009A189E"/>
    <w:rsid w:val="009D2F74"/>
    <w:rsid w:val="009E7311"/>
    <w:rsid w:val="009F146C"/>
    <w:rsid w:val="009F14C3"/>
    <w:rsid w:val="009F6576"/>
    <w:rsid w:val="00A807FE"/>
    <w:rsid w:val="00A87D3E"/>
    <w:rsid w:val="00A87ED9"/>
    <w:rsid w:val="00A95A65"/>
    <w:rsid w:val="00AB4C2E"/>
    <w:rsid w:val="00AD4EE6"/>
    <w:rsid w:val="00AE7B74"/>
    <w:rsid w:val="00AF56B2"/>
    <w:rsid w:val="00B60411"/>
    <w:rsid w:val="00B62C70"/>
    <w:rsid w:val="00B83C31"/>
    <w:rsid w:val="00B86395"/>
    <w:rsid w:val="00B936DF"/>
    <w:rsid w:val="00BC0387"/>
    <w:rsid w:val="00BD1400"/>
    <w:rsid w:val="00BE6C62"/>
    <w:rsid w:val="00C020B0"/>
    <w:rsid w:val="00C516F8"/>
    <w:rsid w:val="00C6023E"/>
    <w:rsid w:val="00C61C8C"/>
    <w:rsid w:val="00C87C36"/>
    <w:rsid w:val="00CA47C7"/>
    <w:rsid w:val="00CB5318"/>
    <w:rsid w:val="00D0644F"/>
    <w:rsid w:val="00D10985"/>
    <w:rsid w:val="00D33E4F"/>
    <w:rsid w:val="00D61BD4"/>
    <w:rsid w:val="00D659ED"/>
    <w:rsid w:val="00D819F3"/>
    <w:rsid w:val="00D85644"/>
    <w:rsid w:val="00D924E8"/>
    <w:rsid w:val="00DB543C"/>
    <w:rsid w:val="00DC5B6B"/>
    <w:rsid w:val="00DD2198"/>
    <w:rsid w:val="00DF66D6"/>
    <w:rsid w:val="00E6344F"/>
    <w:rsid w:val="00EA2036"/>
    <w:rsid w:val="00EC4552"/>
    <w:rsid w:val="00ED445E"/>
    <w:rsid w:val="00EE0850"/>
    <w:rsid w:val="00EF7228"/>
    <w:rsid w:val="00F029D4"/>
    <w:rsid w:val="00F11BA4"/>
    <w:rsid w:val="00F25A08"/>
    <w:rsid w:val="00F4281D"/>
    <w:rsid w:val="00F55C63"/>
    <w:rsid w:val="00F64B53"/>
    <w:rsid w:val="00F850D1"/>
    <w:rsid w:val="00F853BE"/>
    <w:rsid w:val="00FA02A1"/>
    <w:rsid w:val="00FA5030"/>
    <w:rsid w:val="00FB58B4"/>
    <w:rsid w:val="00FF39C6"/>
    <w:rsid w:val="0EFE3455"/>
    <w:rsid w:val="1308350B"/>
    <w:rsid w:val="15F5110D"/>
    <w:rsid w:val="160159D8"/>
    <w:rsid w:val="1A2226ED"/>
    <w:rsid w:val="32AC094E"/>
    <w:rsid w:val="34B43734"/>
    <w:rsid w:val="43F73160"/>
    <w:rsid w:val="4FAC1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1"/>
    <w:qFormat/>
    <w:uiPriority w:val="9"/>
    <w:pPr>
      <w:keepNext/>
      <w:keepLines/>
      <w:spacing w:before="260" w:after="260" w:line="413" w:lineRule="auto"/>
      <w:outlineLvl w:val="2"/>
    </w:pPr>
    <w:rPr>
      <w:rFonts w:ascii="Times New Roman" w:hAnsi="Times New Roman"/>
      <w:b/>
      <w:sz w:val="32"/>
      <w:szCs w:val="20"/>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5"/>
    <w:qFormat/>
    <w:uiPriority w:val="99"/>
    <w:rPr>
      <w:rFonts w:ascii="宋体" w:hAnsi="Courier New"/>
      <w:szCs w:val="20"/>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Emphasis"/>
    <w:basedOn w:val="8"/>
    <w:qFormat/>
    <w:uiPriority w:val="20"/>
    <w:rPr>
      <w:i/>
    </w:rPr>
  </w:style>
  <w:style w:type="character" w:customStyle="1" w:styleId="10">
    <w:name w:val="标题 3 字符"/>
    <w:basedOn w:val="8"/>
    <w:semiHidden/>
    <w:uiPriority w:val="9"/>
    <w:rPr>
      <w:rFonts w:ascii="Calibri" w:hAnsi="Calibri" w:eastAsia="宋体" w:cs="Times New Roman"/>
      <w:b/>
      <w:bCs/>
      <w:sz w:val="32"/>
      <w:szCs w:val="32"/>
    </w:rPr>
  </w:style>
  <w:style w:type="character" w:customStyle="1" w:styleId="11">
    <w:name w:val="标题 3 字符1"/>
    <w:link w:val="2"/>
    <w:qFormat/>
    <w:uiPriority w:val="9"/>
    <w:rPr>
      <w:rFonts w:ascii="Times New Roman" w:hAnsi="Times New Roman" w:eastAsia="宋体" w:cs="Times New Roman"/>
      <w:b/>
      <w:sz w:val="32"/>
      <w:szCs w:val="20"/>
    </w:rPr>
  </w:style>
  <w:style w:type="paragraph" w:styleId="12">
    <w:name w:val="List Paragraph"/>
    <w:basedOn w:val="1"/>
    <w:qFormat/>
    <w:uiPriority w:val="34"/>
    <w:pPr>
      <w:ind w:firstLine="420" w:firstLineChars="200"/>
    </w:pPr>
    <w:rPr>
      <w:szCs w:val="22"/>
    </w:rPr>
  </w:style>
  <w:style w:type="character" w:customStyle="1" w:styleId="13">
    <w:name w:val="页眉 字符"/>
    <w:basedOn w:val="8"/>
    <w:link w:val="5"/>
    <w:qFormat/>
    <w:uiPriority w:val="99"/>
    <w:rPr>
      <w:rFonts w:ascii="Calibri" w:hAnsi="Calibri" w:eastAsia="宋体" w:cs="Times New Roman"/>
      <w:sz w:val="18"/>
      <w:szCs w:val="18"/>
    </w:rPr>
  </w:style>
  <w:style w:type="character" w:customStyle="1" w:styleId="14">
    <w:name w:val="页脚 字符"/>
    <w:basedOn w:val="8"/>
    <w:link w:val="4"/>
    <w:uiPriority w:val="99"/>
    <w:rPr>
      <w:rFonts w:ascii="Calibri" w:hAnsi="Calibri" w:eastAsia="宋体" w:cs="Times New Roman"/>
      <w:sz w:val="18"/>
      <w:szCs w:val="18"/>
    </w:rPr>
  </w:style>
  <w:style w:type="character" w:customStyle="1" w:styleId="15">
    <w:name w:val="纯文本 字符"/>
    <w:basedOn w:val="8"/>
    <w:link w:val="3"/>
    <w:uiPriority w:val="99"/>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FBE4E-A0E9-4A63-9E6C-E94B7C46D08F}">
  <ds:schemaRefs/>
</ds:datastoreItem>
</file>

<file path=docProps/app.xml><?xml version="1.0" encoding="utf-8"?>
<Properties xmlns="http://schemas.openxmlformats.org/officeDocument/2006/extended-properties" xmlns:vt="http://schemas.openxmlformats.org/officeDocument/2006/docPropsVTypes">
  <Template>Normal</Template>
  <Pages>6</Pages>
  <Words>1884</Words>
  <Characters>2007</Characters>
  <Lines>18</Lines>
  <Paragraphs>5</Paragraphs>
  <TotalTime>7</TotalTime>
  <ScaleCrop>false</ScaleCrop>
  <LinksUpToDate>false</LinksUpToDate>
  <CharactersWithSpaces>2201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2023-01-03T08:11:00Z</dcterms:created>
  <dc:creator>ZHAO CHUYUE</dc:creator>
  <cp:lastModifiedBy>三只松鼠</cp:lastModifiedBy>
  <dcterms:modified xsi:type="dcterms:W3CDTF">2025-03-21T10:28:56Z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D98D858F8DC14D5E927C49A92C52942C_12</vt:lpwstr>
  </property>
  <property fmtid="{D5CDD505-2E9C-101B-9397-08002B2CF9AE}" pid="4" name="KSOTemplateDocerSaveRecord">
    <vt:lpwstr>eyJoZGlkIjoiNWJkYjNiNzY2MjZhOTk4ZjlhYzkxNTBhYzM3NjY3OWUiLCJ1c2VySWQiOiIyNjMyNzU0MDkifQ==</vt:lpwstr>
  </property>
</Properties>
</file>