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A7" w:rsidRDefault="007A73BD" w:rsidP="007A73BD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韩国经典文艺作品的解读与欣赏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:rsidR="005860A7" w:rsidRDefault="007A73BD" w:rsidP="007A73BD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3685"/>
        <w:gridCol w:w="1134"/>
        <w:gridCol w:w="2744"/>
      </w:tblGrid>
      <w:tr w:rsidR="005860A7">
        <w:trPr>
          <w:jc w:val="center"/>
        </w:trPr>
        <w:tc>
          <w:tcPr>
            <w:tcW w:w="1135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5860A7" w:rsidRDefault="007A73BD" w:rsidP="007A73BD">
            <w:pPr>
              <w:spacing w:beforeLines="50" w:afterLines="5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Appreciation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of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Korean </w:t>
            </w:r>
            <w:r>
              <w:rPr>
                <w:rFonts w:ascii="Times New Roman" w:hAnsi="Times New Roman"/>
                <w:sz w:val="18"/>
                <w:szCs w:val="18"/>
              </w:rPr>
              <w:t>Classical Literature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and Art</w:t>
            </w:r>
          </w:p>
        </w:tc>
        <w:tc>
          <w:tcPr>
            <w:tcW w:w="1134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TX041010</w:t>
            </w:r>
          </w:p>
        </w:tc>
      </w:tr>
      <w:tr w:rsidR="005860A7">
        <w:trPr>
          <w:jc w:val="center"/>
        </w:trPr>
        <w:tc>
          <w:tcPr>
            <w:tcW w:w="1135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5860A7" w:rsidRDefault="007A73BD" w:rsidP="007A73BD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通识选修课</w:t>
            </w:r>
          </w:p>
        </w:tc>
        <w:tc>
          <w:tcPr>
            <w:tcW w:w="1134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全校本科</w:t>
            </w:r>
          </w:p>
        </w:tc>
      </w:tr>
      <w:tr w:rsidR="005860A7">
        <w:trPr>
          <w:jc w:val="center"/>
        </w:trPr>
        <w:tc>
          <w:tcPr>
            <w:tcW w:w="1135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:rsidR="005860A7" w:rsidRDefault="007A73BD" w:rsidP="007A73BD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 w:hint="eastAsia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34</w:t>
            </w:r>
          </w:p>
        </w:tc>
      </w:tr>
      <w:tr w:rsidR="005860A7">
        <w:trPr>
          <w:jc w:val="center"/>
        </w:trPr>
        <w:tc>
          <w:tcPr>
            <w:tcW w:w="1135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5860A7" w:rsidRDefault="007A73BD" w:rsidP="007A73BD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宋晔辉</w:t>
            </w:r>
          </w:p>
        </w:tc>
        <w:tc>
          <w:tcPr>
            <w:tcW w:w="1134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5860A7" w:rsidRPr="007A73BD" w:rsidRDefault="007A73BD" w:rsidP="007A73BD">
            <w:pPr>
              <w:spacing w:beforeLines="50" w:afterLines="50"/>
              <w:rPr>
                <w:rFonts w:ascii="宋体" w:eastAsia="宋体" w:hAnsi="宋体"/>
              </w:rPr>
            </w:pPr>
            <w:r w:rsidRPr="007A73BD">
              <w:rPr>
                <w:rFonts w:ascii="宋体" w:eastAsia="宋体" w:hAnsi="宋体" w:hint="eastAsia"/>
              </w:rPr>
              <w:t>2</w:t>
            </w:r>
            <w:r w:rsidRPr="007A73BD">
              <w:rPr>
                <w:rFonts w:ascii="宋体" w:eastAsia="宋体" w:hAnsi="宋体"/>
              </w:rPr>
              <w:t>02</w:t>
            </w:r>
            <w:r w:rsidRPr="007A73BD">
              <w:rPr>
                <w:rFonts w:ascii="宋体" w:eastAsia="宋体" w:hAnsi="宋体" w:hint="eastAsia"/>
              </w:rPr>
              <w:t>5</w:t>
            </w:r>
            <w:r w:rsidRPr="007A73BD">
              <w:rPr>
                <w:rFonts w:ascii="宋体" w:eastAsia="宋体" w:hAnsi="宋体" w:hint="eastAsia"/>
              </w:rPr>
              <w:t>年</w:t>
            </w:r>
            <w:r w:rsidRPr="007A73BD">
              <w:rPr>
                <w:rFonts w:ascii="宋体" w:eastAsia="宋体" w:hAnsi="宋体" w:hint="eastAsia"/>
              </w:rPr>
              <w:t>3</w:t>
            </w:r>
            <w:r w:rsidRPr="007A73BD">
              <w:rPr>
                <w:rFonts w:ascii="宋体" w:eastAsia="宋体" w:hAnsi="宋体" w:hint="eastAsia"/>
              </w:rPr>
              <w:t>月</w:t>
            </w:r>
          </w:p>
        </w:tc>
      </w:tr>
      <w:tr w:rsidR="005860A7">
        <w:trPr>
          <w:jc w:val="center"/>
        </w:trPr>
        <w:tc>
          <w:tcPr>
            <w:tcW w:w="1135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</w:rPr>
            </w:pPr>
            <w:r w:rsidRPr="007A73BD">
              <w:rPr>
                <w:rFonts w:ascii="宋体" w:eastAsia="宋体" w:hAnsi="宋体" w:hint="eastAsia"/>
              </w:rPr>
              <w:t>韩国中短篇小说选</w:t>
            </w:r>
            <w:r w:rsidRPr="007A73BD">
              <w:rPr>
                <w:rFonts w:ascii="宋体" w:eastAsia="宋体" w:hAnsi="宋体" w:hint="eastAsia"/>
              </w:rPr>
              <w:t>，</w:t>
            </w:r>
            <w:r w:rsidRPr="007A73BD">
              <w:rPr>
                <w:rFonts w:ascii="宋体" w:eastAsia="宋体" w:hAnsi="宋体" w:hint="eastAsia"/>
              </w:rPr>
              <w:t>成硕济等著，朴春燮等译，商务印书馆</w:t>
            </w:r>
          </w:p>
        </w:tc>
      </w:tr>
    </w:tbl>
    <w:p w:rsidR="005860A7" w:rsidRDefault="007A73BD" w:rsidP="007A73BD">
      <w:pPr>
        <w:pStyle w:val="a3"/>
        <w:spacing w:beforeLines="50" w:afterLines="50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5860A7" w:rsidRDefault="007A73BD" w:rsidP="007A73BD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5860A7" w:rsidRDefault="007A73BD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文艺作品包括艺术作品和文学作品。作为中国的近邻，韩国在文化、思维方式等方面既与我国有许多的相似性，也有着其独特的魅力。本课程以韩国经典文艺作品为载体，让学生在教师的引导下，通过欣赏和解读韩国各种类型的经典文艺作品，包括经典文学作品、音乐作品、美术作品、建筑、戏剧、影视作品等，引发学生的思考，提高学生的综合人文素养，培养学生爱读书、爱文学、爱思考的习惯，培养学生树立正确的世界观、价值观，以及通过现象看到本质，通过某一领域过去的发展历程推测将来发展趋势的能力。</w:t>
      </w:r>
    </w:p>
    <w:p w:rsidR="005860A7" w:rsidRDefault="005860A7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</w:p>
    <w:p w:rsidR="005860A7" w:rsidRDefault="007A73BD" w:rsidP="007A73BD">
      <w:pPr>
        <w:pStyle w:val="a3"/>
        <w:spacing w:beforeLines="50" w:afterLines="50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5860A7" w:rsidRDefault="007A73BD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通过欣赏和解读韩国各种类型的经典文艺作品，包括经典文学作品、</w:t>
      </w:r>
      <w:r w:rsidRPr="007A73BD">
        <w:rPr>
          <w:rFonts w:hAnsi="宋体" w:cs="宋体" w:hint="eastAsia"/>
        </w:rPr>
        <w:t>音乐</w:t>
      </w:r>
      <w:r w:rsidRPr="007A73BD">
        <w:rPr>
          <w:rFonts w:hAnsi="宋体" w:cs="宋体" w:hint="eastAsia"/>
        </w:rPr>
        <w:t>剧</w:t>
      </w:r>
      <w:r w:rsidRPr="007A73BD">
        <w:rPr>
          <w:rFonts w:hAnsi="宋体" w:cs="宋体" w:hint="eastAsia"/>
        </w:rPr>
        <w:t>作品、</w:t>
      </w:r>
      <w:r>
        <w:rPr>
          <w:rFonts w:hAnsi="宋体" w:cs="宋体" w:hint="eastAsia"/>
        </w:rPr>
        <w:t>美术作品、建筑、戏剧、影视作品等，引发学生的思考，提高学生的综合人文素养，培养学生爱读书、爱文学、爱思考的习惯，让学生在轻松的学习氛围中，极大地扩展知识面，并计划让学生通过</w:t>
      </w:r>
      <w:r>
        <w:rPr>
          <w:rFonts w:hAnsi="宋体" w:cs="宋体"/>
        </w:rPr>
        <w:t>2</w:t>
      </w:r>
      <w:r>
        <w:rPr>
          <w:rFonts w:hAnsi="宋体" w:cs="宋体"/>
        </w:rPr>
        <w:t>次发表提高自己的阅读、写作水平和思辨、表达能力。</w:t>
      </w:r>
    </w:p>
    <w:p w:rsidR="005860A7" w:rsidRDefault="005860A7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</w:p>
    <w:p w:rsidR="005860A7" w:rsidRPr="007A73BD" w:rsidRDefault="007A73BD" w:rsidP="007A73BD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7A73BD">
        <w:rPr>
          <w:rFonts w:hAnsi="宋体" w:cs="宋体" w:hint="eastAsia"/>
          <w:b/>
        </w:rPr>
        <w:t>课程目标</w:t>
      </w:r>
      <w:r w:rsidRPr="007A73BD">
        <w:rPr>
          <w:rFonts w:hAnsi="宋体" w:cs="宋体" w:hint="eastAsia"/>
          <w:b/>
        </w:rPr>
        <w:t>1</w:t>
      </w:r>
      <w:r w:rsidRPr="007A73BD">
        <w:rPr>
          <w:rFonts w:hAnsi="宋体" w:cs="宋体" w:hint="eastAsia"/>
          <w:b/>
        </w:rPr>
        <w:t>：</w:t>
      </w:r>
      <w:r w:rsidRPr="007A73BD">
        <w:rPr>
          <w:rFonts w:hAnsi="宋体" w:cs="宋体" w:hint="eastAsia"/>
          <w:b/>
        </w:rPr>
        <w:t>学习和欣赏韩国的音乐剧</w:t>
      </w:r>
    </w:p>
    <w:p w:rsidR="005860A7" w:rsidRPr="007A73BD" w:rsidRDefault="007A73BD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  <w:r w:rsidRPr="007A73BD">
        <w:rPr>
          <w:rFonts w:hAnsi="宋体" w:cs="宋体" w:hint="eastAsia"/>
        </w:rPr>
        <w:t>1</w:t>
      </w:r>
      <w:r w:rsidRPr="007A73BD">
        <w:rPr>
          <w:rFonts w:hAnsi="宋体" w:cs="宋体" w:hint="eastAsia"/>
        </w:rPr>
        <w:t>．</w:t>
      </w:r>
      <w:r w:rsidRPr="007A73BD">
        <w:rPr>
          <w:rFonts w:hAnsi="宋体" w:cs="宋体"/>
        </w:rPr>
        <w:t>1</w:t>
      </w:r>
      <w:r w:rsidRPr="007A73BD">
        <w:rPr>
          <w:rFonts w:hAnsi="宋体" w:cs="宋体" w:hint="eastAsia"/>
        </w:rPr>
        <w:t>了解韩国的</w:t>
      </w:r>
      <w:r w:rsidRPr="007A73BD">
        <w:rPr>
          <w:rFonts w:hAnsi="宋体" w:cs="宋体" w:hint="eastAsia"/>
        </w:rPr>
        <w:t>音乐剧</w:t>
      </w:r>
    </w:p>
    <w:p w:rsidR="005860A7" w:rsidRPr="007A73BD" w:rsidRDefault="007A73BD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  <w:r w:rsidRPr="007A73BD">
        <w:rPr>
          <w:rFonts w:hAnsi="宋体" w:cs="宋体"/>
        </w:rPr>
        <w:t>1</w:t>
      </w:r>
      <w:r w:rsidRPr="007A73BD">
        <w:rPr>
          <w:rFonts w:hAnsi="宋体" w:cs="宋体" w:hint="eastAsia"/>
        </w:rPr>
        <w:t>．</w:t>
      </w:r>
      <w:r w:rsidRPr="007A73BD">
        <w:rPr>
          <w:rFonts w:hAnsi="宋体" w:cs="宋体" w:hint="eastAsia"/>
        </w:rPr>
        <w:t>2</w:t>
      </w:r>
      <w:r w:rsidRPr="007A73BD">
        <w:rPr>
          <w:rFonts w:hAnsi="宋体" w:cs="宋体" w:hint="eastAsia"/>
        </w:rPr>
        <w:t>了解</w:t>
      </w:r>
      <w:r w:rsidRPr="007A73BD">
        <w:rPr>
          <w:rFonts w:hAnsi="宋体" w:cs="宋体" w:hint="eastAsia"/>
        </w:rPr>
        <w:t>音乐剧的拍摄和演出技巧</w:t>
      </w:r>
    </w:p>
    <w:p w:rsidR="005860A7" w:rsidRPr="007A73BD" w:rsidRDefault="007A73BD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  <w:r w:rsidRPr="007A73BD">
        <w:rPr>
          <w:rFonts w:hAnsi="宋体" w:cs="宋体" w:hint="eastAsia"/>
        </w:rPr>
        <w:t>1</w:t>
      </w:r>
      <w:r w:rsidRPr="007A73BD">
        <w:rPr>
          <w:rFonts w:hAnsi="宋体" w:cs="宋体" w:hint="eastAsia"/>
        </w:rPr>
        <w:t>．</w:t>
      </w:r>
      <w:r w:rsidRPr="007A73BD">
        <w:rPr>
          <w:rFonts w:hAnsi="宋体" w:cs="宋体" w:hint="eastAsia"/>
        </w:rPr>
        <w:t>3</w:t>
      </w:r>
      <w:r w:rsidRPr="007A73BD">
        <w:rPr>
          <w:rFonts w:hAnsi="宋体" w:cs="宋体" w:hint="eastAsia"/>
        </w:rPr>
        <w:t>了解韩国的乐器、古典和现代音乐作品，了解韩国的说唱艺术</w:t>
      </w:r>
    </w:p>
    <w:p w:rsidR="005860A7" w:rsidRPr="007A73BD" w:rsidRDefault="005860A7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</w:p>
    <w:p w:rsidR="005860A7" w:rsidRPr="007A73BD" w:rsidRDefault="007A73BD" w:rsidP="007A73BD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7A73BD">
        <w:rPr>
          <w:rFonts w:hAnsi="宋体" w:cs="宋体" w:hint="eastAsia"/>
          <w:b/>
        </w:rPr>
        <w:lastRenderedPageBreak/>
        <w:t>课程目标</w:t>
      </w:r>
      <w:r w:rsidRPr="007A73BD">
        <w:rPr>
          <w:rFonts w:hAnsi="宋体" w:cs="宋体" w:hint="eastAsia"/>
          <w:b/>
        </w:rPr>
        <w:t>2</w:t>
      </w:r>
      <w:r w:rsidRPr="007A73BD">
        <w:rPr>
          <w:rFonts w:hAnsi="宋体" w:cs="宋体" w:hint="eastAsia"/>
          <w:b/>
        </w:rPr>
        <w:t>：</w:t>
      </w:r>
      <w:r w:rsidRPr="007A73BD">
        <w:rPr>
          <w:rFonts w:hAnsi="宋体" w:cs="宋体" w:hint="eastAsia"/>
          <w:b/>
        </w:rPr>
        <w:t>学习和赏析韩国的文学作品</w:t>
      </w:r>
    </w:p>
    <w:p w:rsidR="005860A7" w:rsidRPr="007A73BD" w:rsidRDefault="007A73BD" w:rsidP="007A73BD">
      <w:pPr>
        <w:pStyle w:val="a3"/>
        <w:spacing w:beforeLines="50" w:afterLines="50"/>
        <w:ind w:firstLineChars="200" w:firstLine="420"/>
        <w:rPr>
          <w:rFonts w:hAnsi="宋体" w:cs="宋体"/>
          <w:bCs/>
        </w:rPr>
      </w:pPr>
      <w:r w:rsidRPr="007A73BD">
        <w:rPr>
          <w:rFonts w:hAnsi="宋体" w:cs="宋体" w:hint="eastAsia"/>
          <w:bCs/>
        </w:rPr>
        <w:t xml:space="preserve">2.1 </w:t>
      </w:r>
      <w:r w:rsidRPr="007A73BD">
        <w:rPr>
          <w:rFonts w:hAnsi="宋体" w:cs="宋体" w:hint="eastAsia"/>
          <w:bCs/>
        </w:rPr>
        <w:t>了解韩国的</w:t>
      </w:r>
      <w:r w:rsidRPr="007A73BD">
        <w:rPr>
          <w:rFonts w:hAnsi="宋体" w:cs="宋体" w:hint="eastAsia"/>
          <w:bCs/>
        </w:rPr>
        <w:t>文学史及历史上的名作家名篇</w:t>
      </w:r>
    </w:p>
    <w:p w:rsidR="005860A7" w:rsidRPr="007A73BD" w:rsidRDefault="007A73BD" w:rsidP="007A73BD">
      <w:pPr>
        <w:pStyle w:val="a3"/>
        <w:spacing w:beforeLines="50" w:afterLines="50"/>
        <w:ind w:firstLineChars="200" w:firstLine="420"/>
        <w:rPr>
          <w:rFonts w:hAnsi="宋体" w:cs="宋体"/>
        </w:rPr>
      </w:pPr>
      <w:r w:rsidRPr="007A73BD">
        <w:rPr>
          <w:rFonts w:hAnsi="宋体" w:cs="宋体"/>
        </w:rPr>
        <w:t>2</w:t>
      </w:r>
      <w:r w:rsidRPr="007A73BD">
        <w:rPr>
          <w:rFonts w:hAnsi="宋体" w:cs="宋体" w:hint="eastAsia"/>
        </w:rPr>
        <w:t>.</w:t>
      </w:r>
      <w:r w:rsidRPr="007A73BD">
        <w:rPr>
          <w:rFonts w:hAnsi="宋体" w:cs="宋体" w:hint="eastAsia"/>
        </w:rPr>
        <w:t>2</w:t>
      </w:r>
      <w:r w:rsidRPr="007A73BD">
        <w:rPr>
          <w:rFonts w:hAnsi="宋体" w:cs="宋体"/>
        </w:rPr>
        <w:t xml:space="preserve"> </w:t>
      </w:r>
      <w:r w:rsidRPr="007A73BD">
        <w:rPr>
          <w:rFonts w:hAnsi="宋体" w:cs="宋体" w:hint="eastAsia"/>
        </w:rPr>
        <w:t>学习书本上的韩国新小说及现当代名家名作</w:t>
      </w:r>
    </w:p>
    <w:p w:rsidR="005860A7" w:rsidRPr="007A73BD" w:rsidRDefault="007A73BD" w:rsidP="007A73BD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7A73BD">
        <w:rPr>
          <w:rFonts w:hAnsi="宋体" w:cs="宋体" w:hint="eastAsia"/>
          <w:b/>
        </w:rPr>
        <w:t>课程目标</w:t>
      </w:r>
      <w:r w:rsidRPr="007A73BD">
        <w:rPr>
          <w:rFonts w:hAnsi="宋体" w:cs="宋体" w:hint="eastAsia"/>
          <w:b/>
        </w:rPr>
        <w:t>3</w:t>
      </w:r>
      <w:r w:rsidRPr="007A73BD">
        <w:rPr>
          <w:rFonts w:hAnsi="宋体" w:cs="宋体" w:hint="eastAsia"/>
          <w:b/>
        </w:rPr>
        <w:t>：</w:t>
      </w:r>
      <w:r w:rsidRPr="007A73BD">
        <w:rPr>
          <w:rFonts w:hAnsi="宋体" w:cs="宋体" w:hint="eastAsia"/>
          <w:b/>
        </w:rPr>
        <w:t>学习和欣赏韩国的影视作品</w:t>
      </w:r>
    </w:p>
    <w:p w:rsidR="005860A7" w:rsidRPr="007A73BD" w:rsidRDefault="007A73BD" w:rsidP="007A73BD">
      <w:pPr>
        <w:pStyle w:val="a3"/>
        <w:spacing w:beforeLines="50" w:afterLines="50"/>
        <w:rPr>
          <w:rFonts w:hAnsi="宋体" w:cs="宋体"/>
        </w:rPr>
      </w:pPr>
      <w:r w:rsidRPr="007A73BD">
        <w:rPr>
          <w:rFonts w:hAnsi="宋体" w:cs="宋体" w:hint="eastAsia"/>
        </w:rPr>
        <w:t xml:space="preserve"> </w:t>
      </w:r>
      <w:r w:rsidRPr="007A73BD">
        <w:rPr>
          <w:rFonts w:hAnsi="宋体" w:cs="宋体"/>
        </w:rPr>
        <w:t xml:space="preserve">  </w:t>
      </w:r>
      <w:r w:rsidRPr="007A73BD">
        <w:rPr>
          <w:rFonts w:hAnsi="宋体" w:cs="宋体" w:hint="eastAsia"/>
        </w:rPr>
        <w:t xml:space="preserve"> </w:t>
      </w:r>
      <w:r w:rsidRPr="007A73BD">
        <w:rPr>
          <w:rFonts w:hAnsi="宋体" w:cs="宋体"/>
        </w:rPr>
        <w:t xml:space="preserve">3.1 </w:t>
      </w:r>
      <w:r w:rsidRPr="007A73BD">
        <w:rPr>
          <w:rFonts w:hAnsi="宋体" w:cs="宋体" w:hint="eastAsia"/>
        </w:rPr>
        <w:t>了解韩国的</w:t>
      </w:r>
      <w:r w:rsidRPr="007A73BD">
        <w:rPr>
          <w:rFonts w:hAnsi="宋体" w:cs="宋体" w:hint="eastAsia"/>
        </w:rPr>
        <w:t>影视作品</w:t>
      </w:r>
    </w:p>
    <w:p w:rsidR="005860A7" w:rsidRPr="007A73BD" w:rsidRDefault="007A73BD" w:rsidP="007A73BD">
      <w:pPr>
        <w:pStyle w:val="a3"/>
        <w:spacing w:beforeLines="50" w:afterLines="50"/>
        <w:rPr>
          <w:rFonts w:hAnsi="宋体" w:cs="宋体"/>
        </w:rPr>
      </w:pPr>
      <w:r w:rsidRPr="007A73BD">
        <w:rPr>
          <w:rFonts w:hAnsi="宋体" w:cs="宋体" w:hint="eastAsia"/>
        </w:rPr>
        <w:t xml:space="preserve"> </w:t>
      </w:r>
      <w:r w:rsidRPr="007A73BD">
        <w:rPr>
          <w:rFonts w:hAnsi="宋体" w:cs="宋体"/>
        </w:rPr>
        <w:t xml:space="preserve">  </w:t>
      </w:r>
      <w:r w:rsidRPr="007A73BD">
        <w:rPr>
          <w:rFonts w:hAnsi="宋体" w:cs="宋体" w:hint="eastAsia"/>
        </w:rPr>
        <w:t xml:space="preserve"> </w:t>
      </w:r>
      <w:r w:rsidRPr="007A73BD">
        <w:rPr>
          <w:rFonts w:hAnsi="宋体" w:cs="宋体"/>
        </w:rPr>
        <w:t xml:space="preserve">3.2 </w:t>
      </w:r>
      <w:r w:rsidRPr="007A73BD">
        <w:rPr>
          <w:rFonts w:hAnsi="宋体" w:cs="宋体" w:hint="eastAsia"/>
        </w:rPr>
        <w:t>了解韩国的影视</w:t>
      </w:r>
      <w:r w:rsidRPr="007A73BD">
        <w:rPr>
          <w:rFonts w:hAnsi="宋体" w:cs="宋体" w:hint="eastAsia"/>
        </w:rPr>
        <w:t>发展史和名导名篇</w:t>
      </w:r>
    </w:p>
    <w:p w:rsidR="005860A7" w:rsidRDefault="005860A7" w:rsidP="007A73BD">
      <w:pPr>
        <w:pStyle w:val="a3"/>
        <w:spacing w:beforeLines="50" w:afterLines="50"/>
        <w:rPr>
          <w:rFonts w:hAnsi="宋体" w:cs="宋体"/>
        </w:rPr>
      </w:pPr>
    </w:p>
    <w:p w:rsidR="005860A7" w:rsidRDefault="007A73BD" w:rsidP="007A73BD">
      <w:pPr>
        <w:pStyle w:val="a3"/>
        <w:spacing w:beforeLines="50" w:afterLines="50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5860A7" w:rsidRDefault="007A73BD" w:rsidP="007A73BD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2"/>
        <w:gridCol w:w="1959"/>
        <w:gridCol w:w="3118"/>
        <w:gridCol w:w="2688"/>
      </w:tblGrid>
      <w:tr w:rsidR="005860A7">
        <w:trPr>
          <w:jc w:val="center"/>
        </w:trPr>
        <w:tc>
          <w:tcPr>
            <w:tcW w:w="1302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 w:rsidRPr="007A73BD"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 w:rsidRPr="007A73BD"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 w:rsidRPr="007A73BD"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 w:rsidRPr="007A73BD"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5860A7">
        <w:trPr>
          <w:jc w:val="center"/>
        </w:trPr>
        <w:tc>
          <w:tcPr>
            <w:tcW w:w="1302" w:type="dxa"/>
            <w:vMerge w:val="restart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 w:rsidRPr="007A73BD">
              <w:rPr>
                <w:rFonts w:hAnsi="宋体" w:cs="宋体" w:hint="eastAsia"/>
                <w:szCs w:val="21"/>
              </w:rPr>
              <w:t>课程目标</w:t>
            </w:r>
            <w:r w:rsidRPr="007A73BD">
              <w:rPr>
                <w:rFonts w:hAnsi="宋体" w:cs="宋体" w:hint="eastAsia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韩国的</w:t>
            </w:r>
            <w:r w:rsidRPr="007A73BD">
              <w:rPr>
                <w:rFonts w:hAnsi="宋体" w:cs="宋体" w:hint="eastAsia"/>
              </w:rPr>
              <w:t>音乐剧</w:t>
            </w:r>
          </w:p>
        </w:tc>
        <w:tc>
          <w:tcPr>
            <w:tcW w:w="2688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ascii="Times New Roman" w:hAnsi="Times New Roman"/>
              </w:rPr>
              <w:t>具备较强的赏析能力，能欣赏不同作品的特点、风格</w:t>
            </w:r>
          </w:p>
        </w:tc>
      </w:tr>
      <w:tr w:rsidR="005860A7">
        <w:trPr>
          <w:trHeight w:val="463"/>
          <w:jc w:val="center"/>
        </w:trPr>
        <w:tc>
          <w:tcPr>
            <w:tcW w:w="1302" w:type="dxa"/>
            <w:vMerge/>
            <w:vAlign w:val="center"/>
          </w:tcPr>
          <w:p w:rsidR="005860A7" w:rsidRPr="007A73BD" w:rsidRDefault="005860A7" w:rsidP="007A73B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音乐剧赏析及演出技巧</w:t>
            </w:r>
          </w:p>
        </w:tc>
        <w:tc>
          <w:tcPr>
            <w:tcW w:w="2688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ascii="Times New Roman" w:hAnsi="Times New Roman"/>
              </w:rPr>
              <w:t>具备较强的赏析能力</w:t>
            </w:r>
            <w:r w:rsidRPr="007A73BD">
              <w:rPr>
                <w:rFonts w:ascii="Times New Roman" w:hAnsi="Times New Roman" w:hint="eastAsia"/>
              </w:rPr>
              <w:t>，</w:t>
            </w:r>
            <w:r w:rsidRPr="007A73BD">
              <w:rPr>
                <w:rFonts w:ascii="Times New Roman" w:hAnsi="Times New Roman"/>
              </w:rPr>
              <w:t>能欣赏不同作品的特点、风格</w:t>
            </w:r>
          </w:p>
        </w:tc>
      </w:tr>
      <w:tr w:rsidR="005860A7">
        <w:trPr>
          <w:trHeight w:val="463"/>
          <w:jc w:val="center"/>
        </w:trPr>
        <w:tc>
          <w:tcPr>
            <w:tcW w:w="1302" w:type="dxa"/>
            <w:vMerge/>
            <w:vAlign w:val="center"/>
          </w:tcPr>
          <w:p w:rsidR="005860A7" w:rsidRPr="007A73BD" w:rsidRDefault="005860A7" w:rsidP="007A73BD">
            <w:pPr>
              <w:spacing w:beforeLines="50" w:afterLines="50"/>
              <w:jc w:val="center"/>
            </w:pPr>
          </w:p>
        </w:tc>
        <w:tc>
          <w:tcPr>
            <w:tcW w:w="1959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1.3</w:t>
            </w:r>
          </w:p>
        </w:tc>
        <w:tc>
          <w:tcPr>
            <w:tcW w:w="3118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韩国传统音乐和说唱艺术</w:t>
            </w:r>
          </w:p>
        </w:tc>
        <w:tc>
          <w:tcPr>
            <w:tcW w:w="2688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ascii="Times New Roman" w:hAnsi="Times New Roman"/>
              </w:rPr>
              <w:t>具备较强的赏析能力，能欣赏不同的特点、风格和语言艺术。</w:t>
            </w:r>
          </w:p>
        </w:tc>
      </w:tr>
      <w:tr w:rsidR="005860A7">
        <w:trPr>
          <w:jc w:val="center"/>
        </w:trPr>
        <w:tc>
          <w:tcPr>
            <w:tcW w:w="1302" w:type="dxa"/>
            <w:vMerge w:val="restart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 w:rsidRPr="007A73BD">
              <w:rPr>
                <w:rFonts w:hAnsi="宋体" w:cs="宋体" w:hint="eastAsia"/>
                <w:szCs w:val="21"/>
              </w:rPr>
              <w:t>课程目标</w:t>
            </w:r>
            <w:r w:rsidRPr="007A73BD">
              <w:rPr>
                <w:rFonts w:hAnsi="宋体" w:cs="宋体" w:hint="eastAsia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韩国文学史上的名篇</w:t>
            </w:r>
          </w:p>
        </w:tc>
        <w:tc>
          <w:tcPr>
            <w:tcW w:w="2688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ascii="Times New Roman" w:hAnsi="Times New Roman"/>
              </w:rPr>
              <w:t>具备较强的文学赏析能力，即能理解外语作品的主要内容和主题思想</w:t>
            </w:r>
            <w:r w:rsidRPr="007A73BD">
              <w:rPr>
                <w:rFonts w:ascii="Times New Roman" w:hAnsi="Times New Roman" w:hint="eastAsia"/>
              </w:rPr>
              <w:t>。</w:t>
            </w:r>
          </w:p>
        </w:tc>
      </w:tr>
      <w:tr w:rsidR="005860A7">
        <w:trPr>
          <w:jc w:val="center"/>
        </w:trPr>
        <w:tc>
          <w:tcPr>
            <w:tcW w:w="1302" w:type="dxa"/>
            <w:vMerge/>
            <w:vAlign w:val="center"/>
          </w:tcPr>
          <w:p w:rsidR="005860A7" w:rsidRPr="007A73BD" w:rsidRDefault="005860A7" w:rsidP="007A73B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ascii="黑体" w:hAnsi="宋体"/>
                <w:szCs w:val="21"/>
              </w:rPr>
            </w:pPr>
            <w:r w:rsidRPr="007A73BD">
              <w:rPr>
                <w:rFonts w:ascii="黑体" w:hAnsi="宋体" w:hint="eastAsia"/>
                <w:szCs w:val="21"/>
              </w:rPr>
              <w:t>韩国文学作品解读</w:t>
            </w:r>
          </w:p>
        </w:tc>
        <w:tc>
          <w:tcPr>
            <w:tcW w:w="2688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ascii="Times New Roman" w:hAnsi="Times New Roman"/>
              </w:rPr>
              <w:t>具备较强的文学赏析能力，即能理解外语文学作品的</w:t>
            </w:r>
            <w:r w:rsidRPr="007A73BD">
              <w:rPr>
                <w:rFonts w:ascii="Times New Roman" w:hAnsi="Times New Roman"/>
              </w:rPr>
              <w:lastRenderedPageBreak/>
              <w:t>主要内容和主题思想；能欣赏不同体裁文学作品的特点、风格和语言艺术；能对文学作品进行评论。</w:t>
            </w:r>
          </w:p>
        </w:tc>
      </w:tr>
      <w:tr w:rsidR="005860A7">
        <w:trPr>
          <w:jc w:val="center"/>
        </w:trPr>
        <w:tc>
          <w:tcPr>
            <w:tcW w:w="1302" w:type="dxa"/>
            <w:vMerge w:val="restart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 w:rsidRPr="007A73BD">
              <w:rPr>
                <w:rFonts w:hAnsi="宋体" w:cs="宋体" w:hint="eastAsia"/>
                <w:szCs w:val="21"/>
              </w:rPr>
              <w:lastRenderedPageBreak/>
              <w:t>课程目标</w:t>
            </w:r>
            <w:r w:rsidRPr="007A73BD">
              <w:rPr>
                <w:rFonts w:hAnsi="宋体" w:cs="宋体" w:hint="eastAsia"/>
                <w:szCs w:val="21"/>
              </w:rPr>
              <w:t>3</w:t>
            </w:r>
          </w:p>
          <w:p w:rsidR="005860A7" w:rsidRPr="007A73BD" w:rsidRDefault="005860A7" w:rsidP="007A73B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  <w:szCs w:val="21"/>
              </w:rPr>
              <w:t>3</w:t>
            </w:r>
            <w:r w:rsidRPr="007A73BD"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118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ascii="黑体" w:hAnsi="宋体"/>
                <w:szCs w:val="21"/>
              </w:rPr>
            </w:pPr>
            <w:r w:rsidRPr="007A73BD">
              <w:rPr>
                <w:rFonts w:ascii="黑体" w:hAnsi="宋体" w:hint="eastAsia"/>
                <w:szCs w:val="21"/>
              </w:rPr>
              <w:t>韩国影视作品欣赏</w:t>
            </w:r>
          </w:p>
        </w:tc>
        <w:tc>
          <w:tcPr>
            <w:tcW w:w="2688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ascii="Times New Roman" w:hAnsi="Times New Roman"/>
              </w:rPr>
              <w:t>具备较强的文学赏析能力，即能理解外语作品的主要内容和主题思想；能欣赏不同体裁文学作品的特点、风格和语言艺术；能对作品进行评论。</w:t>
            </w:r>
          </w:p>
        </w:tc>
      </w:tr>
      <w:tr w:rsidR="005860A7">
        <w:trPr>
          <w:jc w:val="center"/>
        </w:trPr>
        <w:tc>
          <w:tcPr>
            <w:tcW w:w="1302" w:type="dxa"/>
            <w:vMerge/>
            <w:vAlign w:val="center"/>
          </w:tcPr>
          <w:p w:rsidR="005860A7" w:rsidRPr="007A73BD" w:rsidRDefault="005860A7" w:rsidP="007A73BD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  <w:szCs w:val="21"/>
              </w:rPr>
              <w:t>3</w:t>
            </w:r>
            <w:r w:rsidRPr="007A73BD"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3118" w:type="dxa"/>
            <w:vAlign w:val="center"/>
          </w:tcPr>
          <w:p w:rsidR="005860A7" w:rsidRPr="007A73BD" w:rsidRDefault="007A73BD" w:rsidP="007A73BD">
            <w:pPr>
              <w:pStyle w:val="a3"/>
              <w:spacing w:beforeLines="50" w:afterLines="50"/>
              <w:jc w:val="center"/>
              <w:rPr>
                <w:rFonts w:ascii="黑体" w:hAnsi="宋体"/>
                <w:szCs w:val="21"/>
              </w:rPr>
            </w:pPr>
            <w:r w:rsidRPr="007A73BD">
              <w:rPr>
                <w:rFonts w:ascii="黑体" w:hAnsi="宋体" w:hint="eastAsia"/>
                <w:szCs w:val="21"/>
              </w:rPr>
              <w:t>影视作品发展史及名导名篇</w:t>
            </w:r>
          </w:p>
        </w:tc>
        <w:tc>
          <w:tcPr>
            <w:tcW w:w="2688" w:type="dxa"/>
            <w:vAlign w:val="center"/>
          </w:tcPr>
          <w:p w:rsidR="005860A7" w:rsidRPr="007A73BD" w:rsidRDefault="007A73BD" w:rsidP="007A73BD">
            <w:pPr>
              <w:spacing w:beforeLines="50" w:afterLines="50"/>
              <w:jc w:val="center"/>
              <w:rPr>
                <w:rFonts w:hAnsi="宋体" w:cs="宋体"/>
              </w:rPr>
            </w:pPr>
            <w:r w:rsidRPr="007A73BD">
              <w:rPr>
                <w:rFonts w:hAnsi="宋体" w:cs="宋体" w:hint="eastAsia"/>
              </w:rPr>
              <w:t>了解名导想要表达的思想内涵，学会欣赏评论和借鉴</w:t>
            </w:r>
          </w:p>
        </w:tc>
      </w:tr>
    </w:tbl>
    <w:p w:rsidR="005860A7" w:rsidRDefault="007A73BD" w:rsidP="007A73BD">
      <w:pPr>
        <w:spacing w:beforeLines="50" w:afterLines="50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第一章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韩国的工艺品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了解韩国各个道</w:t>
      </w:r>
      <w:r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 w:hint="eastAsia"/>
          <w:szCs w:val="21"/>
        </w:rPr>
        <w:t>工艺品特产、意义</w:t>
      </w:r>
      <w:r>
        <w:rPr>
          <w:rFonts w:ascii="Times New Roman" w:eastAsia="宋体" w:hAnsi="Times New Roman" w:hint="eastAsia"/>
          <w:szCs w:val="21"/>
        </w:rPr>
        <w:t>和价值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了解韩国的民间工艺和匠人精神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工艺品欣赏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汉服和韩服的区别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韩国各个道</w:t>
      </w:r>
      <w:r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 w:hint="eastAsia"/>
          <w:szCs w:val="21"/>
        </w:rPr>
        <w:t>工艺品特产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韩国各地的非物质文化遗产和匠人精神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韩服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860A7" w:rsidRDefault="005860A7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TimesNewRomanPSMT" w:hAnsi="TimesNewRomanPSMT" w:cs="TimesNewRomanPSMT"/>
          <w:color w:val="000000"/>
          <w:kern w:val="0"/>
          <w:sz w:val="20"/>
          <w:szCs w:val="20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第二章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韩国建筑艺术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了解韩国各个道</w:t>
      </w:r>
      <w:r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 w:hint="eastAsia"/>
          <w:szCs w:val="21"/>
        </w:rPr>
        <w:t>世界文化遗产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了解韩国的建筑特色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韩国的古代宫殿哪些是世界文化遗产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韩国传统房屋特色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韩国各个道</w:t>
      </w:r>
      <w:r>
        <w:rPr>
          <w:rFonts w:ascii="Times New Roman" w:eastAsia="宋体" w:hAnsi="Times New Roman" w:hint="eastAsia"/>
          <w:szCs w:val="21"/>
        </w:rPr>
        <w:t>的</w:t>
      </w:r>
      <w:r>
        <w:rPr>
          <w:rFonts w:ascii="Times New Roman" w:eastAsia="宋体" w:hAnsi="Times New Roman" w:hint="eastAsia"/>
          <w:szCs w:val="21"/>
        </w:rPr>
        <w:t>世界文化遗产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韩国的古代宫殿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传统房屋和地暖设施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）现代建筑特色和旅游景点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第三章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韩国的瓷器雕塑美术作品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了解韩国青瓷、白瓷、粉青沙器的特点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了解其所处时代和盛衰原因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）能够欣赏韩国瓷器精品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）了解韩国美术作品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如何区分韩国不同材质的瓷器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了解韩中青瓷区别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了解韩国青瓷、白瓷、粉青沙器的特点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了解其所处时代和盛衰原因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）能够欣赏韩国瓷器精品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）了解韩国美术作品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860A7" w:rsidRDefault="005860A7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第四章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韩国的传统音乐和舞蹈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了解韩国舞蹈种类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了解韩国的传统乐器和歌曲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古典舞的种类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传统歌曲的特点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韩国的传统宫廷舞蹈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韩国传统乐器和乐曲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韩国歌曲</w:t>
      </w:r>
    </w:p>
    <w:p w:rsidR="005860A7" w:rsidRPr="007A73BD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A73BD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7A73BD"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 w:rsidRPr="007A73BD">
        <w:rPr>
          <w:rFonts w:ascii="宋体" w:eastAsia="宋体" w:hAnsi="宋体" w:cs="宋体" w:hint="eastAsia"/>
          <w:color w:val="000000"/>
          <w:kern w:val="0"/>
          <w:szCs w:val="21"/>
        </w:rPr>
        <w:t>）韩国的音乐剧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860A7" w:rsidRDefault="005860A7" w:rsidP="007A73BD">
      <w:pPr>
        <w:widowControl/>
        <w:spacing w:beforeLines="50" w:afterLines="50"/>
        <w:ind w:leftChars="200" w:left="420"/>
        <w:jc w:val="left"/>
      </w:pPr>
    </w:p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第五章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韩国的说唱艺术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了解韩国特有的盘瑟里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学会欣赏盘瑟里的美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学会欣赏盘瑟里的美</w:t>
      </w:r>
    </w:p>
    <w:p w:rsidR="005860A7" w:rsidRDefault="005860A7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盘瑟里介绍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盘瑟里电影春香传赏析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盘瑟里电影西便制赏析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860A7" w:rsidRDefault="005860A7" w:rsidP="007A73BD">
      <w:pPr>
        <w:widowControl/>
        <w:spacing w:beforeLines="50" w:afterLines="50"/>
        <w:ind w:leftChars="200" w:left="420"/>
        <w:jc w:val="left"/>
      </w:pPr>
    </w:p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第六章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韩国文学作品解读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了解韩国各个历史时期的文学作品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了解韩国著名诗人小说家及代表作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文学作品的赏析，时代背景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对“君”的理解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韩国各时期的代表作家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韩国各时期的文学作品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860A7" w:rsidRDefault="005860A7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第七章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 </w:t>
      </w:r>
      <w:r>
        <w:rPr>
          <w:rFonts w:ascii="黑体" w:eastAsia="黑体" w:hAnsi="黑体" w:cs="Times New Roman" w:hint="eastAsia"/>
          <w:b/>
          <w:sz w:val="24"/>
          <w:szCs w:val="24"/>
        </w:rPr>
        <w:t>韩国影视作品欣赏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了解韩国影视剧发展史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韩国名片赏析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电影影评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影视剧的发展变化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韩国影视剧发展史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韩国特色电视剧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韩国类型别电影赏析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）韩国导演别电影赏析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5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）韩国动漫及漫改韩剧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5860A7" w:rsidRDefault="005860A7" w:rsidP="007A73BD">
      <w:pPr>
        <w:widowControl/>
        <w:spacing w:beforeLines="50" w:afterLines="50"/>
        <w:ind w:leftChars="200" w:left="420"/>
        <w:jc w:val="left"/>
      </w:pPr>
    </w:p>
    <w:p w:rsidR="005860A7" w:rsidRDefault="007A73BD" w:rsidP="007A73BD">
      <w:pPr>
        <w:widowControl/>
        <w:spacing w:beforeLines="50" w:afterLines="50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  <w:r>
        <w:rPr>
          <w:rFonts w:ascii="宋体" w:eastAsia="宋体" w:hAnsi="宋体" w:hint="eastAsia"/>
          <w:szCs w:val="21"/>
        </w:rPr>
        <w:t>（四号黑体）</w:t>
      </w:r>
    </w:p>
    <w:p w:rsidR="005860A7" w:rsidRDefault="007A73BD" w:rsidP="007A73BD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Style w:val="a7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5860A7">
        <w:trPr>
          <w:trHeight w:val="340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5860A7">
        <w:trPr>
          <w:trHeight w:val="340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韩国的工艺品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5860A7">
        <w:trPr>
          <w:trHeight w:val="340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韩国的建筑艺术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5860A7">
        <w:trPr>
          <w:trHeight w:val="340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韩国的瓷器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5860A7">
        <w:trPr>
          <w:trHeight w:val="340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韩国传统音乐和舞蹈</w:t>
            </w:r>
          </w:p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7A73BD">
              <w:rPr>
                <w:rFonts w:ascii="宋体" w:eastAsia="宋体" w:hAnsi="宋体" w:hint="eastAsia"/>
              </w:rPr>
              <w:t>（</w:t>
            </w:r>
            <w:r w:rsidRPr="007A73BD">
              <w:rPr>
                <w:rFonts w:ascii="宋体" w:eastAsia="宋体" w:hAnsi="宋体" w:hint="eastAsia"/>
              </w:rPr>
              <w:t>根据选修学生专业因材施</w:t>
            </w:r>
            <w:r w:rsidRPr="007A73BD">
              <w:rPr>
                <w:rFonts w:ascii="宋体" w:eastAsia="宋体" w:hAnsi="宋体" w:hint="eastAsia"/>
              </w:rPr>
              <w:lastRenderedPageBreak/>
              <w:t>教，有的学期前三章改为音乐剧赏析）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6</w:t>
            </w:r>
          </w:p>
        </w:tc>
      </w:tr>
      <w:tr w:rsidR="005860A7">
        <w:trPr>
          <w:trHeight w:val="340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第五章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韩国的说唱艺术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5860A7">
        <w:trPr>
          <w:trHeight w:val="340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韩国文学作品解读</w:t>
            </w:r>
            <w:r w:rsidRPr="007A73BD">
              <w:rPr>
                <w:rFonts w:ascii="宋体" w:eastAsia="宋体" w:hAnsi="宋体" w:hint="eastAsia"/>
              </w:rPr>
              <w:t>（</w:t>
            </w:r>
            <w:r w:rsidRPr="007A73BD">
              <w:rPr>
                <w:rFonts w:ascii="宋体" w:eastAsia="宋体" w:hAnsi="宋体" w:hint="eastAsia"/>
              </w:rPr>
              <w:t>根据选修学生专业因材施教，有的学期增加文学作品学习课时至</w:t>
            </w:r>
            <w:r w:rsidRPr="007A73BD">
              <w:rPr>
                <w:rFonts w:ascii="宋体" w:eastAsia="宋体" w:hAnsi="宋体" w:hint="eastAsia"/>
              </w:rPr>
              <w:t>16</w:t>
            </w:r>
            <w:r w:rsidRPr="007A73BD">
              <w:rPr>
                <w:rFonts w:ascii="宋体" w:eastAsia="宋体" w:hAnsi="宋体" w:hint="eastAsia"/>
              </w:rPr>
              <w:t>节）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</w:tr>
      <w:tr w:rsidR="005860A7">
        <w:trPr>
          <w:trHeight w:val="312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      </w:t>
            </w: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韩国影视作品赏析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</w:p>
        </w:tc>
      </w:tr>
      <w:tr w:rsidR="005860A7">
        <w:trPr>
          <w:trHeight w:val="312"/>
          <w:jc w:val="center"/>
        </w:trPr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综合</w:t>
            </w:r>
          </w:p>
        </w:tc>
        <w:tc>
          <w:tcPr>
            <w:tcW w:w="276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学生发表</w:t>
            </w:r>
          </w:p>
        </w:tc>
        <w:tc>
          <w:tcPr>
            <w:tcW w:w="276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:rsidR="005860A7" w:rsidRDefault="007A73BD" w:rsidP="007A73BD">
      <w:pPr>
        <w:widowControl/>
        <w:spacing w:beforeLines="50" w:afterLines="50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  <w:r>
        <w:rPr>
          <w:rFonts w:ascii="宋体" w:eastAsia="宋体" w:hAnsi="宋体" w:hint="eastAsia"/>
        </w:rPr>
        <w:t>（四号黑体）</w:t>
      </w:r>
    </w:p>
    <w:p w:rsidR="005860A7" w:rsidRDefault="007A73BD" w:rsidP="007A73BD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Style w:val="a7"/>
        <w:tblW w:w="0" w:type="auto"/>
        <w:jc w:val="center"/>
        <w:tblLook w:val="04A0"/>
      </w:tblPr>
      <w:tblGrid>
        <w:gridCol w:w="1642"/>
        <w:gridCol w:w="929"/>
        <w:gridCol w:w="1145"/>
        <w:gridCol w:w="1145"/>
        <w:gridCol w:w="1145"/>
        <w:gridCol w:w="1386"/>
        <w:gridCol w:w="904"/>
      </w:tblGrid>
      <w:tr w:rsidR="005860A7">
        <w:trPr>
          <w:trHeight w:val="340"/>
          <w:jc w:val="center"/>
        </w:trPr>
        <w:tc>
          <w:tcPr>
            <w:tcW w:w="1642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38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5860A7">
        <w:trPr>
          <w:trHeight w:val="340"/>
          <w:jc w:val="center"/>
        </w:trPr>
        <w:tc>
          <w:tcPr>
            <w:tcW w:w="1642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-3</w:t>
            </w:r>
          </w:p>
        </w:tc>
        <w:tc>
          <w:tcPr>
            <w:tcW w:w="929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韩国工艺品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了解韩国工艺品和艺术特色，了解汉服和韩服的区别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了解不同瓷器的区别</w:t>
            </w:r>
          </w:p>
        </w:tc>
        <w:tc>
          <w:tcPr>
            <w:tcW w:w="904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860A7">
        <w:trPr>
          <w:trHeight w:val="412"/>
          <w:jc w:val="center"/>
        </w:trPr>
        <w:tc>
          <w:tcPr>
            <w:tcW w:w="1642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929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韩国建筑和美术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了解韩国古今建筑和雕塑等</w:t>
            </w:r>
          </w:p>
        </w:tc>
        <w:tc>
          <w:tcPr>
            <w:tcW w:w="904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860A7">
        <w:trPr>
          <w:trHeight w:val="412"/>
          <w:jc w:val="center"/>
        </w:trPr>
        <w:tc>
          <w:tcPr>
            <w:tcW w:w="1642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hint="eastAsia"/>
                <w:szCs w:val="21"/>
              </w:rPr>
              <w:t>1-4</w:t>
            </w:r>
          </w:p>
        </w:tc>
        <w:tc>
          <w:tcPr>
            <w:tcW w:w="929" w:type="dxa"/>
            <w:vAlign w:val="center"/>
          </w:tcPr>
          <w:p w:rsidR="005860A7" w:rsidRPr="007A73BD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hint="eastAsia"/>
                <w:szCs w:val="21"/>
              </w:rPr>
              <w:t>4</w:t>
            </w:r>
            <w:r w:rsidRPr="007A73BD">
              <w:rPr>
                <w:rFonts w:ascii="宋体" w:eastAsia="宋体" w:hAnsi="宋体" w:hint="eastAsia"/>
                <w:szCs w:val="21"/>
              </w:rPr>
              <w:t>，</w:t>
            </w:r>
            <w:r w:rsidRPr="007A73BD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韩国音乐剧</w:t>
            </w:r>
            <w:r w:rsidRPr="007A73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1-3</w:t>
            </w:r>
          </w:p>
        </w:tc>
        <w:tc>
          <w:tcPr>
            <w:tcW w:w="1145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hint="eastAsia"/>
                <w:szCs w:val="21"/>
              </w:rPr>
              <w:t>了解韩国音乐剧及音乐剧对比赏析</w:t>
            </w:r>
          </w:p>
        </w:tc>
        <w:tc>
          <w:tcPr>
            <w:tcW w:w="904" w:type="dxa"/>
            <w:vAlign w:val="center"/>
          </w:tcPr>
          <w:p w:rsidR="005860A7" w:rsidRPr="007A73BD" w:rsidRDefault="007A73B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 w:rsidRPr="007A73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选学内容</w:t>
            </w:r>
          </w:p>
          <w:p w:rsidR="005860A7" w:rsidRPr="007A73BD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860A7">
        <w:trPr>
          <w:trHeight w:val="412"/>
          <w:jc w:val="center"/>
        </w:trPr>
        <w:tc>
          <w:tcPr>
            <w:tcW w:w="1642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hint="eastAsia"/>
                <w:szCs w:val="21"/>
              </w:rPr>
              <w:t>5</w:t>
            </w:r>
            <w:r w:rsidRPr="007A73BD">
              <w:rPr>
                <w:rFonts w:ascii="宋体" w:eastAsia="宋体" w:hAnsi="宋体" w:hint="eastAsia"/>
                <w:szCs w:val="21"/>
              </w:rPr>
              <w:t>，</w:t>
            </w:r>
            <w:r w:rsidRPr="007A73BD"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929" w:type="dxa"/>
            <w:vAlign w:val="center"/>
          </w:tcPr>
          <w:p w:rsidR="005860A7" w:rsidRPr="007A73BD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145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韩国小说学习</w:t>
            </w:r>
            <w:r w:rsidRPr="007A73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1-4</w:t>
            </w:r>
          </w:p>
        </w:tc>
        <w:tc>
          <w:tcPr>
            <w:tcW w:w="1145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:rsidR="005860A7" w:rsidRPr="007A73BD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7A73BD">
              <w:rPr>
                <w:rFonts w:ascii="宋体" w:eastAsia="宋体" w:hAnsi="宋体" w:hint="eastAsia"/>
                <w:szCs w:val="21"/>
              </w:rPr>
              <w:t>了解韩国文学新作及赏析</w:t>
            </w:r>
          </w:p>
        </w:tc>
        <w:tc>
          <w:tcPr>
            <w:tcW w:w="904" w:type="dxa"/>
            <w:vAlign w:val="center"/>
          </w:tcPr>
          <w:p w:rsidR="005860A7" w:rsidRPr="007A73BD" w:rsidRDefault="007A73B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/>
              </w:rPr>
            </w:pPr>
            <w:r w:rsidRPr="007A73B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选学内容</w:t>
            </w:r>
          </w:p>
          <w:p w:rsidR="005860A7" w:rsidRPr="007A73BD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860A7">
        <w:trPr>
          <w:trHeight w:val="931"/>
          <w:jc w:val="center"/>
        </w:trPr>
        <w:tc>
          <w:tcPr>
            <w:tcW w:w="1642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929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韩国的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音乐和舞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蹈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8</w:t>
            </w:r>
          </w:p>
        </w:tc>
        <w:tc>
          <w:tcPr>
            <w:tcW w:w="138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了解韩国的传统和现代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乐器、舞蹈，</w:t>
            </w:r>
            <w:r>
              <w:rPr>
                <w:rFonts w:ascii="宋体" w:eastAsia="宋体" w:hAnsi="宋体" w:hint="eastAsia"/>
                <w:szCs w:val="21"/>
              </w:rPr>
              <w:t>音乐剧等</w:t>
            </w:r>
            <w:r>
              <w:rPr>
                <w:rFonts w:ascii="宋体" w:eastAsia="宋体" w:hAnsi="宋体" w:hint="eastAsia"/>
                <w:szCs w:val="21"/>
              </w:rPr>
              <w:t>音乐表演形式</w:t>
            </w:r>
          </w:p>
        </w:tc>
        <w:tc>
          <w:tcPr>
            <w:tcW w:w="904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860A7">
        <w:trPr>
          <w:trHeight w:val="931"/>
          <w:jc w:val="center"/>
        </w:trPr>
        <w:tc>
          <w:tcPr>
            <w:tcW w:w="1642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929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学生发表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认真准备发表</w:t>
            </w:r>
          </w:p>
        </w:tc>
        <w:tc>
          <w:tcPr>
            <w:tcW w:w="904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860A7">
        <w:trPr>
          <w:trHeight w:val="340"/>
          <w:jc w:val="center"/>
        </w:trPr>
        <w:tc>
          <w:tcPr>
            <w:tcW w:w="1642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  <w:r>
              <w:rPr>
                <w:rFonts w:ascii="宋体" w:eastAsia="宋体" w:hAnsi="宋体"/>
                <w:szCs w:val="21"/>
              </w:rPr>
              <w:t>-1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929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韩国文学作品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38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了解韩国名著，课余时间精读部分韩国文学作品</w:t>
            </w:r>
          </w:p>
        </w:tc>
        <w:tc>
          <w:tcPr>
            <w:tcW w:w="904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860A7">
        <w:trPr>
          <w:trHeight w:val="1258"/>
          <w:jc w:val="center"/>
        </w:trPr>
        <w:tc>
          <w:tcPr>
            <w:tcW w:w="1642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-1</w:t>
            </w: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929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韩国影视作品</w:t>
            </w:r>
          </w:p>
        </w:tc>
        <w:tc>
          <w:tcPr>
            <w:tcW w:w="1145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386" w:type="dxa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了解韩国电影类型和名导演作品</w:t>
            </w:r>
          </w:p>
        </w:tc>
        <w:tc>
          <w:tcPr>
            <w:tcW w:w="904" w:type="dxa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5860A7" w:rsidRDefault="007A73BD" w:rsidP="007A73BD">
      <w:pPr>
        <w:widowControl/>
        <w:spacing w:beforeLines="50" w:afterLines="50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金鹤哲，《韩国现当代文学经典解读》，北京大学出版社，</w:t>
      </w:r>
      <w:r>
        <w:rPr>
          <w:rFonts w:ascii="宋体" w:eastAsia="宋体" w:hAnsi="宋体"/>
        </w:rPr>
        <w:t>2011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金时习，《金鳌新话》，岳麓书社，</w:t>
      </w:r>
      <w:r>
        <w:rPr>
          <w:rFonts w:ascii="宋体" w:eastAsia="宋体" w:hAnsi="宋体"/>
        </w:rPr>
        <w:t>2009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金英今，《精编韩国文学史》，南开大学出版社，</w:t>
      </w:r>
      <w:r>
        <w:rPr>
          <w:rFonts w:ascii="宋体" w:eastAsia="宋体" w:hAnsi="宋体" w:hint="eastAsia"/>
        </w:rPr>
        <w:t>2016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金英今，《朝鲜</w:t>
      </w:r>
      <w:r>
        <w:rPr>
          <w:rFonts w:ascii="宋体" w:eastAsia="宋体" w:hAnsi="宋体"/>
        </w:rPr>
        <w:t>-</w:t>
      </w:r>
      <w:r>
        <w:rPr>
          <w:rFonts w:ascii="宋体" w:eastAsia="宋体" w:hAnsi="宋体"/>
        </w:rPr>
        <w:t>韩国文学史》，外语教学与研究出版社，</w:t>
      </w:r>
      <w:r>
        <w:rPr>
          <w:rFonts w:ascii="宋体" w:eastAsia="宋体" w:hAnsi="宋体"/>
        </w:rPr>
        <w:t>2010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朴趾源，《热河日记（外一种）》，北京图书馆出版社，</w:t>
      </w:r>
      <w:r>
        <w:rPr>
          <w:rFonts w:ascii="宋体" w:eastAsia="宋体" w:hAnsi="宋体"/>
        </w:rPr>
        <w:t>1996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尹海燕，《韩国现代名诗选读》，民族出版社，</w:t>
      </w:r>
      <w:r>
        <w:rPr>
          <w:rFonts w:ascii="宋体" w:eastAsia="宋体" w:hAnsi="宋体"/>
        </w:rPr>
        <w:t>2006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宗白华，《美学散步》，上海人民出版社，</w:t>
      </w:r>
      <w:r>
        <w:rPr>
          <w:rFonts w:ascii="宋体" w:eastAsia="宋体" w:hAnsi="宋体"/>
        </w:rPr>
        <w:t>1981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推荐延伸阅读作品：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金万重，《九云梦》，上海古籍出版社，</w:t>
      </w:r>
      <w:r>
        <w:rPr>
          <w:rFonts w:ascii="宋体" w:eastAsia="宋体" w:hAnsi="宋体"/>
        </w:rPr>
        <w:t>2014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李泽厚，《美的历程》，三联书店，</w:t>
      </w:r>
      <w:r>
        <w:rPr>
          <w:rFonts w:ascii="宋体" w:eastAsia="宋体" w:hAnsi="宋体"/>
        </w:rPr>
        <w:t>2014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申京</w:t>
      </w:r>
      <w:r>
        <w:rPr>
          <w:rFonts w:ascii="宋体" w:eastAsia="宋体" w:hAnsi="宋体" w:hint="eastAsia"/>
        </w:rPr>
        <w:t>淑，《寻找母亲》，人民文学出版社，</w:t>
      </w:r>
      <w:r>
        <w:rPr>
          <w:rFonts w:ascii="宋体" w:eastAsia="宋体" w:hAnsi="宋体"/>
        </w:rPr>
        <w:t>2013</w:t>
      </w:r>
    </w:p>
    <w:p w:rsidR="005860A7" w:rsidRDefault="007A73BD" w:rsidP="007A73BD">
      <w:pPr>
        <w:widowControl/>
        <w:spacing w:beforeLines="50" w:afterLines="50"/>
        <w:jc w:val="left"/>
        <w:rPr>
          <w:rFonts w:ascii="宋体" w:eastAsia="宋体" w:hAnsi="宋体"/>
        </w:rPr>
      </w:pPr>
      <w:r w:rsidRPr="007A73BD">
        <w:rPr>
          <w:rFonts w:ascii="宋体" w:eastAsia="宋体" w:hAnsi="宋体" w:hint="eastAsia"/>
        </w:rPr>
        <w:t>成硕济等著，朴春燮等译，《</w:t>
      </w:r>
      <w:r w:rsidRPr="007A73BD">
        <w:rPr>
          <w:rFonts w:ascii="宋体" w:eastAsia="宋体" w:hAnsi="宋体" w:hint="eastAsia"/>
        </w:rPr>
        <w:t>韩国中短篇小说选</w:t>
      </w:r>
      <w:r w:rsidRPr="007A73BD">
        <w:rPr>
          <w:rFonts w:ascii="宋体" w:eastAsia="宋体" w:hAnsi="宋体" w:hint="eastAsia"/>
        </w:rPr>
        <w:t>》，</w:t>
      </w:r>
      <w:r w:rsidRPr="007A73BD">
        <w:rPr>
          <w:rFonts w:ascii="宋体" w:eastAsia="宋体" w:hAnsi="宋体" w:hint="eastAsia"/>
        </w:rPr>
        <w:t>商务印书馆，</w:t>
      </w:r>
      <w:r w:rsidRPr="007A73BD">
        <w:rPr>
          <w:rFonts w:ascii="宋体" w:eastAsia="宋体" w:hAnsi="宋体" w:hint="eastAsia"/>
        </w:rPr>
        <w:t>2021</w:t>
      </w:r>
      <w:bookmarkStart w:id="0" w:name="_GoBack"/>
      <w:bookmarkEnd w:id="0"/>
    </w:p>
    <w:p w:rsidR="005860A7" w:rsidRDefault="007A73BD" w:rsidP="007A73BD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．讲授法：围绕相关主题教师讲授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．讨论法：学生按照教师提供的参考主题进行讨论发表</w:t>
      </w:r>
    </w:p>
    <w:p w:rsidR="005860A7" w:rsidRDefault="007A73BD" w:rsidP="007A73BD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（一）课程考核与课程目标的对应关系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5860A7" w:rsidRDefault="007A73BD" w:rsidP="007A73BD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 w:hint="eastAsia"/>
          <w:b/>
          <w:szCs w:val="21"/>
        </w:rPr>
        <w:t>4</w:t>
      </w:r>
      <w:r>
        <w:rPr>
          <w:rFonts w:ascii="宋体" w:eastAsia="宋体" w:hAnsi="宋体" w:hint="eastAsia"/>
          <w:b/>
          <w:szCs w:val="21"/>
        </w:rPr>
        <w:t>：课程考核与课程目标的对应关系表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7"/>
        <w:gridCol w:w="2849"/>
        <w:gridCol w:w="2849"/>
      </w:tblGrid>
      <w:tr w:rsidR="005860A7">
        <w:trPr>
          <w:trHeight w:val="567"/>
          <w:jc w:val="center"/>
        </w:trPr>
        <w:tc>
          <w:tcPr>
            <w:tcW w:w="2847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5860A7">
        <w:trPr>
          <w:trHeight w:val="567"/>
          <w:jc w:val="center"/>
        </w:trPr>
        <w:tc>
          <w:tcPr>
            <w:tcW w:w="2847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1</w:t>
            </w:r>
          </w:p>
        </w:tc>
        <w:tc>
          <w:tcPr>
            <w:tcW w:w="2849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对韩国的工艺美术有整体了解，了解韩国的物质文化遗产</w:t>
            </w:r>
          </w:p>
        </w:tc>
        <w:tc>
          <w:tcPr>
            <w:tcW w:w="2849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闭卷及课堂发表</w:t>
            </w:r>
          </w:p>
        </w:tc>
      </w:tr>
      <w:tr w:rsidR="005860A7">
        <w:trPr>
          <w:trHeight w:val="567"/>
          <w:jc w:val="center"/>
        </w:trPr>
        <w:tc>
          <w:tcPr>
            <w:tcW w:w="2847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2</w:t>
            </w:r>
          </w:p>
        </w:tc>
        <w:tc>
          <w:tcPr>
            <w:tcW w:w="2849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对韩国的音乐舞蹈有所鉴赏</w:t>
            </w:r>
          </w:p>
        </w:tc>
        <w:tc>
          <w:tcPr>
            <w:tcW w:w="2849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闭卷及课堂发表</w:t>
            </w:r>
          </w:p>
        </w:tc>
      </w:tr>
      <w:tr w:rsidR="005860A7">
        <w:trPr>
          <w:trHeight w:val="1258"/>
          <w:jc w:val="center"/>
        </w:trPr>
        <w:tc>
          <w:tcPr>
            <w:tcW w:w="2847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3</w:t>
            </w:r>
          </w:p>
        </w:tc>
        <w:tc>
          <w:tcPr>
            <w:tcW w:w="2849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了解韩国的文学作品和几部韩国电影</w:t>
            </w:r>
          </w:p>
        </w:tc>
        <w:tc>
          <w:tcPr>
            <w:tcW w:w="2849" w:type="dxa"/>
            <w:vAlign w:val="center"/>
          </w:tcPr>
          <w:p w:rsidR="005860A7" w:rsidRDefault="007A73BD" w:rsidP="007A73BD">
            <w:pPr>
              <w:pStyle w:val="a3"/>
              <w:spacing w:beforeLines="50" w:afterLines="50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闭卷及课堂发表</w:t>
            </w:r>
          </w:p>
        </w:tc>
      </w:tr>
    </w:tbl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>1</w:t>
      </w:r>
      <w:r>
        <w:rPr>
          <w:rFonts w:ascii="宋体" w:eastAsia="宋体" w:hAnsi="宋体" w:hint="eastAsia"/>
          <w:b/>
        </w:rPr>
        <w:t>．评定方法</w:t>
      </w:r>
      <w:r>
        <w:rPr>
          <w:rFonts w:ascii="宋体" w:eastAsia="宋体" w:hAnsi="宋体" w:hint="eastAsia"/>
          <w:b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采用形成性评价方式，关注学生课程目标达成情况，课程总成绩包括：（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）平时成绩（出席率、课堂表现、</w:t>
      </w:r>
      <w:r>
        <w:rPr>
          <w:rFonts w:ascii="宋体" w:eastAsia="宋体" w:hAnsi="宋体" w:hint="eastAsia"/>
        </w:rPr>
        <w:t>回答问题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</w:t>
      </w:r>
      <w:r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课堂发表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PPT</w:t>
      </w:r>
      <w:r>
        <w:rPr>
          <w:rFonts w:ascii="宋体" w:eastAsia="宋体" w:hAnsi="宋体" w:hint="eastAsia"/>
        </w:rPr>
        <w:t>制作、讲述、内容深度和新意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</w:t>
      </w:r>
      <w:r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）期末考察（期末</w:t>
      </w:r>
      <w:r>
        <w:rPr>
          <w:rFonts w:ascii="宋体" w:eastAsia="宋体" w:hAnsi="宋体" w:hint="eastAsia"/>
        </w:rPr>
        <w:t>考试卷面分数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 w:hint="eastAsia"/>
        </w:rPr>
        <w:t>。</w:t>
      </w:r>
    </w:p>
    <w:p w:rsidR="005860A7" w:rsidRDefault="007A73BD" w:rsidP="007A73BD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2</w:t>
      </w:r>
      <w:r>
        <w:rPr>
          <w:rFonts w:ascii="宋体" w:eastAsia="宋体" w:hAnsi="宋体" w:hint="eastAsia"/>
          <w:b/>
        </w:rPr>
        <w:t>．课程目标的考核占比与达成度分析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5860A7" w:rsidRDefault="007A73BD" w:rsidP="007A73BD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  <w:b/>
        </w:rPr>
        <w:t>5</w:t>
      </w:r>
      <w:r>
        <w:rPr>
          <w:rFonts w:ascii="宋体" w:eastAsia="宋体" w:hAnsi="宋体" w:hint="eastAsia"/>
          <w:b/>
        </w:rPr>
        <w:t>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2"/>
        <w:gridCol w:w="858"/>
        <w:gridCol w:w="1134"/>
        <w:gridCol w:w="1134"/>
        <w:gridCol w:w="2627"/>
      </w:tblGrid>
      <w:tr w:rsidR="005860A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5860A7" w:rsidRDefault="007A73BD" w:rsidP="007A73BD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5860A7">
        <w:trPr>
          <w:trHeight w:val="75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（例：课程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</w:t>
            </w:r>
            <w:r>
              <w:rPr>
                <w:rFonts w:ascii="宋体" w:eastAsia="宋体" w:hAnsi="宋体"/>
                <w:kern w:val="0"/>
                <w:szCs w:val="21"/>
              </w:rPr>
              <w:t>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ｘ平时目标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ｘ期中目标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t>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ｘ期末目标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成绩</w:t>
            </w:r>
            <w:r>
              <w:rPr>
                <w:rFonts w:ascii="宋体" w:eastAsia="宋体" w:hAnsi="宋体"/>
                <w:kern w:val="0"/>
                <w:szCs w:val="21"/>
              </w:rPr>
              <w:t>}/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</w:tr>
      <w:tr w:rsidR="005860A7">
        <w:trPr>
          <w:trHeight w:val="82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5860A7" w:rsidRDefault="005860A7" w:rsidP="007A73B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860A7">
        <w:trPr>
          <w:trHeight w:val="676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5860A7" w:rsidRDefault="005860A7" w:rsidP="007A73BD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5860A7" w:rsidRDefault="007A73BD" w:rsidP="007A73BD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4"/>
        <w:gridCol w:w="1984"/>
        <w:gridCol w:w="1843"/>
        <w:gridCol w:w="1779"/>
        <w:gridCol w:w="1779"/>
      </w:tblGrid>
      <w:tr w:rsidR="005860A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64C5BF"/>
              <w:left w:val="single" w:sz="4" w:space="0" w:color="FFFFFF"/>
              <w:bottom w:val="single" w:sz="4" w:space="0" w:color="64C5BF"/>
              <w:right w:val="single" w:sz="4" w:space="0" w:color="DAF1F0"/>
            </w:tcBorders>
            <w:shd w:val="clear" w:color="auto" w:fill="FFFFFF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课程</w:t>
            </w:r>
          </w:p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64C5BF"/>
              <w:left w:val="single" w:sz="4" w:space="0" w:color="DAF1F0"/>
              <w:bottom w:val="single" w:sz="4" w:space="0" w:color="64C5BF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评分标准</w:t>
            </w:r>
          </w:p>
        </w:tc>
      </w:tr>
      <w:tr w:rsidR="005860A7">
        <w:trPr>
          <w:trHeight w:val="454"/>
          <w:tblHeader/>
          <w:jc w:val="center"/>
        </w:trPr>
        <w:tc>
          <w:tcPr>
            <w:tcW w:w="993" w:type="dxa"/>
            <w:vMerge/>
            <w:tcBorders>
              <w:top w:val="single" w:sz="4" w:space="0" w:color="64C5BF"/>
              <w:left w:val="single" w:sz="4" w:space="0" w:color="FFFFFF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64C5BF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64C5BF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64C5BF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64C5BF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64C5BF"/>
              <w:left w:val="single" w:sz="4" w:space="0" w:color="DAF1F0"/>
              <w:bottom w:val="single" w:sz="4" w:space="0" w:color="DAF1F0"/>
              <w:right w:val="single" w:sz="4" w:space="0" w:color="FFFFFF"/>
            </w:tcBorders>
            <w:shd w:val="clear" w:color="auto" w:fill="F5FCFB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＜</w:t>
            </w: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6</w:t>
            </w: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0</w:t>
            </w:r>
          </w:p>
        </w:tc>
      </w:tr>
      <w:tr w:rsidR="005860A7">
        <w:trPr>
          <w:trHeight w:val="449"/>
          <w:tblHeader/>
          <w:jc w:val="center"/>
        </w:trPr>
        <w:tc>
          <w:tcPr>
            <w:tcW w:w="993" w:type="dxa"/>
            <w:vMerge/>
            <w:tcBorders>
              <w:top w:val="single" w:sz="4" w:space="0" w:color="DAF1F0"/>
              <w:left w:val="single" w:sz="4" w:space="0" w:color="FFFFFF"/>
              <w:bottom w:val="single" w:sz="4" w:space="0" w:color="DAF1F0"/>
              <w:right w:val="single" w:sz="4" w:space="0" w:color="DAF1F0"/>
            </w:tcBorders>
            <w:shd w:val="clear" w:color="auto" w:fill="FFFFFF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FFFFF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FFFFF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FFFFF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FFFFF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FFFFFF"/>
            </w:tcBorders>
            <w:shd w:val="clear" w:color="auto" w:fill="FFFFFF"/>
            <w:vAlign w:val="center"/>
          </w:tcPr>
          <w:p w:rsidR="005860A7" w:rsidRDefault="007A73BD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不合格</w:t>
            </w:r>
          </w:p>
        </w:tc>
      </w:tr>
      <w:tr w:rsidR="005860A7">
        <w:trPr>
          <w:trHeight w:val="461"/>
          <w:tblHeader/>
          <w:jc w:val="center"/>
        </w:trPr>
        <w:tc>
          <w:tcPr>
            <w:tcW w:w="993" w:type="dxa"/>
            <w:vMerge/>
            <w:tcBorders>
              <w:top w:val="single" w:sz="4" w:space="0" w:color="DAF1F0"/>
              <w:left w:val="single" w:sz="4" w:space="0" w:color="FFFFFF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5860A7" w:rsidP="007A73BD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FFFFFF"/>
            </w:tcBorders>
            <w:shd w:val="clear" w:color="auto" w:fill="F5FCFB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Cs w:val="21"/>
              </w:rPr>
              <w:t>F</w:t>
            </w:r>
          </w:p>
        </w:tc>
      </w:tr>
      <w:tr w:rsidR="005860A7">
        <w:trPr>
          <w:trHeight w:val="414"/>
          <w:jc w:val="center"/>
        </w:trPr>
        <w:tc>
          <w:tcPr>
            <w:tcW w:w="993" w:type="dxa"/>
            <w:tcBorders>
              <w:top w:val="single" w:sz="4" w:space="0" w:color="DAF1F0"/>
              <w:left w:val="single" w:sz="4" w:space="0" w:color="FFFFFF"/>
              <w:bottom w:val="single" w:sz="4" w:space="0" w:color="DAF1F0"/>
              <w:right w:val="single" w:sz="4" w:space="0" w:color="DAF1F0"/>
            </w:tcBorders>
            <w:shd w:val="clear" w:color="auto" w:fill="FFFFFF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Cs w:val="21"/>
              </w:rPr>
              <w:t>课程</w:t>
            </w:r>
          </w:p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对韩国的工艺美术有</w:t>
            </w:r>
            <w:r>
              <w:rPr>
                <w:rFonts w:hAnsi="宋体" w:hint="eastAsia"/>
                <w:bCs/>
                <w:color w:val="000000"/>
              </w:rPr>
              <w:t>深入</w:t>
            </w:r>
            <w:r>
              <w:rPr>
                <w:rFonts w:hAnsi="宋体" w:hint="eastAsia"/>
                <w:bCs/>
                <w:color w:val="000000"/>
              </w:rPr>
              <w:t>了解，了解韩国的物质文化遗产</w:t>
            </w:r>
            <w:r>
              <w:rPr>
                <w:rFonts w:hAnsi="宋体" w:hint="eastAsia"/>
                <w:bCs/>
                <w:color w:val="000000"/>
              </w:rPr>
              <w:t>.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能够区分</w:t>
            </w:r>
            <w:r>
              <w:rPr>
                <w:rFonts w:hAnsi="宋体" w:hint="eastAsia"/>
                <w:bCs/>
                <w:color w:val="000000"/>
              </w:rPr>
              <w:t>代表作品和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基本概念</w:t>
            </w: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对韩国的工艺美术有</w:t>
            </w:r>
            <w:r>
              <w:rPr>
                <w:rFonts w:hAnsi="宋体" w:hint="eastAsia"/>
                <w:bCs/>
                <w:color w:val="000000"/>
              </w:rPr>
              <w:t>比较深入的</w:t>
            </w:r>
            <w:r>
              <w:rPr>
                <w:rFonts w:hAnsi="宋体" w:hint="eastAsia"/>
                <w:bCs/>
                <w:color w:val="000000"/>
              </w:rPr>
              <w:t>了解，了解韩国的物质文化遗产</w:t>
            </w:r>
            <w:r>
              <w:rPr>
                <w:rFonts w:hAnsi="宋体" w:hint="eastAsia"/>
                <w:bCs/>
                <w:color w:val="000000"/>
              </w:rPr>
              <w:t>.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能够区分</w:t>
            </w:r>
            <w:r>
              <w:rPr>
                <w:rFonts w:hAnsi="宋体" w:hint="eastAsia"/>
                <w:bCs/>
                <w:color w:val="000000"/>
              </w:rPr>
              <w:t>一些代表作品和</w:t>
            </w:r>
            <w:r>
              <w:rPr>
                <w:rFonts w:ascii="宋体" w:eastAsia="宋体" w:hAnsi="宋体" w:hint="eastAsia"/>
                <w:color w:val="000000"/>
                <w:szCs w:val="21"/>
              </w:rPr>
              <w:t>基本概念</w:t>
            </w:r>
          </w:p>
        </w:tc>
        <w:tc>
          <w:tcPr>
            <w:tcW w:w="1843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对韩国的工艺美术有整体了解，了解韩国的物质文化遗产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对韩国的工艺美术有</w:t>
            </w:r>
            <w:r>
              <w:rPr>
                <w:rFonts w:hAnsi="宋体" w:hint="eastAsia"/>
                <w:bCs/>
                <w:color w:val="000000"/>
              </w:rPr>
              <w:t>一定</w:t>
            </w:r>
            <w:r>
              <w:rPr>
                <w:rFonts w:hAnsi="宋体" w:hint="eastAsia"/>
                <w:bCs/>
                <w:color w:val="000000"/>
              </w:rPr>
              <w:t>了解，</w:t>
            </w:r>
            <w:r>
              <w:rPr>
                <w:rFonts w:hAnsi="宋体" w:hint="eastAsia"/>
                <w:bCs/>
                <w:color w:val="000000"/>
              </w:rPr>
              <w:t>知道一些</w:t>
            </w:r>
            <w:r>
              <w:rPr>
                <w:rFonts w:hAnsi="宋体" w:hint="eastAsia"/>
                <w:bCs/>
                <w:color w:val="000000"/>
              </w:rPr>
              <w:t>韩国的物质文化遗产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FFFFFF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对韩国的工艺美术</w:t>
            </w:r>
            <w:r>
              <w:rPr>
                <w:rFonts w:hAnsi="宋体" w:hint="eastAsia"/>
                <w:bCs/>
                <w:color w:val="000000"/>
              </w:rPr>
              <w:t>不太了解</w:t>
            </w:r>
          </w:p>
        </w:tc>
      </w:tr>
      <w:tr w:rsidR="005860A7">
        <w:trPr>
          <w:trHeight w:val="414"/>
          <w:jc w:val="center"/>
        </w:trPr>
        <w:tc>
          <w:tcPr>
            <w:tcW w:w="993" w:type="dxa"/>
            <w:tcBorders>
              <w:top w:val="single" w:sz="4" w:space="0" w:color="DAF1F0"/>
              <w:left w:val="single" w:sz="4" w:space="0" w:color="FFFFFF"/>
              <w:bottom w:val="single" w:sz="4" w:space="0" w:color="DAF1F0"/>
              <w:right w:val="single" w:sz="4" w:space="0" w:color="DAF1F0"/>
            </w:tcBorders>
            <w:shd w:val="clear" w:color="auto" w:fill="F5FCFB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Cs w:val="21"/>
              </w:rPr>
              <w:t>课程</w:t>
            </w:r>
          </w:p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</w:tcPr>
          <w:p w:rsidR="005860A7" w:rsidRDefault="007A73BD" w:rsidP="007A73BD">
            <w:pPr>
              <w:pStyle w:val="a3"/>
              <w:spacing w:beforeLines="50" w:afterLines="50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对韩国的音乐舞蹈</w:t>
            </w:r>
            <w:r>
              <w:rPr>
                <w:rFonts w:hAnsi="宋体" w:hint="eastAsia"/>
                <w:bCs/>
                <w:color w:val="000000"/>
              </w:rPr>
              <w:t>有深入了解，有自己擅长讲述的领域</w:t>
            </w: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</w:tcPr>
          <w:p w:rsidR="005860A7" w:rsidRDefault="007A73BD" w:rsidP="007A73BD">
            <w:pPr>
              <w:pStyle w:val="a3"/>
              <w:spacing w:beforeLines="50" w:afterLines="50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对韩国的音乐舞蹈有所鉴赏</w:t>
            </w:r>
            <w:r>
              <w:rPr>
                <w:rFonts w:hAnsi="宋体" w:hint="eastAsia"/>
                <w:bCs/>
                <w:color w:val="000000"/>
              </w:rPr>
              <w:t>，</w:t>
            </w:r>
            <w:r>
              <w:rPr>
                <w:rFonts w:hAnsi="宋体" w:hint="eastAsia"/>
                <w:bCs/>
                <w:color w:val="000000"/>
              </w:rPr>
              <w:t>能够叙述发展历程</w:t>
            </w:r>
          </w:p>
        </w:tc>
        <w:tc>
          <w:tcPr>
            <w:tcW w:w="1843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</w:tcPr>
          <w:p w:rsidR="005860A7" w:rsidRDefault="007A73BD" w:rsidP="007A73BD">
            <w:pPr>
              <w:pStyle w:val="a3"/>
              <w:spacing w:beforeLines="50" w:afterLines="50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对韩国的音乐舞蹈有所鉴赏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DAF1F0"/>
            </w:tcBorders>
            <w:shd w:val="clear" w:color="auto" w:fill="F5FCFB"/>
          </w:tcPr>
          <w:p w:rsidR="005860A7" w:rsidRDefault="007A73BD" w:rsidP="007A73BD">
            <w:pPr>
              <w:pStyle w:val="a3"/>
              <w:spacing w:beforeLines="50" w:afterLines="50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对韩国的音乐舞蹈有</w:t>
            </w:r>
            <w:r>
              <w:rPr>
                <w:rFonts w:hAnsi="宋体" w:hint="eastAsia"/>
                <w:bCs/>
                <w:color w:val="000000"/>
              </w:rPr>
              <w:t>一定了解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DAF1F0"/>
              <w:right w:val="single" w:sz="4" w:space="0" w:color="FFFFFF"/>
            </w:tcBorders>
            <w:shd w:val="clear" w:color="auto" w:fill="F5FCFB"/>
          </w:tcPr>
          <w:p w:rsidR="005860A7" w:rsidRDefault="007A73BD" w:rsidP="007A73BD">
            <w:pPr>
              <w:pStyle w:val="a3"/>
              <w:spacing w:beforeLines="50" w:afterLines="50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</w:rPr>
              <w:t>不熟悉</w:t>
            </w:r>
            <w:r>
              <w:rPr>
                <w:rFonts w:hAnsi="宋体" w:hint="eastAsia"/>
                <w:bCs/>
                <w:color w:val="000000"/>
              </w:rPr>
              <w:t>韩国的音乐舞蹈</w:t>
            </w:r>
          </w:p>
        </w:tc>
      </w:tr>
      <w:tr w:rsidR="005860A7">
        <w:trPr>
          <w:trHeight w:val="1852"/>
          <w:jc w:val="center"/>
        </w:trPr>
        <w:tc>
          <w:tcPr>
            <w:tcW w:w="993" w:type="dxa"/>
            <w:tcBorders>
              <w:top w:val="single" w:sz="4" w:space="0" w:color="DAF1F0"/>
              <w:left w:val="single" w:sz="4" w:space="0" w:color="FFFFFF"/>
              <w:right w:val="single" w:sz="4" w:space="0" w:color="DAF1F0"/>
            </w:tcBorders>
            <w:shd w:val="clear" w:color="auto" w:fill="FFFFFF"/>
            <w:vAlign w:val="center"/>
          </w:tcPr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Cs w:val="21"/>
              </w:rPr>
              <w:t>课程</w:t>
            </w:r>
          </w:p>
          <w:p w:rsidR="005860A7" w:rsidRDefault="007A73BD" w:rsidP="007A73BD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  <w:t>3</w:t>
            </w:r>
          </w:p>
          <w:p w:rsidR="005860A7" w:rsidRDefault="005860A7" w:rsidP="007A73BD">
            <w:pPr>
              <w:spacing w:beforeLines="50" w:afterLines="50"/>
              <w:jc w:val="center"/>
              <w:rPr>
                <w:rFonts w:ascii="宋体" w:eastAsia="宋体" w:hAnsi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pStyle w:val="a3"/>
              <w:spacing w:beforeLines="50" w:afterLines="50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能够非常好地</w:t>
            </w:r>
            <w:r>
              <w:rPr>
                <w:rFonts w:hAnsi="宋体" w:hint="eastAsia"/>
                <w:color w:val="000000"/>
                <w:szCs w:val="21"/>
              </w:rPr>
              <w:t>理解</w:t>
            </w:r>
            <w:r>
              <w:rPr>
                <w:rFonts w:hAnsi="宋体" w:hint="eastAsia"/>
                <w:bCs/>
                <w:color w:val="000000"/>
              </w:rPr>
              <w:t>韩国的文学作品和</w:t>
            </w:r>
            <w:r>
              <w:rPr>
                <w:rFonts w:hAnsi="宋体" w:hint="eastAsia"/>
                <w:bCs/>
                <w:color w:val="000000"/>
              </w:rPr>
              <w:t>文学史，能够鉴赏</w:t>
            </w:r>
            <w:r>
              <w:rPr>
                <w:rFonts w:hAnsi="宋体" w:hint="eastAsia"/>
                <w:bCs/>
                <w:color w:val="000000"/>
              </w:rPr>
              <w:t>电影</w:t>
            </w:r>
          </w:p>
        </w:tc>
        <w:tc>
          <w:tcPr>
            <w:tcW w:w="1984" w:type="dxa"/>
            <w:tcBorders>
              <w:top w:val="single" w:sz="4" w:space="0" w:color="DAF1F0"/>
              <w:left w:val="single" w:sz="4" w:space="0" w:color="DAF1F0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能够</w:t>
            </w:r>
            <w:r>
              <w:rPr>
                <w:rFonts w:hAnsi="宋体" w:hint="eastAsia"/>
                <w:color w:val="000000"/>
                <w:szCs w:val="21"/>
              </w:rPr>
              <w:t>较</w:t>
            </w:r>
            <w:r>
              <w:rPr>
                <w:rFonts w:hAnsi="宋体" w:hint="eastAsia"/>
                <w:color w:val="000000"/>
                <w:szCs w:val="21"/>
              </w:rPr>
              <w:t>好地</w:t>
            </w:r>
            <w:r>
              <w:rPr>
                <w:rFonts w:hAnsi="宋体" w:hint="eastAsia"/>
                <w:color w:val="000000"/>
                <w:szCs w:val="21"/>
              </w:rPr>
              <w:t>理解</w:t>
            </w:r>
            <w:r>
              <w:rPr>
                <w:rFonts w:hAnsi="宋体" w:hint="eastAsia"/>
                <w:bCs/>
                <w:color w:val="000000"/>
              </w:rPr>
              <w:t>韩国的文学作品</w:t>
            </w:r>
            <w:r>
              <w:rPr>
                <w:rFonts w:hAnsi="宋体" w:hint="eastAsia"/>
                <w:bCs/>
                <w:color w:val="000000"/>
              </w:rPr>
              <w:t>，能够鉴赏</w:t>
            </w:r>
            <w:r>
              <w:rPr>
                <w:rFonts w:hAnsi="宋体" w:hint="eastAsia"/>
                <w:bCs/>
                <w:color w:val="000000"/>
              </w:rPr>
              <w:t>电影</w:t>
            </w:r>
            <w:r>
              <w:rPr>
                <w:rFonts w:hAnsi="宋体" w:hint="eastAsia"/>
                <w:bCs/>
                <w:color w:val="000000"/>
              </w:rPr>
              <w:t>，</w:t>
            </w:r>
            <w:r>
              <w:rPr>
                <w:rFonts w:hAnsi="宋体" w:hint="eastAsia"/>
                <w:bCs/>
                <w:color w:val="000000"/>
              </w:rPr>
              <w:t>有一定的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批判性思维水平</w:t>
            </w:r>
          </w:p>
        </w:tc>
        <w:tc>
          <w:tcPr>
            <w:tcW w:w="1843" w:type="dxa"/>
            <w:tcBorders>
              <w:top w:val="single" w:sz="4" w:space="0" w:color="DAF1F0"/>
              <w:left w:val="single" w:sz="4" w:space="0" w:color="DAF1F0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理解一些</w:t>
            </w:r>
            <w:r>
              <w:rPr>
                <w:rFonts w:hAnsi="宋体" w:hint="eastAsia"/>
                <w:bCs/>
                <w:color w:val="000000"/>
              </w:rPr>
              <w:t>韩国的文学作品和</w:t>
            </w:r>
            <w:r>
              <w:rPr>
                <w:rFonts w:hAnsi="宋体" w:hint="eastAsia"/>
                <w:bCs/>
                <w:color w:val="000000"/>
              </w:rPr>
              <w:t>文学史，看过一些韩国</w:t>
            </w:r>
            <w:r>
              <w:rPr>
                <w:rFonts w:hAnsi="宋体" w:hint="eastAsia"/>
                <w:bCs/>
                <w:color w:val="000000"/>
              </w:rPr>
              <w:t>电影</w:t>
            </w:r>
            <w:r>
              <w:rPr>
                <w:rFonts w:hAnsi="宋体" w:hint="eastAsia"/>
                <w:bCs/>
                <w:color w:val="000000"/>
              </w:rPr>
              <w:t>电视剧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right w:val="single" w:sz="4" w:space="0" w:color="DAF1F0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知道一些韩国文学作品，但对作家不太记得</w:t>
            </w:r>
          </w:p>
        </w:tc>
        <w:tc>
          <w:tcPr>
            <w:tcW w:w="1779" w:type="dxa"/>
            <w:tcBorders>
              <w:top w:val="single" w:sz="4" w:space="0" w:color="DAF1F0"/>
              <w:left w:val="single" w:sz="4" w:space="0" w:color="DAF1F0"/>
              <w:bottom w:val="single" w:sz="4" w:space="0" w:color="64C5BF"/>
              <w:right w:val="single" w:sz="4" w:space="0" w:color="FFFFFF"/>
            </w:tcBorders>
            <w:shd w:val="clear" w:color="auto" w:fill="FFFFFF"/>
          </w:tcPr>
          <w:p w:rsidR="005860A7" w:rsidRDefault="007A73BD" w:rsidP="007A73BD">
            <w:pPr>
              <w:spacing w:beforeLines="50" w:afterLines="5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不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了解韩国作家作品</w:t>
            </w:r>
          </w:p>
        </w:tc>
      </w:tr>
    </w:tbl>
    <w:p w:rsidR="005860A7" w:rsidRDefault="005860A7">
      <w:pPr>
        <w:widowControl/>
        <w:jc w:val="left"/>
        <w:rPr>
          <w:rFonts w:ascii="宋体" w:eastAsia="宋体" w:hAnsi="宋体"/>
        </w:rPr>
      </w:pPr>
    </w:p>
    <w:sectPr w:rsidR="005860A7" w:rsidSect="005860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WJkYjNiNzY2MjZhOTk4ZjlhYzkxNTBhYzM3NjY3OWUifQ=="/>
  </w:docVars>
  <w:rsids>
    <w:rsidRoot w:val="001E5724"/>
    <w:rsid w:val="00022CBB"/>
    <w:rsid w:val="0007452E"/>
    <w:rsid w:val="00077A5F"/>
    <w:rsid w:val="000F054A"/>
    <w:rsid w:val="00131924"/>
    <w:rsid w:val="001E5724"/>
    <w:rsid w:val="00242673"/>
    <w:rsid w:val="00257106"/>
    <w:rsid w:val="00285327"/>
    <w:rsid w:val="002A7568"/>
    <w:rsid w:val="00313A87"/>
    <w:rsid w:val="00322986"/>
    <w:rsid w:val="00336A01"/>
    <w:rsid w:val="0034254B"/>
    <w:rsid w:val="00373D9A"/>
    <w:rsid w:val="00382C4F"/>
    <w:rsid w:val="0038665C"/>
    <w:rsid w:val="004070CF"/>
    <w:rsid w:val="004B5A95"/>
    <w:rsid w:val="005860A7"/>
    <w:rsid w:val="005A0378"/>
    <w:rsid w:val="005D3F80"/>
    <w:rsid w:val="00665621"/>
    <w:rsid w:val="00665DB9"/>
    <w:rsid w:val="006E4F82"/>
    <w:rsid w:val="006F64C9"/>
    <w:rsid w:val="007639A2"/>
    <w:rsid w:val="007A73BD"/>
    <w:rsid w:val="007C379D"/>
    <w:rsid w:val="007C62ED"/>
    <w:rsid w:val="007E39E3"/>
    <w:rsid w:val="008128AD"/>
    <w:rsid w:val="00842D41"/>
    <w:rsid w:val="008560E2"/>
    <w:rsid w:val="00886EBF"/>
    <w:rsid w:val="00891109"/>
    <w:rsid w:val="009066A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CA58FD"/>
    <w:rsid w:val="00D02F99"/>
    <w:rsid w:val="00D0494A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37689"/>
    <w:rsid w:val="00E76E34"/>
    <w:rsid w:val="00E96740"/>
    <w:rsid w:val="00ED1461"/>
    <w:rsid w:val="00ED7F81"/>
    <w:rsid w:val="00F41C6D"/>
    <w:rsid w:val="00F539BB"/>
    <w:rsid w:val="00F56396"/>
    <w:rsid w:val="00F66848"/>
    <w:rsid w:val="00FB77A1"/>
    <w:rsid w:val="00FC24B5"/>
    <w:rsid w:val="021E6FC1"/>
    <w:rsid w:val="02ED21C4"/>
    <w:rsid w:val="05621475"/>
    <w:rsid w:val="05DB04A3"/>
    <w:rsid w:val="08D052F8"/>
    <w:rsid w:val="176C53FF"/>
    <w:rsid w:val="1F0B77E5"/>
    <w:rsid w:val="22CC374C"/>
    <w:rsid w:val="2B512E32"/>
    <w:rsid w:val="2C5B6F28"/>
    <w:rsid w:val="2C7E5774"/>
    <w:rsid w:val="5E483371"/>
    <w:rsid w:val="64854875"/>
    <w:rsid w:val="661C7B14"/>
    <w:rsid w:val="6BE40E8D"/>
    <w:rsid w:val="70335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Table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5860A7"/>
    <w:rPr>
      <w:rFonts w:ascii="宋体" w:eastAsia="宋体" w:hAnsi="Courier New" w:cs="Times New Roman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sid w:val="005860A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86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586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sid w:val="00586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纯文本 Char"/>
    <w:basedOn w:val="a0"/>
    <w:link w:val="a3"/>
    <w:uiPriority w:val="99"/>
    <w:qFormat/>
    <w:rsid w:val="005860A7"/>
    <w:rPr>
      <w:rFonts w:ascii="宋体" w:eastAsia="宋体" w:hAnsi="Courier New" w:cs="Times New Roman"/>
      <w:szCs w:val="20"/>
    </w:rPr>
  </w:style>
  <w:style w:type="character" w:customStyle="1" w:styleId="Char2">
    <w:name w:val="页眉 Char"/>
    <w:basedOn w:val="a0"/>
    <w:link w:val="a6"/>
    <w:uiPriority w:val="99"/>
    <w:qFormat/>
    <w:rsid w:val="005860A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860A7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5860A7"/>
    <w:rPr>
      <w:sz w:val="18"/>
      <w:szCs w:val="18"/>
    </w:rPr>
  </w:style>
  <w:style w:type="character" w:customStyle="1" w:styleId="font21">
    <w:name w:val="font21"/>
    <w:basedOn w:val="a0"/>
    <w:qFormat/>
    <w:rsid w:val="005860A7"/>
    <w:rPr>
      <w:rFonts w:ascii="BatangChe" w:eastAsia="BatangChe" w:hAnsi="BatangChe" w:cs="BatangChe"/>
      <w:color w:val="000000"/>
      <w:sz w:val="20"/>
      <w:szCs w:val="20"/>
      <w:u w:val="none"/>
    </w:rPr>
  </w:style>
  <w:style w:type="character" w:customStyle="1" w:styleId="font11">
    <w:name w:val="font11"/>
    <w:basedOn w:val="a0"/>
    <w:rsid w:val="005860A7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673</Words>
  <Characters>3841</Characters>
  <Application>Microsoft Office Word</Application>
  <DocSecurity>0</DocSecurity>
  <Lines>32</Lines>
  <Paragraphs>9</Paragraphs>
  <ScaleCrop>false</ScaleCrop>
  <Company>P R C</Company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47</cp:revision>
  <cp:lastPrinted>2020-12-24T07:17:00Z</cp:lastPrinted>
  <dcterms:created xsi:type="dcterms:W3CDTF">2020-12-08T08:33:00Z</dcterms:created>
  <dcterms:modified xsi:type="dcterms:W3CDTF">2025-03-31T02:22:00Z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CA289594069A49EBB5AF3AEFF17FAAAE</vt:lpwstr>
  </property>
  <property fmtid="{D5CDD505-2E9C-101B-9397-08002B2CF9AE}" pid="4" name="KSOTemplateDocerSaveRecord">
    <vt:lpwstr>eyJoZGlkIjoiM2VhMWQ5MDBjZGY3ZmU0Yzc0OTdmMTFiZjJhMzcyOTAiLCJ1c2VySWQiOiIyNjMyNzU0MDkifQ==</vt:lpwstr>
  </property>
</Properties>
</file>