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222D6" w14:textId="77777777"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0C164A">
        <w:rPr>
          <w:rFonts w:ascii="黑体" w:eastAsia="黑体" w:hAnsi="黑体" w:hint="eastAsia"/>
          <w:sz w:val="32"/>
          <w:szCs w:val="32"/>
        </w:rPr>
        <w:t>中国传统文化</w:t>
      </w:r>
      <w:r w:rsidRPr="001E5724">
        <w:rPr>
          <w:rFonts w:ascii="黑体" w:eastAsia="黑体" w:hAnsi="黑体" w:hint="eastAsia"/>
          <w:sz w:val="32"/>
          <w:szCs w:val="32"/>
        </w:rPr>
        <w:t>》课程教学大纲</w:t>
      </w:r>
    </w:p>
    <w:p w14:paraId="3ABF43EF" w14:textId="77777777"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E54571" w:rsidRPr="002F4D99" w14:paraId="1F050C15" w14:textId="77777777" w:rsidTr="00E54571">
        <w:trPr>
          <w:jc w:val="center"/>
        </w:trPr>
        <w:tc>
          <w:tcPr>
            <w:tcW w:w="1135" w:type="dxa"/>
            <w:vAlign w:val="center"/>
          </w:tcPr>
          <w:p w14:paraId="569DF9A5" w14:textId="77777777" w:rsidR="00E54571" w:rsidRPr="00DD7B5F" w:rsidRDefault="00E54571" w:rsidP="00E54571">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057F1645" w14:textId="77777777" w:rsidR="00E54571" w:rsidRPr="00E20D72" w:rsidRDefault="00E54571" w:rsidP="00E54571">
            <w:pPr>
              <w:spacing w:beforeLines="50" w:before="156" w:afterLines="50" w:after="156"/>
              <w:jc w:val="left"/>
              <w:rPr>
                <w:rFonts w:ascii="宋体" w:eastAsia="宋体" w:hAnsi="宋体"/>
                <w:szCs w:val="21"/>
              </w:rPr>
            </w:pPr>
            <w:r w:rsidRPr="00D806B3">
              <w:rPr>
                <w:rFonts w:ascii="Times New Roman" w:eastAsia="宋体" w:hAnsi="Times New Roman" w:cs="Times New Roman"/>
                <w:sz w:val="18"/>
                <w:szCs w:val="18"/>
              </w:rPr>
              <w:t>Traditional Chinese Culture</w:t>
            </w:r>
          </w:p>
        </w:tc>
        <w:tc>
          <w:tcPr>
            <w:tcW w:w="1134" w:type="dxa"/>
            <w:vAlign w:val="center"/>
          </w:tcPr>
          <w:p w14:paraId="77861B0C" w14:textId="77777777" w:rsidR="00E54571" w:rsidRPr="00DD7B5F" w:rsidRDefault="00E54571" w:rsidP="00E54571">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6EC88E39" w14:textId="77777777" w:rsidR="00E54571" w:rsidRPr="00E54571" w:rsidRDefault="00E54571" w:rsidP="00E54571">
            <w:pPr>
              <w:jc w:val="left"/>
              <w:rPr>
                <w:rFonts w:ascii="宋体" w:eastAsia="宋体" w:hAnsi="宋体" w:cs="Times New Roman"/>
                <w:szCs w:val="21"/>
              </w:rPr>
            </w:pPr>
            <w:r w:rsidRPr="00E54571">
              <w:rPr>
                <w:rFonts w:ascii="宋体" w:eastAsia="宋体" w:hAnsi="宋体" w:cs="Times New Roman"/>
                <w:szCs w:val="21"/>
              </w:rPr>
              <w:t>ENGL2044</w:t>
            </w:r>
          </w:p>
        </w:tc>
      </w:tr>
      <w:tr w:rsidR="00E54571" w:rsidRPr="002F4D99" w14:paraId="4838B817" w14:textId="77777777" w:rsidTr="00E54571">
        <w:trPr>
          <w:jc w:val="center"/>
        </w:trPr>
        <w:tc>
          <w:tcPr>
            <w:tcW w:w="1135" w:type="dxa"/>
            <w:vAlign w:val="center"/>
          </w:tcPr>
          <w:p w14:paraId="1FAD4059" w14:textId="77777777" w:rsidR="00E54571" w:rsidRPr="00DD7B5F" w:rsidRDefault="00E54571" w:rsidP="00E54571">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548A4B15" w14:textId="77777777" w:rsidR="00E54571" w:rsidRPr="00DD7B5F" w:rsidRDefault="00E54571" w:rsidP="00E54571">
            <w:pPr>
              <w:spacing w:beforeLines="50" w:before="156" w:afterLines="50" w:after="156"/>
              <w:jc w:val="left"/>
              <w:rPr>
                <w:rFonts w:ascii="宋体" w:eastAsia="宋体" w:hAnsi="宋体"/>
              </w:rPr>
            </w:pPr>
            <w:r>
              <w:rPr>
                <w:rFonts w:ascii="宋体" w:eastAsia="宋体" w:hAnsi="宋体" w:hint="eastAsia"/>
              </w:rPr>
              <w:t>跨专业选修</w:t>
            </w:r>
          </w:p>
        </w:tc>
        <w:tc>
          <w:tcPr>
            <w:tcW w:w="1134" w:type="dxa"/>
            <w:vAlign w:val="center"/>
          </w:tcPr>
          <w:p w14:paraId="586F39AC" w14:textId="77777777" w:rsidR="00E54571" w:rsidRPr="00DD7B5F" w:rsidRDefault="00E54571" w:rsidP="00E54571">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3E045B8B" w14:textId="77777777" w:rsidR="00E54571" w:rsidRPr="00DD7B5F" w:rsidRDefault="00BC7671" w:rsidP="00E54571">
            <w:pPr>
              <w:spacing w:beforeLines="50" w:before="156" w:afterLines="50" w:after="156"/>
              <w:rPr>
                <w:rFonts w:ascii="宋体" w:eastAsia="宋体" w:hAnsi="宋体"/>
              </w:rPr>
            </w:pPr>
            <w:r>
              <w:rPr>
                <w:rFonts w:ascii="宋体" w:eastAsia="宋体" w:hAnsi="宋体" w:hint="eastAsia"/>
              </w:rPr>
              <w:t>院内不同</w:t>
            </w:r>
            <w:r w:rsidR="00E54571" w:rsidRPr="00DF4E7E">
              <w:rPr>
                <w:rFonts w:ascii="宋体" w:eastAsia="宋体" w:hAnsi="宋体" w:hint="eastAsia"/>
              </w:rPr>
              <w:t>专业</w:t>
            </w:r>
          </w:p>
        </w:tc>
      </w:tr>
      <w:tr w:rsidR="00E54571" w:rsidRPr="002F4D99" w14:paraId="1F6C1A2C" w14:textId="77777777" w:rsidTr="00E54571">
        <w:trPr>
          <w:jc w:val="center"/>
        </w:trPr>
        <w:tc>
          <w:tcPr>
            <w:tcW w:w="1135" w:type="dxa"/>
            <w:vAlign w:val="center"/>
          </w:tcPr>
          <w:p w14:paraId="42FB26F8" w14:textId="77777777" w:rsidR="00E54571" w:rsidRPr="00DD7B5F" w:rsidRDefault="00E54571" w:rsidP="00E54571">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3812BF0D" w14:textId="77777777" w:rsidR="00E54571" w:rsidRPr="00DD7B5F" w:rsidRDefault="00E54571" w:rsidP="00E54571">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42383016" w14:textId="77777777" w:rsidR="00E54571" w:rsidRPr="00DD7B5F" w:rsidRDefault="00E54571" w:rsidP="00E54571">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00999815" w14:textId="77777777" w:rsidR="00E54571" w:rsidRPr="00DD7B5F" w:rsidRDefault="00E54571" w:rsidP="00E54571">
            <w:pPr>
              <w:spacing w:beforeLines="50" w:before="156" w:afterLines="50" w:after="156"/>
              <w:rPr>
                <w:rFonts w:ascii="宋体" w:eastAsia="宋体" w:hAnsi="宋体"/>
              </w:rPr>
            </w:pPr>
            <w:r>
              <w:rPr>
                <w:rFonts w:ascii="宋体" w:eastAsia="宋体" w:hAnsi="宋体" w:hint="eastAsia"/>
              </w:rPr>
              <w:t>36</w:t>
            </w:r>
          </w:p>
        </w:tc>
      </w:tr>
      <w:tr w:rsidR="00E54571" w:rsidRPr="002F4D99" w14:paraId="3EE955C5" w14:textId="77777777" w:rsidTr="00E54571">
        <w:trPr>
          <w:jc w:val="center"/>
        </w:trPr>
        <w:tc>
          <w:tcPr>
            <w:tcW w:w="1135" w:type="dxa"/>
            <w:vAlign w:val="center"/>
          </w:tcPr>
          <w:p w14:paraId="1134DAD6" w14:textId="77777777" w:rsidR="00E54571" w:rsidRPr="00DD7B5F" w:rsidRDefault="00E54571" w:rsidP="00E54571">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33BC0259" w14:textId="77777777" w:rsidR="00E54571" w:rsidRPr="00DD7B5F" w:rsidRDefault="00E54571" w:rsidP="00E54571">
            <w:pPr>
              <w:spacing w:beforeLines="50" w:before="156" w:afterLines="50" w:after="156"/>
              <w:jc w:val="left"/>
              <w:rPr>
                <w:rFonts w:ascii="宋体" w:eastAsia="宋体" w:hAnsi="宋体"/>
              </w:rPr>
            </w:pPr>
            <w:r>
              <w:rPr>
                <w:rFonts w:ascii="宋体" w:eastAsia="宋体" w:hAnsi="宋体" w:hint="eastAsia"/>
              </w:rPr>
              <w:t>张玲</w:t>
            </w:r>
          </w:p>
        </w:tc>
        <w:tc>
          <w:tcPr>
            <w:tcW w:w="1134" w:type="dxa"/>
            <w:vAlign w:val="center"/>
          </w:tcPr>
          <w:p w14:paraId="4EB2CDCF" w14:textId="77777777" w:rsidR="00E54571" w:rsidRPr="00DD7B5F" w:rsidRDefault="00E54571" w:rsidP="00E54571">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3C8E6C9B" w14:textId="2E910C20" w:rsidR="00E54571" w:rsidRPr="00DD7B5F" w:rsidRDefault="00E54571" w:rsidP="00E54571">
            <w:pPr>
              <w:spacing w:beforeLines="50" w:before="156" w:afterLines="50" w:after="156"/>
              <w:rPr>
                <w:rFonts w:ascii="宋体" w:eastAsia="宋体" w:hAnsi="宋体"/>
              </w:rPr>
            </w:pPr>
            <w:r>
              <w:rPr>
                <w:rFonts w:ascii="宋体" w:eastAsia="宋体" w:hAnsi="宋体" w:hint="eastAsia"/>
              </w:rPr>
              <w:t>2023.</w:t>
            </w:r>
            <w:r w:rsidR="00577F35">
              <w:rPr>
                <w:rFonts w:ascii="宋体" w:eastAsia="宋体" w:hAnsi="宋体" w:hint="eastAsia"/>
              </w:rPr>
              <w:t>9</w:t>
            </w:r>
          </w:p>
        </w:tc>
      </w:tr>
      <w:tr w:rsidR="00E54571" w:rsidRPr="002F4D99" w14:paraId="2606FB8D" w14:textId="77777777" w:rsidTr="00E54571">
        <w:trPr>
          <w:jc w:val="center"/>
        </w:trPr>
        <w:tc>
          <w:tcPr>
            <w:tcW w:w="1135" w:type="dxa"/>
            <w:vAlign w:val="center"/>
          </w:tcPr>
          <w:p w14:paraId="188C29C8" w14:textId="77777777" w:rsidR="00E54571" w:rsidRPr="00DD7B5F" w:rsidRDefault="00E54571" w:rsidP="00E54571">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542B8E82" w14:textId="77777777" w:rsidR="00E54571" w:rsidRPr="00DD7B5F" w:rsidRDefault="00E54571" w:rsidP="00E54571">
            <w:pPr>
              <w:spacing w:beforeLines="50" w:before="156" w:afterLines="50" w:after="156"/>
              <w:rPr>
                <w:rFonts w:ascii="宋体" w:eastAsia="宋体" w:hAnsi="宋体"/>
              </w:rPr>
            </w:pPr>
            <w:r w:rsidRPr="00256BE0">
              <w:rPr>
                <w:rFonts w:ascii="宋体" w:eastAsia="宋体" w:hAnsi="宋体"/>
              </w:rPr>
              <w:t>自编教程</w:t>
            </w:r>
          </w:p>
        </w:tc>
      </w:tr>
    </w:tbl>
    <w:p w14:paraId="74ED2065" w14:textId="77777777"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4800AA2B" w14:textId="77777777"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5C8D079D" w14:textId="77777777" w:rsidR="00E05E8B" w:rsidRDefault="005E187F" w:rsidP="00DD7B5F">
      <w:pPr>
        <w:pStyle w:val="a3"/>
        <w:spacing w:beforeLines="50" w:before="156" w:afterLines="50" w:after="156"/>
        <w:ind w:firstLineChars="200" w:firstLine="420"/>
        <w:rPr>
          <w:rFonts w:hAnsi="宋体"/>
          <w:kern w:val="0"/>
          <w:szCs w:val="21"/>
        </w:rPr>
      </w:pPr>
      <w:r w:rsidRPr="005E187F">
        <w:rPr>
          <w:rFonts w:ascii="Times New Roman" w:hAnsi="Times New Roman"/>
          <w:szCs w:val="21"/>
        </w:rPr>
        <w:t>本课程</w:t>
      </w:r>
      <w:r w:rsidR="00BC7671">
        <w:rPr>
          <w:rFonts w:ascii="Times New Roman" w:hAnsi="Times New Roman" w:hint="eastAsia"/>
          <w:szCs w:val="21"/>
        </w:rPr>
        <w:t>通过对中国传统文化的学习和讨论，培养学生的中国情怀、人文素养</w:t>
      </w:r>
      <w:r w:rsidR="00BC7671">
        <w:rPr>
          <w:rFonts w:hAnsi="宋体" w:hint="eastAsia"/>
          <w:kern w:val="0"/>
          <w:szCs w:val="21"/>
        </w:rPr>
        <w:t>、爱国主义精神和社会责任感</w:t>
      </w:r>
      <w:r w:rsidR="004E0DE7">
        <w:rPr>
          <w:rFonts w:hAnsi="宋体" w:hint="eastAsia"/>
          <w:kern w:val="0"/>
          <w:szCs w:val="21"/>
        </w:rPr>
        <w:t>，塑造正确的文化观</w:t>
      </w:r>
      <w:r w:rsidR="00BC7671">
        <w:rPr>
          <w:rFonts w:hAnsi="宋体" w:hint="eastAsia"/>
          <w:kern w:val="0"/>
          <w:szCs w:val="21"/>
        </w:rPr>
        <w:t>和</w:t>
      </w:r>
      <w:r w:rsidR="004E0DE7">
        <w:rPr>
          <w:rFonts w:hAnsi="宋体" w:hint="eastAsia"/>
          <w:kern w:val="0"/>
          <w:szCs w:val="21"/>
        </w:rPr>
        <w:t>价值观</w:t>
      </w:r>
      <w:r w:rsidR="00BC7671">
        <w:rPr>
          <w:rFonts w:hAnsi="宋体" w:hint="eastAsia"/>
          <w:kern w:val="0"/>
          <w:szCs w:val="21"/>
        </w:rPr>
        <w:t>；在学习掌握外国语言文化知识的同时熟悉中国语言文化知识，从而提升跨文化能力</w:t>
      </w:r>
      <w:r w:rsidR="00D05BEB">
        <w:rPr>
          <w:rFonts w:hAnsi="宋体" w:hint="eastAsia"/>
          <w:kern w:val="0"/>
          <w:szCs w:val="21"/>
        </w:rPr>
        <w:t>和</w:t>
      </w:r>
      <w:r w:rsidR="00D05BEB" w:rsidRPr="005E187F">
        <w:rPr>
          <w:rFonts w:hAnsi="宋体" w:hint="eastAsia"/>
          <w:kern w:val="0"/>
          <w:szCs w:val="21"/>
        </w:rPr>
        <w:t>思辨能力</w:t>
      </w:r>
      <w:r w:rsidR="00D05BEB">
        <w:rPr>
          <w:rFonts w:hAnsi="宋体" w:hint="eastAsia"/>
          <w:kern w:val="0"/>
          <w:szCs w:val="21"/>
        </w:rPr>
        <w:t>，</w:t>
      </w:r>
      <w:r w:rsidR="00BC7671">
        <w:rPr>
          <w:rFonts w:hAnsi="宋体" w:hint="eastAsia"/>
          <w:kern w:val="0"/>
          <w:szCs w:val="21"/>
        </w:rPr>
        <w:t>形成跨学科知识结构，体</w:t>
      </w:r>
      <w:r w:rsidR="00D05BEB">
        <w:rPr>
          <w:rFonts w:hAnsi="宋体" w:hint="eastAsia"/>
          <w:kern w:val="0"/>
          <w:szCs w:val="21"/>
        </w:rPr>
        <w:t>现</w:t>
      </w:r>
      <w:r w:rsidR="00BC7671">
        <w:rPr>
          <w:rFonts w:hAnsi="宋体" w:hint="eastAsia"/>
          <w:kern w:val="0"/>
          <w:szCs w:val="21"/>
        </w:rPr>
        <w:t>外语专业的特色。</w:t>
      </w:r>
    </w:p>
    <w:p w14:paraId="296A03A1" w14:textId="77777777"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14:paraId="6319F90C" w14:textId="77777777" w:rsidR="00A371E1" w:rsidRDefault="00A371E1" w:rsidP="00A371E1">
      <w:pPr>
        <w:pStyle w:val="a3"/>
        <w:spacing w:beforeLines="50" w:before="156" w:afterLines="50" w:after="156"/>
        <w:ind w:firstLineChars="200" w:firstLine="422"/>
        <w:rPr>
          <w:rFonts w:hAnsi="宋体" w:cs="宋体"/>
          <w:b/>
        </w:rPr>
      </w:pPr>
      <w:r w:rsidRPr="000C2D1F">
        <w:rPr>
          <w:rFonts w:hAnsi="宋体" w:cs="宋体" w:hint="eastAsia"/>
          <w:b/>
        </w:rPr>
        <w:t>课程目标</w:t>
      </w:r>
      <w:r>
        <w:rPr>
          <w:rFonts w:hAnsi="宋体" w:cs="宋体" w:hint="eastAsia"/>
          <w:b/>
        </w:rPr>
        <w:t>1</w:t>
      </w:r>
      <w:r w:rsidRPr="000C2D1F">
        <w:rPr>
          <w:rFonts w:hAnsi="宋体" w:cs="宋体" w:hint="eastAsia"/>
          <w:b/>
        </w:rPr>
        <w:t>：</w:t>
      </w:r>
      <w:bookmarkStart w:id="0" w:name="_Hlk124454403"/>
      <w:r w:rsidRPr="002A60B5">
        <w:rPr>
          <w:rFonts w:hAnsi="宋体" w:cs="宋体" w:hint="eastAsia"/>
          <w:bCs/>
        </w:rPr>
        <w:t>提升</w:t>
      </w:r>
      <w:r w:rsidR="005227B3">
        <w:rPr>
          <w:rFonts w:hAnsi="宋体" w:cs="宋体" w:hint="eastAsia"/>
          <w:bCs/>
        </w:rPr>
        <w:t>对</w:t>
      </w:r>
      <w:bookmarkEnd w:id="0"/>
      <w:r w:rsidR="00163989">
        <w:rPr>
          <w:rFonts w:hAnsi="宋体" w:cs="宋体" w:hint="eastAsia"/>
          <w:bCs/>
        </w:rPr>
        <w:t>中国传统文化历史</w:t>
      </w:r>
      <w:r w:rsidR="005227B3">
        <w:rPr>
          <w:rFonts w:hAnsi="宋体" w:cs="宋体" w:hint="eastAsia"/>
          <w:bCs/>
        </w:rPr>
        <w:t>的</w:t>
      </w:r>
      <w:r w:rsidR="00202B85">
        <w:rPr>
          <w:rFonts w:hAnsi="宋体" w:cs="宋体" w:hint="eastAsia"/>
          <w:bCs/>
        </w:rPr>
        <w:t>总体认知</w:t>
      </w:r>
    </w:p>
    <w:p w14:paraId="76743F16" w14:textId="77777777" w:rsidR="00A371E1" w:rsidRDefault="00A371E1" w:rsidP="00A371E1">
      <w:pPr>
        <w:pStyle w:val="a3"/>
        <w:spacing w:beforeLines="50" w:before="156" w:afterLines="50" w:after="156"/>
        <w:ind w:firstLineChars="200" w:firstLine="420"/>
        <w:rPr>
          <w:rFonts w:hAnsi="宋体" w:cs="宋体"/>
          <w:b/>
        </w:rPr>
      </w:pPr>
      <w:r>
        <w:rPr>
          <w:rFonts w:hAnsi="宋体" w:cs="宋体" w:hint="eastAsia"/>
          <w:bCs/>
        </w:rPr>
        <w:t>1</w:t>
      </w:r>
      <w:r w:rsidRPr="006865C7">
        <w:rPr>
          <w:rFonts w:hAnsi="宋体" w:cs="宋体" w:hint="eastAsia"/>
          <w:bCs/>
        </w:rPr>
        <w:t>．1</w:t>
      </w:r>
      <w:r>
        <w:rPr>
          <w:rFonts w:hAnsi="宋体" w:cs="宋体"/>
          <w:bCs/>
        </w:rPr>
        <w:t xml:space="preserve"> </w:t>
      </w:r>
      <w:r w:rsidRPr="002A60B5">
        <w:rPr>
          <w:rFonts w:hAnsi="宋体" w:cs="宋体" w:hint="eastAsia"/>
          <w:bCs/>
        </w:rPr>
        <w:t>提升</w:t>
      </w:r>
      <w:r w:rsidR="00202B85">
        <w:rPr>
          <w:rFonts w:hAnsi="宋体" w:cs="宋体" w:hint="eastAsia"/>
          <w:bCs/>
        </w:rPr>
        <w:t>对</w:t>
      </w:r>
      <w:r w:rsidR="00163989">
        <w:rPr>
          <w:rFonts w:hAnsi="宋体" w:cs="宋体" w:hint="eastAsia"/>
          <w:bCs/>
        </w:rPr>
        <w:t>中国传统文化渊源</w:t>
      </w:r>
      <w:r w:rsidR="00202B85">
        <w:rPr>
          <w:rFonts w:hAnsi="宋体" w:cs="宋体" w:hint="eastAsia"/>
          <w:bCs/>
        </w:rPr>
        <w:t>的认知</w:t>
      </w:r>
    </w:p>
    <w:p w14:paraId="64A52740" w14:textId="77777777" w:rsidR="00A371E1" w:rsidRDefault="00A371E1" w:rsidP="00A371E1">
      <w:pPr>
        <w:pStyle w:val="a3"/>
        <w:spacing w:beforeLines="50" w:before="156" w:afterLines="50" w:after="156"/>
        <w:ind w:firstLineChars="200" w:firstLine="420"/>
        <w:rPr>
          <w:rFonts w:hAnsi="宋体" w:cs="宋体"/>
        </w:rPr>
      </w:pPr>
      <w:r>
        <w:rPr>
          <w:rFonts w:hAnsi="宋体" w:cs="宋体" w:hint="eastAsia"/>
          <w:bCs/>
        </w:rPr>
        <w:t>1</w:t>
      </w:r>
      <w:r w:rsidRPr="006865C7">
        <w:rPr>
          <w:rFonts w:hAnsi="宋体" w:cs="宋体" w:hint="eastAsia"/>
          <w:bCs/>
        </w:rPr>
        <w:t>．</w:t>
      </w:r>
      <w:r>
        <w:rPr>
          <w:rFonts w:hAnsi="宋体" w:cs="宋体" w:hint="eastAsia"/>
          <w:bCs/>
        </w:rPr>
        <w:t>2</w:t>
      </w:r>
      <w:r>
        <w:rPr>
          <w:rFonts w:hAnsi="宋体" w:cs="宋体"/>
          <w:bCs/>
        </w:rPr>
        <w:t xml:space="preserve"> </w:t>
      </w:r>
      <w:r w:rsidRPr="002A60B5">
        <w:rPr>
          <w:rFonts w:hAnsi="宋体" w:cs="宋体" w:hint="eastAsia"/>
          <w:bCs/>
        </w:rPr>
        <w:t>提升</w:t>
      </w:r>
      <w:r w:rsidR="00202B85">
        <w:rPr>
          <w:rFonts w:hAnsi="宋体" w:cs="宋体" w:hint="eastAsia"/>
          <w:bCs/>
        </w:rPr>
        <w:t>对</w:t>
      </w:r>
      <w:r w:rsidR="00163989">
        <w:rPr>
          <w:rFonts w:hAnsi="宋体" w:cs="宋体" w:hint="eastAsia"/>
          <w:bCs/>
        </w:rPr>
        <w:t>中国传统文化发展过程</w:t>
      </w:r>
      <w:r w:rsidR="00202B85">
        <w:rPr>
          <w:rFonts w:hAnsi="宋体" w:cs="宋体" w:hint="eastAsia"/>
          <w:bCs/>
        </w:rPr>
        <w:t>的认知</w:t>
      </w:r>
    </w:p>
    <w:p w14:paraId="2EDFB09F" w14:textId="77777777" w:rsidR="00E05E8B" w:rsidRPr="006865C7" w:rsidRDefault="00E05E8B" w:rsidP="00DD7B5F">
      <w:pPr>
        <w:pStyle w:val="a3"/>
        <w:spacing w:beforeLines="50" w:before="156" w:afterLines="50" w:after="156"/>
        <w:ind w:firstLineChars="200" w:firstLine="422"/>
        <w:rPr>
          <w:rFonts w:hAnsi="宋体" w:cs="宋体"/>
          <w:bCs/>
        </w:rPr>
      </w:pPr>
      <w:r w:rsidRPr="000C2D1F">
        <w:rPr>
          <w:rFonts w:hAnsi="宋体" w:cs="宋体" w:hint="eastAsia"/>
          <w:b/>
        </w:rPr>
        <w:t>课程目标</w:t>
      </w:r>
      <w:r w:rsidR="00A371E1">
        <w:rPr>
          <w:rFonts w:hAnsi="宋体" w:cs="宋体" w:hint="eastAsia"/>
          <w:b/>
        </w:rPr>
        <w:t>2</w:t>
      </w:r>
      <w:r w:rsidRPr="006865C7">
        <w:rPr>
          <w:rFonts w:hAnsi="宋体" w:cs="宋体" w:hint="eastAsia"/>
          <w:b/>
        </w:rPr>
        <w:t>：</w:t>
      </w:r>
      <w:r w:rsidR="00163989">
        <w:rPr>
          <w:rFonts w:hAnsi="宋体" w:cs="宋体" w:hint="eastAsia"/>
          <w:bCs/>
        </w:rPr>
        <w:t>提升对中国传统哲学思想的</w:t>
      </w:r>
      <w:r w:rsidR="006865C7" w:rsidRPr="006865C7">
        <w:rPr>
          <w:rFonts w:hAnsi="宋体" w:cs="宋体" w:hint="eastAsia"/>
          <w:bCs/>
        </w:rPr>
        <w:t>认知</w:t>
      </w:r>
    </w:p>
    <w:p w14:paraId="56878C97" w14:textId="77777777" w:rsidR="00E05E8B" w:rsidRPr="006865C7" w:rsidRDefault="00A371E1" w:rsidP="00DD7B5F">
      <w:pPr>
        <w:pStyle w:val="a3"/>
        <w:spacing w:beforeLines="50" w:before="156" w:afterLines="50" w:after="156"/>
        <w:ind w:firstLineChars="200" w:firstLine="420"/>
        <w:rPr>
          <w:rFonts w:hAnsi="宋体" w:cs="宋体"/>
          <w:bCs/>
        </w:rPr>
      </w:pPr>
      <w:r>
        <w:rPr>
          <w:rFonts w:hAnsi="宋体" w:cs="宋体" w:hint="eastAsia"/>
          <w:bCs/>
        </w:rPr>
        <w:t>2</w:t>
      </w:r>
      <w:r w:rsidR="00E05E8B" w:rsidRPr="006865C7">
        <w:rPr>
          <w:rFonts w:hAnsi="宋体" w:cs="宋体" w:hint="eastAsia"/>
          <w:bCs/>
        </w:rPr>
        <w:t>．1</w:t>
      </w:r>
      <w:r w:rsidR="006865C7" w:rsidRPr="006865C7">
        <w:rPr>
          <w:rFonts w:hAnsi="宋体" w:cs="宋体"/>
          <w:bCs/>
        </w:rPr>
        <w:t xml:space="preserve"> </w:t>
      </w:r>
      <w:r w:rsidR="00163989">
        <w:rPr>
          <w:rFonts w:hAnsi="宋体" w:cs="宋体" w:hint="eastAsia"/>
          <w:bCs/>
        </w:rPr>
        <w:t>提升对中国传统哲学</w:t>
      </w:r>
      <w:r w:rsidR="006865C7" w:rsidRPr="006865C7">
        <w:rPr>
          <w:rFonts w:hAnsi="宋体" w:cs="宋体" w:hint="eastAsia"/>
          <w:bCs/>
        </w:rPr>
        <w:t>的认知</w:t>
      </w:r>
    </w:p>
    <w:p w14:paraId="29296BFA" w14:textId="77777777" w:rsidR="00E05E8B" w:rsidRDefault="00A371E1" w:rsidP="00DD7B5F">
      <w:pPr>
        <w:pStyle w:val="a3"/>
        <w:spacing w:beforeLines="50" w:before="156" w:afterLines="50" w:after="156"/>
        <w:ind w:firstLineChars="200" w:firstLine="420"/>
        <w:rPr>
          <w:rFonts w:hAnsi="宋体" w:cs="宋体"/>
          <w:bCs/>
        </w:rPr>
      </w:pPr>
      <w:r>
        <w:rPr>
          <w:rFonts w:hAnsi="宋体" w:cs="宋体" w:hint="eastAsia"/>
          <w:bCs/>
        </w:rPr>
        <w:t>2</w:t>
      </w:r>
      <w:r w:rsidR="00E05E8B" w:rsidRPr="006865C7">
        <w:rPr>
          <w:rFonts w:hAnsi="宋体" w:cs="宋体" w:hint="eastAsia"/>
          <w:bCs/>
        </w:rPr>
        <w:t>．2</w:t>
      </w:r>
      <w:r w:rsidR="00163989">
        <w:rPr>
          <w:rFonts w:hAnsi="宋体" w:cs="宋体" w:hint="eastAsia"/>
          <w:bCs/>
        </w:rPr>
        <w:t>提升对中国古代宗教的</w:t>
      </w:r>
      <w:r w:rsidR="00163989" w:rsidRPr="006865C7">
        <w:rPr>
          <w:rFonts w:hAnsi="宋体" w:cs="宋体" w:hint="eastAsia"/>
          <w:bCs/>
        </w:rPr>
        <w:t>认知</w:t>
      </w:r>
      <w:r w:rsidR="004C1C99">
        <w:rPr>
          <w:rFonts w:hAnsi="宋体" w:cs="宋体" w:hint="eastAsia"/>
          <w:bCs/>
        </w:rPr>
        <w:t xml:space="preserve"> </w:t>
      </w:r>
    </w:p>
    <w:p w14:paraId="3520179C" w14:textId="77777777" w:rsidR="00E05E8B" w:rsidRPr="006865C7" w:rsidRDefault="00E05E8B" w:rsidP="00DD7B5F">
      <w:pPr>
        <w:pStyle w:val="a3"/>
        <w:spacing w:beforeLines="50" w:before="156" w:afterLines="50" w:after="156"/>
        <w:ind w:firstLineChars="200" w:firstLine="422"/>
        <w:rPr>
          <w:rFonts w:hAnsi="宋体" w:cs="宋体"/>
          <w:bCs/>
        </w:rPr>
      </w:pPr>
      <w:r w:rsidRPr="000C2D1F">
        <w:rPr>
          <w:rFonts w:hAnsi="宋体" w:cs="宋体" w:hint="eastAsia"/>
          <w:b/>
        </w:rPr>
        <w:t>课程目标</w:t>
      </w:r>
      <w:r w:rsidR="00A371E1">
        <w:rPr>
          <w:rFonts w:hAnsi="宋体" w:cs="宋体" w:hint="eastAsia"/>
          <w:b/>
        </w:rPr>
        <w:t>3</w:t>
      </w:r>
      <w:r w:rsidRPr="000C2D1F">
        <w:rPr>
          <w:rFonts w:hAnsi="宋体" w:cs="宋体" w:hint="eastAsia"/>
          <w:b/>
        </w:rPr>
        <w:t>：</w:t>
      </w:r>
      <w:r w:rsidR="00163989">
        <w:rPr>
          <w:rFonts w:hAnsi="宋体" w:cs="宋体" w:hint="eastAsia"/>
          <w:bCs/>
        </w:rPr>
        <w:t>提升对中国传统艺术</w:t>
      </w:r>
      <w:r w:rsidR="007C7C9C">
        <w:rPr>
          <w:rFonts w:hAnsi="宋体" w:cs="宋体" w:hint="eastAsia"/>
          <w:bCs/>
        </w:rPr>
        <w:t>和</w:t>
      </w:r>
      <w:r w:rsidR="00163989">
        <w:rPr>
          <w:rFonts w:hAnsi="宋体" w:cs="宋体" w:hint="eastAsia"/>
          <w:bCs/>
        </w:rPr>
        <w:t>文学的</w:t>
      </w:r>
      <w:r w:rsidR="00163989" w:rsidRPr="006865C7">
        <w:rPr>
          <w:rFonts w:hAnsi="宋体" w:cs="宋体" w:hint="eastAsia"/>
          <w:bCs/>
        </w:rPr>
        <w:t>认知</w:t>
      </w:r>
    </w:p>
    <w:p w14:paraId="2B368195" w14:textId="77777777" w:rsidR="00315143" w:rsidRDefault="00A371E1" w:rsidP="00315143">
      <w:pPr>
        <w:pStyle w:val="a3"/>
        <w:spacing w:beforeLines="50" w:before="156" w:afterLines="50" w:after="156"/>
        <w:ind w:firstLineChars="200" w:firstLine="420"/>
        <w:rPr>
          <w:rFonts w:hAnsi="宋体" w:cs="宋体"/>
          <w:bCs/>
        </w:rPr>
      </w:pPr>
      <w:r>
        <w:rPr>
          <w:rFonts w:hAnsi="宋体" w:cs="宋体" w:hint="eastAsia"/>
        </w:rPr>
        <w:t>3</w:t>
      </w:r>
      <w:r w:rsidR="00E05E8B">
        <w:rPr>
          <w:rFonts w:hAnsi="宋体" w:cs="宋体" w:hint="eastAsia"/>
        </w:rPr>
        <w:t>．1</w:t>
      </w:r>
      <w:r w:rsidR="00163989">
        <w:rPr>
          <w:rFonts w:hAnsi="宋体" w:cs="宋体" w:hint="eastAsia"/>
          <w:bCs/>
        </w:rPr>
        <w:t>提升对中国传统艺术的</w:t>
      </w:r>
      <w:r w:rsidR="00163989" w:rsidRPr="006865C7">
        <w:rPr>
          <w:rFonts w:hAnsi="宋体" w:cs="宋体" w:hint="eastAsia"/>
          <w:bCs/>
        </w:rPr>
        <w:t>认知</w:t>
      </w:r>
    </w:p>
    <w:p w14:paraId="6515F6A9" w14:textId="77777777" w:rsidR="002A60B5" w:rsidRPr="000C2D1F" w:rsidRDefault="00984C87" w:rsidP="00DD7B5F">
      <w:pPr>
        <w:pStyle w:val="a3"/>
        <w:spacing w:beforeLines="50" w:before="156" w:afterLines="50" w:after="156"/>
        <w:ind w:firstLineChars="200" w:firstLine="420"/>
        <w:rPr>
          <w:rFonts w:hAnsi="宋体" w:cs="宋体"/>
          <w:b/>
        </w:rPr>
      </w:pPr>
      <w:r>
        <w:rPr>
          <w:rFonts w:hAnsi="宋体" w:cs="宋体" w:hint="eastAsia"/>
          <w:bCs/>
        </w:rPr>
        <w:t>3.</w:t>
      </w:r>
      <w:r>
        <w:rPr>
          <w:rFonts w:hAnsi="宋体" w:cs="宋体"/>
          <w:bCs/>
        </w:rPr>
        <w:t xml:space="preserve"> </w:t>
      </w:r>
      <w:r>
        <w:rPr>
          <w:rFonts w:hAnsi="宋体" w:cs="宋体" w:hint="eastAsia"/>
          <w:bCs/>
        </w:rPr>
        <w:t>2</w:t>
      </w:r>
      <w:r w:rsidR="00163989">
        <w:rPr>
          <w:rFonts w:hAnsi="宋体" w:cs="宋体" w:hint="eastAsia"/>
          <w:bCs/>
        </w:rPr>
        <w:t>提升对中国传统文学的</w:t>
      </w:r>
      <w:r w:rsidR="00163989" w:rsidRPr="006865C7">
        <w:rPr>
          <w:rFonts w:hAnsi="宋体" w:cs="宋体" w:hint="eastAsia"/>
          <w:bCs/>
        </w:rPr>
        <w:t>认知</w:t>
      </w:r>
    </w:p>
    <w:p w14:paraId="16A4A0D1" w14:textId="77777777"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44BA2939" w14:textId="77777777"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30898DBD" w14:textId="77777777" w:rsidTr="00DD7B5F">
        <w:trPr>
          <w:jc w:val="center"/>
        </w:trPr>
        <w:tc>
          <w:tcPr>
            <w:tcW w:w="1302" w:type="dxa"/>
            <w:vAlign w:val="center"/>
          </w:tcPr>
          <w:p w14:paraId="34CC4B7F"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lastRenderedPageBreak/>
              <w:t>课程目标</w:t>
            </w:r>
          </w:p>
        </w:tc>
        <w:tc>
          <w:tcPr>
            <w:tcW w:w="1959" w:type="dxa"/>
            <w:vAlign w:val="center"/>
          </w:tcPr>
          <w:p w14:paraId="1C790E2C"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6B2168F3"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7BC4309A"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422D75" w14:paraId="7B505F85" w14:textId="77777777" w:rsidTr="00DD7B5F">
        <w:trPr>
          <w:jc w:val="center"/>
        </w:trPr>
        <w:tc>
          <w:tcPr>
            <w:tcW w:w="1302" w:type="dxa"/>
            <w:vMerge w:val="restart"/>
            <w:vAlign w:val="center"/>
          </w:tcPr>
          <w:p w14:paraId="280F6700" w14:textId="77777777" w:rsidR="00422D75" w:rsidRDefault="00422D75" w:rsidP="00422D75">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71EF2E95" w14:textId="77777777" w:rsidR="00422D75" w:rsidRDefault="00422D75" w:rsidP="00422D75">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7FDB042F" w14:textId="77777777" w:rsidR="00422D75" w:rsidRPr="00B75E53" w:rsidRDefault="00422D75" w:rsidP="00422D75">
            <w:pPr>
              <w:widowControl/>
              <w:spacing w:beforeLines="50" w:before="156" w:afterLines="50" w:after="156"/>
              <w:jc w:val="left"/>
              <w:rPr>
                <w:rFonts w:ascii="宋体" w:eastAsia="宋体" w:hAnsi="宋体"/>
                <w:szCs w:val="21"/>
              </w:rPr>
            </w:pPr>
            <w:r>
              <w:rPr>
                <w:rFonts w:ascii="宋体" w:eastAsia="宋体" w:hAnsi="宋体" w:cs="宋体" w:hint="eastAsia"/>
              </w:rPr>
              <w:t>文化和传统文化的定义；文化自觉和文化自信的内涵；学习中国传统文化的重要意义</w:t>
            </w:r>
          </w:p>
        </w:tc>
        <w:tc>
          <w:tcPr>
            <w:tcW w:w="2688" w:type="dxa"/>
            <w:vAlign w:val="center"/>
          </w:tcPr>
          <w:p w14:paraId="103C7B3C" w14:textId="77777777" w:rsidR="00422D75" w:rsidRDefault="00422D75" w:rsidP="00422D75">
            <w:pPr>
              <w:pStyle w:val="a3"/>
              <w:spacing w:beforeLines="50" w:before="156" w:afterLines="50" w:after="156"/>
              <w:jc w:val="left"/>
              <w:rPr>
                <w:rFonts w:hAnsi="宋体" w:cs="宋体"/>
              </w:rPr>
            </w:pPr>
            <w:r w:rsidRPr="001260F0">
              <w:rPr>
                <w:rFonts w:ascii="Times New Roman" w:hAnsi="宋体" w:hint="eastAsia"/>
                <w:szCs w:val="21"/>
              </w:rPr>
              <w:t>具有良好的中国情怀</w:t>
            </w:r>
            <w:r>
              <w:rPr>
                <w:rFonts w:ascii="Times New Roman" w:hAnsi="宋体" w:hint="eastAsia"/>
                <w:szCs w:val="21"/>
              </w:rPr>
              <w:t>、</w:t>
            </w:r>
            <w:r w:rsidRPr="001260F0">
              <w:rPr>
                <w:rFonts w:ascii="Times New Roman" w:hAnsi="宋体" w:hint="eastAsia"/>
                <w:szCs w:val="21"/>
              </w:rPr>
              <w:t>人文素养</w:t>
            </w:r>
            <w:r>
              <w:rPr>
                <w:rFonts w:ascii="Times New Roman" w:hAnsi="宋体" w:hint="eastAsia"/>
                <w:szCs w:val="21"/>
              </w:rPr>
              <w:t>；</w:t>
            </w:r>
            <w:r w:rsidRPr="001260F0">
              <w:rPr>
                <w:rFonts w:ascii="Times New Roman" w:hAnsi="宋体" w:hint="eastAsia"/>
                <w:szCs w:val="21"/>
              </w:rPr>
              <w:t>熟悉中国语言文化知识</w:t>
            </w:r>
            <w:r>
              <w:rPr>
                <w:rFonts w:ascii="Times New Roman" w:hAnsi="宋体" w:hint="eastAsia"/>
                <w:szCs w:val="21"/>
              </w:rPr>
              <w:t>；</w:t>
            </w:r>
            <w:r w:rsidRPr="001260F0">
              <w:rPr>
                <w:rFonts w:ascii="Times New Roman" w:hAnsi="宋体" w:hint="eastAsia"/>
                <w:szCs w:val="21"/>
              </w:rPr>
              <w:t>了解人文社科基础知识</w:t>
            </w:r>
          </w:p>
        </w:tc>
      </w:tr>
      <w:tr w:rsidR="00422D75" w14:paraId="6F0DE0BE" w14:textId="77777777" w:rsidTr="00DD7B5F">
        <w:trPr>
          <w:jc w:val="center"/>
        </w:trPr>
        <w:tc>
          <w:tcPr>
            <w:tcW w:w="1302" w:type="dxa"/>
            <w:vMerge/>
            <w:vAlign w:val="center"/>
          </w:tcPr>
          <w:p w14:paraId="556D7065" w14:textId="77777777" w:rsidR="00422D75" w:rsidRDefault="00422D75" w:rsidP="00422D75">
            <w:pPr>
              <w:pStyle w:val="a3"/>
              <w:spacing w:beforeLines="50" w:before="156" w:afterLines="50" w:after="156"/>
              <w:jc w:val="center"/>
              <w:rPr>
                <w:rFonts w:hAnsi="宋体" w:cs="宋体"/>
                <w:szCs w:val="21"/>
              </w:rPr>
            </w:pPr>
          </w:p>
        </w:tc>
        <w:tc>
          <w:tcPr>
            <w:tcW w:w="1959" w:type="dxa"/>
            <w:vAlign w:val="center"/>
          </w:tcPr>
          <w:p w14:paraId="627DAEED" w14:textId="77777777" w:rsidR="00422D75" w:rsidRDefault="00422D75" w:rsidP="00422D75">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0AACAAF1" w14:textId="77777777" w:rsidR="00422D75" w:rsidRPr="00B75E53" w:rsidRDefault="00422D75" w:rsidP="00422D75">
            <w:pPr>
              <w:widowControl/>
              <w:spacing w:beforeLines="50" w:before="156" w:afterLines="50" w:after="156"/>
              <w:jc w:val="left"/>
              <w:rPr>
                <w:rFonts w:ascii="宋体" w:eastAsia="宋体" w:hAnsi="宋体"/>
                <w:szCs w:val="21"/>
              </w:rPr>
            </w:pPr>
            <w:r>
              <w:rPr>
                <w:rFonts w:ascii="宋体" w:eastAsia="宋体" w:hAnsi="宋体" w:cs="宋体" w:hint="eastAsia"/>
              </w:rPr>
              <w:t>通过不同的历史分期讨论中国传统文化的发展</w:t>
            </w:r>
          </w:p>
        </w:tc>
        <w:tc>
          <w:tcPr>
            <w:tcW w:w="2688" w:type="dxa"/>
            <w:vAlign w:val="center"/>
          </w:tcPr>
          <w:p w14:paraId="1D26A829" w14:textId="77777777" w:rsidR="00422D75" w:rsidRDefault="00422D75" w:rsidP="00422D75">
            <w:pPr>
              <w:pStyle w:val="a3"/>
              <w:spacing w:beforeLines="50" w:before="156" w:afterLines="50" w:after="156"/>
              <w:jc w:val="left"/>
              <w:rPr>
                <w:rFonts w:hAnsi="宋体" w:cs="宋体"/>
              </w:rPr>
            </w:pPr>
            <w:r w:rsidRPr="001260F0">
              <w:rPr>
                <w:rFonts w:ascii="Times New Roman" w:hAnsi="宋体" w:hint="eastAsia"/>
                <w:szCs w:val="21"/>
              </w:rPr>
              <w:t>具有良好的中国情怀</w:t>
            </w:r>
            <w:r>
              <w:rPr>
                <w:rFonts w:ascii="Times New Roman" w:hAnsi="宋体" w:hint="eastAsia"/>
                <w:szCs w:val="21"/>
              </w:rPr>
              <w:t>、</w:t>
            </w:r>
            <w:r w:rsidRPr="001260F0">
              <w:rPr>
                <w:rFonts w:ascii="Times New Roman" w:hAnsi="宋体" w:hint="eastAsia"/>
                <w:szCs w:val="21"/>
              </w:rPr>
              <w:t>人文素养</w:t>
            </w:r>
            <w:r>
              <w:rPr>
                <w:rFonts w:ascii="Times New Roman" w:hAnsi="宋体" w:hint="eastAsia"/>
                <w:szCs w:val="21"/>
              </w:rPr>
              <w:t>；</w:t>
            </w:r>
            <w:r w:rsidRPr="001260F0">
              <w:rPr>
                <w:rFonts w:ascii="Times New Roman" w:hAnsi="宋体" w:hint="eastAsia"/>
                <w:szCs w:val="21"/>
              </w:rPr>
              <w:t>熟悉中国语言文化知识</w:t>
            </w:r>
            <w:r>
              <w:rPr>
                <w:rFonts w:ascii="Times New Roman" w:hAnsi="宋体" w:hint="eastAsia"/>
                <w:szCs w:val="21"/>
              </w:rPr>
              <w:t>；</w:t>
            </w:r>
            <w:r w:rsidRPr="001260F0">
              <w:rPr>
                <w:rFonts w:ascii="Times New Roman" w:hAnsi="宋体" w:hint="eastAsia"/>
                <w:szCs w:val="21"/>
              </w:rPr>
              <w:t>了解人文社科基础知识</w:t>
            </w:r>
          </w:p>
        </w:tc>
      </w:tr>
      <w:tr w:rsidR="00422D75" w14:paraId="6E4A87FC" w14:textId="77777777" w:rsidTr="00DD7B5F">
        <w:trPr>
          <w:jc w:val="center"/>
        </w:trPr>
        <w:tc>
          <w:tcPr>
            <w:tcW w:w="1302" w:type="dxa"/>
            <w:vMerge w:val="restart"/>
            <w:vAlign w:val="center"/>
          </w:tcPr>
          <w:p w14:paraId="0273CD8B" w14:textId="77777777" w:rsidR="00422D75" w:rsidRDefault="00422D75" w:rsidP="00422D75">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2FA0EBFE" w14:textId="77777777" w:rsidR="00422D75" w:rsidRDefault="00422D75" w:rsidP="00422D75">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4B8A4658" w14:textId="77777777" w:rsidR="00422D75" w:rsidRPr="00B75E53" w:rsidRDefault="00422D75" w:rsidP="00422D75">
            <w:pPr>
              <w:pStyle w:val="ac"/>
              <w:spacing w:before="200" w:beforeAutospacing="0" w:after="0" w:afterAutospacing="0" w:line="288" w:lineRule="auto"/>
              <w:jc w:val="both"/>
              <w:rPr>
                <w:szCs w:val="21"/>
              </w:rPr>
            </w:pPr>
            <w:r w:rsidRPr="0026534E">
              <w:rPr>
                <w:rFonts w:hint="eastAsia"/>
                <w:kern w:val="2"/>
                <w:sz w:val="21"/>
                <w:szCs w:val="22"/>
              </w:rPr>
              <w:t>中国</w:t>
            </w:r>
            <w:r>
              <w:rPr>
                <w:rFonts w:hint="eastAsia"/>
                <w:kern w:val="2"/>
                <w:sz w:val="21"/>
                <w:szCs w:val="22"/>
              </w:rPr>
              <w:t>传统</w:t>
            </w:r>
            <w:r w:rsidRPr="0026534E">
              <w:rPr>
                <w:rFonts w:hint="eastAsia"/>
                <w:kern w:val="2"/>
                <w:sz w:val="21"/>
                <w:szCs w:val="22"/>
              </w:rPr>
              <w:t>哲学的发展阶段</w:t>
            </w:r>
            <w:r>
              <w:rPr>
                <w:rFonts w:hint="eastAsia"/>
                <w:kern w:val="2"/>
                <w:sz w:val="21"/>
                <w:szCs w:val="22"/>
              </w:rPr>
              <w:t>；</w:t>
            </w:r>
            <w:r w:rsidRPr="0026534E">
              <w:rPr>
                <w:rFonts w:hint="eastAsia"/>
                <w:kern w:val="2"/>
                <w:sz w:val="21"/>
                <w:szCs w:val="22"/>
              </w:rPr>
              <w:t>中国哲学的宇宙观念和人生境界</w:t>
            </w:r>
            <w:r>
              <w:rPr>
                <w:rFonts w:hint="eastAsia"/>
                <w:kern w:val="2"/>
                <w:sz w:val="21"/>
                <w:szCs w:val="22"/>
              </w:rPr>
              <w:t>；</w:t>
            </w:r>
            <w:r w:rsidRPr="00E42DF6">
              <w:rPr>
                <w:rFonts w:hint="eastAsia"/>
                <w:kern w:val="2"/>
                <w:sz w:val="21"/>
                <w:szCs w:val="22"/>
              </w:rPr>
              <w:t>不同流派的中国传统哲学</w:t>
            </w:r>
          </w:p>
        </w:tc>
        <w:tc>
          <w:tcPr>
            <w:tcW w:w="2688" w:type="dxa"/>
            <w:vAlign w:val="center"/>
          </w:tcPr>
          <w:p w14:paraId="12B96B00" w14:textId="77777777" w:rsidR="00422D75" w:rsidRDefault="00422D75" w:rsidP="00142D7E">
            <w:pPr>
              <w:pStyle w:val="a3"/>
              <w:spacing w:beforeLines="50" w:before="156" w:afterLines="50" w:after="156"/>
              <w:rPr>
                <w:rFonts w:hAnsi="宋体" w:cs="宋体"/>
              </w:rPr>
            </w:pPr>
            <w:r w:rsidRPr="001260F0">
              <w:rPr>
                <w:rFonts w:ascii="Times New Roman" w:hAnsi="宋体" w:hint="eastAsia"/>
                <w:szCs w:val="21"/>
              </w:rPr>
              <w:t>了解</w:t>
            </w:r>
            <w:r>
              <w:rPr>
                <w:rFonts w:ascii="Times New Roman" w:hAnsi="宋体" w:hint="eastAsia"/>
                <w:szCs w:val="21"/>
              </w:rPr>
              <w:t>中国</w:t>
            </w:r>
            <w:r w:rsidRPr="001260F0">
              <w:rPr>
                <w:rFonts w:ascii="Times New Roman" w:hAnsi="宋体" w:hint="eastAsia"/>
                <w:szCs w:val="21"/>
              </w:rPr>
              <w:t>哲学知识</w:t>
            </w:r>
            <w:r>
              <w:rPr>
                <w:rFonts w:ascii="Times New Roman" w:hAnsi="宋体" w:hint="eastAsia"/>
                <w:szCs w:val="21"/>
              </w:rPr>
              <w:t>；</w:t>
            </w:r>
            <w:r w:rsidRPr="001260F0">
              <w:rPr>
                <w:rFonts w:ascii="Times New Roman" w:hAnsi="宋体" w:hint="eastAsia"/>
                <w:szCs w:val="21"/>
              </w:rPr>
              <w:t>熟悉中国语言文化知识</w:t>
            </w:r>
            <w:r>
              <w:rPr>
                <w:rFonts w:ascii="Times New Roman" w:hAnsi="宋体" w:hint="eastAsia"/>
                <w:szCs w:val="21"/>
              </w:rPr>
              <w:t>；</w:t>
            </w:r>
            <w:r w:rsidRPr="001260F0">
              <w:rPr>
                <w:rFonts w:ascii="Times New Roman" w:hAnsi="宋体" w:hint="eastAsia"/>
                <w:szCs w:val="21"/>
              </w:rPr>
              <w:t>勤学好问，相信理性，尊重事实，谨慎判断，公正评价，敏于探究，持之以恒地追求真理</w:t>
            </w:r>
            <w:r>
              <w:rPr>
                <w:rFonts w:ascii="Times New Roman" w:hAnsi="宋体" w:hint="eastAsia"/>
                <w:szCs w:val="21"/>
              </w:rPr>
              <w:t>；</w:t>
            </w:r>
            <w:r w:rsidRPr="001260F0">
              <w:rPr>
                <w:rFonts w:ascii="Times New Roman" w:hAnsi="宋体" w:hint="eastAsia"/>
                <w:szCs w:val="21"/>
              </w:rPr>
              <w:t>能自觉反思和调节自己的思维过程</w:t>
            </w:r>
            <w:r>
              <w:rPr>
                <w:rFonts w:ascii="Times New Roman" w:hAnsi="宋体" w:hint="eastAsia"/>
                <w:szCs w:val="21"/>
              </w:rPr>
              <w:t>；</w:t>
            </w:r>
            <w:r w:rsidRPr="001260F0">
              <w:rPr>
                <w:rFonts w:ascii="Times New Roman" w:hAnsi="宋体" w:hint="eastAsia"/>
                <w:szCs w:val="21"/>
              </w:rPr>
              <w:t>具有良好的人文素养</w:t>
            </w:r>
          </w:p>
        </w:tc>
      </w:tr>
      <w:tr w:rsidR="00422D75" w14:paraId="338F3174" w14:textId="77777777" w:rsidTr="00DD7B5F">
        <w:trPr>
          <w:jc w:val="center"/>
        </w:trPr>
        <w:tc>
          <w:tcPr>
            <w:tcW w:w="1302" w:type="dxa"/>
            <w:vMerge/>
            <w:vAlign w:val="center"/>
          </w:tcPr>
          <w:p w14:paraId="3C4FB619" w14:textId="77777777" w:rsidR="00422D75" w:rsidRDefault="00422D75" w:rsidP="00422D75">
            <w:pPr>
              <w:pStyle w:val="a3"/>
              <w:spacing w:beforeLines="50" w:before="156" w:afterLines="50" w:after="156"/>
              <w:jc w:val="center"/>
              <w:rPr>
                <w:rFonts w:hAnsi="宋体" w:cs="宋体"/>
                <w:szCs w:val="21"/>
              </w:rPr>
            </w:pPr>
          </w:p>
        </w:tc>
        <w:tc>
          <w:tcPr>
            <w:tcW w:w="1959" w:type="dxa"/>
            <w:vAlign w:val="center"/>
          </w:tcPr>
          <w:p w14:paraId="5909B81E" w14:textId="77777777" w:rsidR="00422D75" w:rsidRDefault="00422D75" w:rsidP="00422D75">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64E94B56" w14:textId="77777777" w:rsidR="00422D75" w:rsidRPr="00B75E53" w:rsidRDefault="00422D75" w:rsidP="00422D75">
            <w:pPr>
              <w:rPr>
                <w:rFonts w:ascii="宋体" w:eastAsia="宋体" w:hAnsi="宋体"/>
                <w:szCs w:val="21"/>
              </w:rPr>
            </w:pPr>
            <w:r w:rsidRPr="00D771A5">
              <w:rPr>
                <w:rFonts w:ascii="宋体" w:eastAsia="宋体" w:hAnsi="宋体" w:cs="宋体" w:hint="eastAsia"/>
                <w:color w:val="000000"/>
                <w:kern w:val="0"/>
                <w:szCs w:val="21"/>
              </w:rPr>
              <w:t>佛教的中国化与中国化佛教；道教；儒学的宗教性</w:t>
            </w:r>
          </w:p>
        </w:tc>
        <w:tc>
          <w:tcPr>
            <w:tcW w:w="2688" w:type="dxa"/>
            <w:vAlign w:val="center"/>
          </w:tcPr>
          <w:p w14:paraId="64FC066B" w14:textId="77777777" w:rsidR="00422D75" w:rsidRDefault="00422D75" w:rsidP="005C7617">
            <w:pPr>
              <w:pStyle w:val="a3"/>
              <w:spacing w:beforeLines="50" w:before="156" w:afterLines="50" w:after="156"/>
              <w:rPr>
                <w:rFonts w:hAnsi="宋体" w:cs="宋体"/>
              </w:rPr>
            </w:pPr>
            <w:r w:rsidRPr="001260F0">
              <w:rPr>
                <w:rFonts w:ascii="Times New Roman" w:hAnsi="宋体" w:hint="eastAsia"/>
                <w:szCs w:val="21"/>
              </w:rPr>
              <w:t>熟悉中国语言文化知识</w:t>
            </w:r>
            <w:r>
              <w:rPr>
                <w:rFonts w:ascii="Times New Roman" w:hAnsi="宋体" w:hint="eastAsia"/>
                <w:szCs w:val="21"/>
              </w:rPr>
              <w:t>；</w:t>
            </w:r>
            <w:r w:rsidRPr="001260F0">
              <w:rPr>
                <w:rFonts w:ascii="Times New Roman" w:hAnsi="宋体" w:hint="eastAsia"/>
                <w:szCs w:val="21"/>
              </w:rPr>
              <w:t>勤学好问，相信理性，尊重事实，谨慎判断，公正评价，敏于探究，持之以恒地追求真理</w:t>
            </w:r>
            <w:r>
              <w:rPr>
                <w:rFonts w:ascii="Times New Roman" w:hAnsi="宋体" w:hint="eastAsia"/>
                <w:szCs w:val="21"/>
              </w:rPr>
              <w:t>；</w:t>
            </w:r>
            <w:r w:rsidRPr="001260F0">
              <w:rPr>
                <w:rFonts w:ascii="Times New Roman" w:hAnsi="宋体" w:hint="eastAsia"/>
                <w:szCs w:val="21"/>
              </w:rPr>
              <w:t>能自觉反思和调节自己的思维过程</w:t>
            </w:r>
          </w:p>
        </w:tc>
      </w:tr>
      <w:tr w:rsidR="00422D75" w14:paraId="51584B9C" w14:textId="77777777" w:rsidTr="00DD7B5F">
        <w:trPr>
          <w:jc w:val="center"/>
        </w:trPr>
        <w:tc>
          <w:tcPr>
            <w:tcW w:w="1302" w:type="dxa"/>
            <w:vAlign w:val="center"/>
          </w:tcPr>
          <w:p w14:paraId="17690F47" w14:textId="77777777" w:rsidR="00422D75" w:rsidRDefault="00422D75" w:rsidP="00422D75">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347BCBFE" w14:textId="77777777" w:rsidR="00422D75" w:rsidRDefault="00422D75" w:rsidP="00422D75">
            <w:pPr>
              <w:pStyle w:val="a3"/>
              <w:spacing w:beforeLines="50" w:before="156" w:afterLines="50" w:after="156"/>
              <w:jc w:val="center"/>
              <w:rPr>
                <w:rFonts w:hAnsi="宋体" w:cs="宋体"/>
              </w:rPr>
            </w:pPr>
            <w:r>
              <w:rPr>
                <w:rFonts w:hAnsi="宋体" w:cs="宋体" w:hint="eastAsia"/>
                <w:szCs w:val="21"/>
              </w:rPr>
              <w:t>3.1</w:t>
            </w:r>
          </w:p>
        </w:tc>
        <w:tc>
          <w:tcPr>
            <w:tcW w:w="3118" w:type="dxa"/>
            <w:vAlign w:val="center"/>
          </w:tcPr>
          <w:p w14:paraId="0C4DA7C4" w14:textId="77777777" w:rsidR="00422D75" w:rsidRPr="00B75E53" w:rsidRDefault="00422D75" w:rsidP="00422D75">
            <w:pPr>
              <w:widowControl/>
              <w:spacing w:beforeLines="50" w:before="156" w:afterLines="50" w:after="156"/>
              <w:rPr>
                <w:rFonts w:ascii="宋体" w:eastAsia="宋体" w:hAnsi="宋体"/>
                <w:szCs w:val="21"/>
              </w:rPr>
            </w:pPr>
            <w:r>
              <w:rPr>
                <w:rFonts w:ascii="宋体" w:eastAsia="宋体" w:hAnsi="宋体" w:cs="宋体" w:hint="eastAsia"/>
              </w:rPr>
              <w:t>中国传统绘画、音乐、戏曲、雕刻等</w:t>
            </w:r>
          </w:p>
        </w:tc>
        <w:tc>
          <w:tcPr>
            <w:tcW w:w="2688" w:type="dxa"/>
            <w:vAlign w:val="center"/>
          </w:tcPr>
          <w:p w14:paraId="1A29D18A" w14:textId="77777777" w:rsidR="00422D75" w:rsidRDefault="00422D75" w:rsidP="000473B7">
            <w:pPr>
              <w:pStyle w:val="a3"/>
              <w:spacing w:beforeLines="50" w:before="156" w:afterLines="50" w:after="156"/>
              <w:rPr>
                <w:rFonts w:hAnsi="宋体" w:cs="宋体"/>
              </w:rPr>
            </w:pPr>
            <w:r w:rsidRPr="001260F0">
              <w:rPr>
                <w:rFonts w:ascii="Times New Roman" w:hAnsi="宋体" w:hint="eastAsia"/>
                <w:szCs w:val="21"/>
              </w:rPr>
              <w:t>具有良好的中国情怀</w:t>
            </w:r>
            <w:r>
              <w:rPr>
                <w:rFonts w:ascii="Times New Roman" w:hAnsi="宋体" w:hint="eastAsia"/>
                <w:szCs w:val="21"/>
              </w:rPr>
              <w:t>、</w:t>
            </w:r>
            <w:r w:rsidRPr="001260F0">
              <w:rPr>
                <w:rFonts w:ascii="Times New Roman" w:hAnsi="宋体" w:hint="eastAsia"/>
                <w:szCs w:val="21"/>
              </w:rPr>
              <w:t>人文素养</w:t>
            </w:r>
            <w:r>
              <w:rPr>
                <w:rFonts w:ascii="Times New Roman" w:hAnsi="宋体" w:hint="eastAsia"/>
                <w:szCs w:val="21"/>
              </w:rPr>
              <w:t>；</w:t>
            </w:r>
            <w:r w:rsidRPr="001260F0">
              <w:rPr>
                <w:rFonts w:ascii="Times New Roman" w:hAnsi="宋体" w:hint="eastAsia"/>
                <w:szCs w:val="21"/>
              </w:rPr>
              <w:t>了解人文社科知识</w:t>
            </w:r>
          </w:p>
        </w:tc>
      </w:tr>
      <w:tr w:rsidR="00422D75" w14:paraId="3FE4D72C" w14:textId="77777777" w:rsidTr="00DD7B5F">
        <w:trPr>
          <w:jc w:val="center"/>
        </w:trPr>
        <w:tc>
          <w:tcPr>
            <w:tcW w:w="1302" w:type="dxa"/>
            <w:vAlign w:val="center"/>
          </w:tcPr>
          <w:p w14:paraId="43598D84" w14:textId="77777777" w:rsidR="00422D75" w:rsidRDefault="00422D75" w:rsidP="00422D75">
            <w:pPr>
              <w:pStyle w:val="a3"/>
              <w:spacing w:beforeLines="50" w:before="156" w:afterLines="50" w:after="156"/>
              <w:jc w:val="center"/>
              <w:rPr>
                <w:rFonts w:hAnsi="宋体" w:cs="宋体"/>
                <w:szCs w:val="21"/>
              </w:rPr>
            </w:pPr>
          </w:p>
        </w:tc>
        <w:tc>
          <w:tcPr>
            <w:tcW w:w="1959" w:type="dxa"/>
            <w:vAlign w:val="center"/>
          </w:tcPr>
          <w:p w14:paraId="5D96E5BB" w14:textId="77777777" w:rsidR="00422D75" w:rsidRDefault="00422D75" w:rsidP="00422D75">
            <w:pPr>
              <w:pStyle w:val="a3"/>
              <w:spacing w:beforeLines="50" w:before="156" w:afterLines="50" w:after="156"/>
              <w:jc w:val="center"/>
              <w:rPr>
                <w:rFonts w:hAnsi="宋体" w:cs="宋体"/>
              </w:rPr>
            </w:pPr>
            <w:r>
              <w:rPr>
                <w:rFonts w:hAnsi="宋体" w:cs="宋体" w:hint="eastAsia"/>
                <w:szCs w:val="21"/>
              </w:rPr>
              <w:t>3.2</w:t>
            </w:r>
          </w:p>
        </w:tc>
        <w:tc>
          <w:tcPr>
            <w:tcW w:w="3118" w:type="dxa"/>
            <w:vAlign w:val="center"/>
          </w:tcPr>
          <w:p w14:paraId="00F81C8A" w14:textId="77777777" w:rsidR="00422D75" w:rsidRPr="00B75E53" w:rsidRDefault="00422D75" w:rsidP="00422D75">
            <w:pPr>
              <w:widowControl/>
              <w:spacing w:beforeLines="50" w:before="156" w:afterLines="50" w:after="156"/>
              <w:rPr>
                <w:rFonts w:ascii="宋体" w:eastAsia="宋体" w:hAnsi="宋体"/>
                <w:szCs w:val="21"/>
              </w:rPr>
            </w:pPr>
            <w:r>
              <w:rPr>
                <w:rFonts w:ascii="宋体" w:eastAsia="宋体" w:hAnsi="宋体" w:cs="宋体" w:hint="eastAsia"/>
                <w:bCs/>
              </w:rPr>
              <w:t>中国古典散文、戏剧、小说、诗歌</w:t>
            </w:r>
          </w:p>
        </w:tc>
        <w:tc>
          <w:tcPr>
            <w:tcW w:w="2688" w:type="dxa"/>
            <w:vAlign w:val="center"/>
          </w:tcPr>
          <w:p w14:paraId="496B994C" w14:textId="77777777" w:rsidR="00422D75" w:rsidRDefault="00422D75" w:rsidP="001936AD">
            <w:pPr>
              <w:pStyle w:val="a3"/>
              <w:spacing w:beforeLines="50" w:before="156" w:afterLines="50" w:after="156"/>
              <w:rPr>
                <w:rFonts w:hAnsi="宋体" w:cs="宋体"/>
              </w:rPr>
            </w:pPr>
            <w:r w:rsidRPr="001260F0">
              <w:rPr>
                <w:rFonts w:ascii="Times New Roman" w:hAnsi="宋体" w:hint="eastAsia"/>
                <w:szCs w:val="21"/>
              </w:rPr>
              <w:t>具有良好的中国情怀</w:t>
            </w:r>
            <w:r>
              <w:rPr>
                <w:rFonts w:ascii="Times New Roman" w:hAnsi="宋体" w:hint="eastAsia"/>
                <w:szCs w:val="21"/>
              </w:rPr>
              <w:t>、</w:t>
            </w:r>
            <w:r w:rsidRPr="001260F0">
              <w:rPr>
                <w:rFonts w:ascii="Times New Roman" w:hAnsi="宋体" w:hint="eastAsia"/>
                <w:szCs w:val="21"/>
              </w:rPr>
              <w:t>人文素养</w:t>
            </w:r>
            <w:r>
              <w:rPr>
                <w:rFonts w:ascii="Times New Roman" w:hAnsi="宋体" w:hint="eastAsia"/>
                <w:szCs w:val="21"/>
              </w:rPr>
              <w:t>；</w:t>
            </w:r>
            <w:r w:rsidRPr="001260F0">
              <w:rPr>
                <w:rFonts w:ascii="Times New Roman" w:hAnsi="宋体" w:hint="eastAsia"/>
                <w:szCs w:val="21"/>
              </w:rPr>
              <w:t>熟悉中国语言文化知识</w:t>
            </w:r>
            <w:r>
              <w:rPr>
                <w:rFonts w:ascii="Times New Roman" w:hAnsi="宋体" w:hint="eastAsia"/>
                <w:szCs w:val="21"/>
              </w:rPr>
              <w:t>；</w:t>
            </w:r>
            <w:r w:rsidRPr="001260F0">
              <w:rPr>
                <w:rFonts w:ascii="Times New Roman" w:hAnsi="宋体" w:hint="eastAsia"/>
                <w:szCs w:val="21"/>
              </w:rPr>
              <w:t>能欣赏不同体裁文学作品的特点、风格和语言艺术</w:t>
            </w:r>
            <w:r>
              <w:rPr>
                <w:rFonts w:ascii="Times New Roman" w:hAnsi="宋体" w:hint="eastAsia"/>
                <w:szCs w:val="21"/>
              </w:rPr>
              <w:t>；</w:t>
            </w:r>
            <w:r w:rsidRPr="001260F0">
              <w:rPr>
                <w:rFonts w:ascii="Times New Roman" w:hAnsi="宋体" w:hint="eastAsia"/>
                <w:szCs w:val="21"/>
              </w:rPr>
              <w:t>能对文学作品进行评论</w:t>
            </w:r>
          </w:p>
        </w:tc>
      </w:tr>
    </w:tbl>
    <w:p w14:paraId="491F7AC4" w14:textId="77777777"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57B58B7E" w14:textId="77777777"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sidR="00EF25EF">
        <w:rPr>
          <w:rFonts w:ascii="黑体" w:eastAsia="黑体" w:hAnsi="黑体" w:cs="Times New Roman" w:hint="eastAsia"/>
          <w:b/>
          <w:sz w:val="24"/>
          <w:szCs w:val="24"/>
        </w:rPr>
        <w:t>总论</w:t>
      </w:r>
      <w:r>
        <w:rPr>
          <w:rFonts w:ascii="宋体" w:hAnsi="宋体" w:cs="宋体" w:hint="eastAsia"/>
          <w:b/>
          <w:color w:val="000000"/>
          <w:kern w:val="0"/>
          <w:sz w:val="20"/>
          <w:szCs w:val="20"/>
        </w:rPr>
        <w:t xml:space="preserve"> </w:t>
      </w:r>
    </w:p>
    <w:p w14:paraId="6AB535E4" w14:textId="77777777" w:rsidR="002A7568" w:rsidRPr="00733894"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44E152DB" w14:textId="77777777" w:rsidR="006A71D5" w:rsidRPr="00733894" w:rsidRDefault="006A71D5" w:rsidP="00DD7B5F">
      <w:pPr>
        <w:widowControl/>
        <w:spacing w:beforeLines="50" w:before="156" w:afterLines="50" w:after="156"/>
        <w:ind w:firstLineChars="200" w:firstLine="420"/>
        <w:jc w:val="left"/>
        <w:rPr>
          <w:rFonts w:ascii="宋体" w:eastAsia="宋体" w:hAnsi="宋体"/>
          <w:szCs w:val="21"/>
        </w:rPr>
      </w:pPr>
      <w:r w:rsidRPr="00733894">
        <w:rPr>
          <w:rFonts w:ascii="宋体" w:eastAsia="宋体" w:hAnsi="宋体" w:hint="eastAsia"/>
          <w:szCs w:val="21"/>
        </w:rPr>
        <w:t>提升对</w:t>
      </w:r>
      <w:r w:rsidR="007A4C0F">
        <w:rPr>
          <w:rFonts w:ascii="宋体" w:eastAsia="宋体" w:hAnsi="宋体" w:hint="eastAsia"/>
          <w:szCs w:val="21"/>
        </w:rPr>
        <w:t>文化自觉、文化自信</w:t>
      </w:r>
      <w:r w:rsidRPr="00733894">
        <w:rPr>
          <w:rFonts w:ascii="宋体" w:eastAsia="宋体" w:hAnsi="宋体" w:hint="eastAsia"/>
          <w:szCs w:val="21"/>
        </w:rPr>
        <w:t>的总体理解</w:t>
      </w:r>
    </w:p>
    <w:p w14:paraId="13346C09" w14:textId="77777777" w:rsidR="002A7568" w:rsidRPr="00733894"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lastRenderedPageBreak/>
        <w:t>2.</w:t>
      </w:r>
      <w:r w:rsidRPr="00733894">
        <w:rPr>
          <w:rFonts w:ascii="宋体" w:eastAsia="宋体" w:hAnsi="宋体" w:cs="宋体" w:hint="eastAsia"/>
          <w:color w:val="000000"/>
          <w:kern w:val="0"/>
          <w:szCs w:val="21"/>
        </w:rPr>
        <w:t>教学重难点</w:t>
      </w:r>
    </w:p>
    <w:p w14:paraId="5D214BE4" w14:textId="77777777" w:rsidR="006A71D5" w:rsidRPr="00733894" w:rsidRDefault="00B16FAE"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文化自觉和文化自信</w:t>
      </w:r>
    </w:p>
    <w:p w14:paraId="616953A0" w14:textId="77777777" w:rsidR="002A7568" w:rsidRPr="00733894"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3.</w:t>
      </w:r>
      <w:r w:rsidRPr="00733894">
        <w:rPr>
          <w:rFonts w:ascii="宋体" w:eastAsia="宋体" w:hAnsi="宋体" w:cs="宋体" w:hint="eastAsia"/>
          <w:color w:val="000000"/>
          <w:kern w:val="0"/>
          <w:szCs w:val="21"/>
        </w:rPr>
        <w:t>教学内容</w:t>
      </w:r>
    </w:p>
    <w:p w14:paraId="20BA0D40" w14:textId="77777777" w:rsidR="00733894" w:rsidRPr="00733894" w:rsidRDefault="00B16FAE" w:rsidP="00DD7B5F">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rPr>
        <w:t>文化和传统文化的定义；文化自觉和文化自信的内涵；学习中国传统文化的重要意义</w:t>
      </w:r>
    </w:p>
    <w:p w14:paraId="1C9B07D9" w14:textId="77777777"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4.</w:t>
      </w:r>
      <w:r w:rsidRPr="00733894">
        <w:rPr>
          <w:rFonts w:ascii="宋体" w:eastAsia="宋体" w:hAnsi="宋体" w:cs="宋体" w:hint="eastAsia"/>
          <w:color w:val="000000"/>
          <w:kern w:val="0"/>
          <w:szCs w:val="21"/>
        </w:rPr>
        <w:t xml:space="preserve">教学方法 </w:t>
      </w:r>
    </w:p>
    <w:p w14:paraId="0288E122" w14:textId="77777777" w:rsidR="00733894" w:rsidRPr="00733894" w:rsidRDefault="000C6DC3"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w:t>
      </w:r>
    </w:p>
    <w:p w14:paraId="58318BE6" w14:textId="77777777" w:rsidR="002A7568" w:rsidRPr="00733894"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7FD0D962" w14:textId="77777777" w:rsidR="00FC24B5" w:rsidRPr="00313A87" w:rsidRDefault="000C6DC3" w:rsidP="00DD7B5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w:t>
      </w:r>
      <w:r w:rsidR="00437869">
        <w:rPr>
          <w:rFonts w:ascii="宋体" w:eastAsia="宋体" w:hAnsi="宋体" w:cs="TimesNewRomanPSMT" w:hint="eastAsia"/>
          <w:color w:val="000000"/>
          <w:kern w:val="0"/>
          <w:szCs w:val="21"/>
        </w:rPr>
        <w:t>课堂汇报、</w:t>
      </w:r>
      <w:r>
        <w:rPr>
          <w:rFonts w:ascii="宋体" w:eastAsia="宋体" w:hAnsi="宋体" w:cs="TimesNewRomanPSMT" w:hint="eastAsia"/>
          <w:color w:val="000000"/>
          <w:kern w:val="0"/>
          <w:szCs w:val="21"/>
        </w:rPr>
        <w:t>期中和期末</w:t>
      </w:r>
      <w:r w:rsidR="00B16FAE">
        <w:rPr>
          <w:rFonts w:ascii="宋体" w:eastAsia="宋体" w:hAnsi="宋体" w:cs="TimesNewRomanPSMT" w:hint="eastAsia"/>
          <w:color w:val="000000"/>
          <w:kern w:val="0"/>
          <w:szCs w:val="21"/>
        </w:rPr>
        <w:t>论文</w:t>
      </w:r>
      <w:r>
        <w:rPr>
          <w:rFonts w:ascii="宋体" w:eastAsia="宋体" w:hAnsi="宋体" w:cs="TimesNewRomanPSMT" w:hint="eastAsia"/>
          <w:color w:val="000000"/>
          <w:kern w:val="0"/>
          <w:szCs w:val="21"/>
        </w:rPr>
        <w:t>中体现</w:t>
      </w:r>
    </w:p>
    <w:p w14:paraId="0A308BDA" w14:textId="77777777" w:rsidR="00FC24B5" w:rsidRDefault="00FC24B5" w:rsidP="00DD7B5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 xml:space="preserve">第二章 </w:t>
      </w:r>
      <w:r w:rsidR="008C2386" w:rsidRPr="008C2386">
        <w:rPr>
          <w:rFonts w:ascii="黑体" w:eastAsia="黑体" w:hAnsi="黑体" w:cs="Times New Roman" w:hint="eastAsia"/>
          <w:b/>
          <w:sz w:val="24"/>
          <w:szCs w:val="24"/>
        </w:rPr>
        <w:t>中国传统文化</w:t>
      </w:r>
      <w:r w:rsidR="008C2386">
        <w:rPr>
          <w:rFonts w:ascii="黑体" w:eastAsia="黑体" w:hAnsi="黑体" w:cs="Times New Roman" w:hint="eastAsia"/>
          <w:b/>
          <w:sz w:val="24"/>
          <w:szCs w:val="24"/>
        </w:rPr>
        <w:t>发展</w:t>
      </w:r>
      <w:r w:rsidR="008C2386" w:rsidRPr="008C2386">
        <w:rPr>
          <w:rFonts w:ascii="黑体" w:eastAsia="黑体" w:hAnsi="黑体" w:cs="Times New Roman" w:hint="eastAsia"/>
          <w:b/>
          <w:sz w:val="24"/>
          <w:szCs w:val="24"/>
        </w:rPr>
        <w:t>史</w:t>
      </w:r>
    </w:p>
    <w:p w14:paraId="0371D86E" w14:textId="77777777" w:rsidR="006C65B5" w:rsidRPr="00733894" w:rsidRDefault="006C65B5" w:rsidP="006C65B5">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4188AA36" w14:textId="77777777" w:rsidR="00E377CC" w:rsidRDefault="00E377CC" w:rsidP="006C65B5">
      <w:pPr>
        <w:widowControl/>
        <w:spacing w:beforeLines="50" w:before="156" w:afterLines="50" w:after="156"/>
        <w:ind w:firstLineChars="200" w:firstLine="420"/>
        <w:jc w:val="left"/>
        <w:rPr>
          <w:rFonts w:ascii="宋体" w:eastAsia="宋体" w:hAnsi="宋体" w:cs="宋体"/>
          <w:color w:val="000000"/>
          <w:kern w:val="0"/>
          <w:szCs w:val="21"/>
        </w:rPr>
      </w:pPr>
      <w:r w:rsidRPr="00E377CC">
        <w:rPr>
          <w:rFonts w:ascii="宋体" w:eastAsia="宋体" w:hAnsi="宋体" w:cs="宋体" w:hint="eastAsia"/>
          <w:color w:val="000000"/>
          <w:kern w:val="0"/>
          <w:szCs w:val="21"/>
        </w:rPr>
        <w:t>提升对中国传统文化历史的总体认知</w:t>
      </w:r>
    </w:p>
    <w:p w14:paraId="32F6A093" w14:textId="77777777" w:rsidR="006C65B5" w:rsidRPr="00733894" w:rsidRDefault="006C65B5" w:rsidP="006C65B5">
      <w:pPr>
        <w:widowControl/>
        <w:spacing w:beforeLines="50" w:before="156" w:afterLines="50" w:after="156"/>
        <w:ind w:firstLineChars="200" w:firstLine="420"/>
        <w:jc w:val="left"/>
        <w:rPr>
          <w:rFonts w:ascii="宋体" w:eastAsia="宋体" w:hAnsi="宋体" w:cs="宋体"/>
          <w:color w:val="000000"/>
          <w:kern w:val="0"/>
          <w:szCs w:val="21"/>
        </w:rPr>
      </w:pPr>
      <w:r w:rsidRPr="00E377CC">
        <w:rPr>
          <w:rFonts w:ascii="宋体" w:eastAsia="宋体" w:hAnsi="宋体" w:cs="宋体"/>
          <w:color w:val="000000"/>
          <w:kern w:val="0"/>
          <w:szCs w:val="21"/>
        </w:rPr>
        <w:t>2.</w:t>
      </w:r>
      <w:r w:rsidRPr="00733894">
        <w:rPr>
          <w:rFonts w:ascii="宋体" w:eastAsia="宋体" w:hAnsi="宋体" w:cs="宋体" w:hint="eastAsia"/>
          <w:color w:val="000000"/>
          <w:kern w:val="0"/>
          <w:szCs w:val="21"/>
        </w:rPr>
        <w:t>教学重难点</w:t>
      </w:r>
    </w:p>
    <w:p w14:paraId="3A7B01C4" w14:textId="77777777" w:rsidR="00E377CC" w:rsidRDefault="00E377CC" w:rsidP="006C65B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中国</w:t>
      </w:r>
      <w:r w:rsidRPr="00E377CC">
        <w:rPr>
          <w:rFonts w:ascii="宋体" w:eastAsia="宋体" w:hAnsi="宋体" w:cs="宋体" w:hint="eastAsia"/>
          <w:color w:val="000000"/>
          <w:kern w:val="0"/>
          <w:szCs w:val="21"/>
        </w:rPr>
        <w:t>传统文化</w:t>
      </w:r>
      <w:r>
        <w:rPr>
          <w:rFonts w:ascii="宋体" w:eastAsia="宋体" w:hAnsi="宋体" w:cs="宋体" w:hint="eastAsia"/>
          <w:color w:val="000000"/>
          <w:kern w:val="0"/>
          <w:szCs w:val="21"/>
        </w:rPr>
        <w:t>的渊源和发展历程</w:t>
      </w:r>
    </w:p>
    <w:p w14:paraId="1BFF984B" w14:textId="77777777" w:rsidR="006C65B5" w:rsidRPr="00940FDA" w:rsidRDefault="006C65B5" w:rsidP="006C65B5">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t>3.</w:t>
      </w:r>
      <w:r w:rsidRPr="00940FDA">
        <w:rPr>
          <w:rFonts w:ascii="宋体" w:eastAsia="宋体" w:hAnsi="宋体" w:hint="eastAsia"/>
          <w:szCs w:val="21"/>
        </w:rPr>
        <w:t>教学内容</w:t>
      </w:r>
    </w:p>
    <w:p w14:paraId="378231CA" w14:textId="77777777" w:rsidR="006C65B5" w:rsidRPr="00733894" w:rsidRDefault="00940FDA" w:rsidP="006C65B5">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rPr>
        <w:t>通过</w:t>
      </w:r>
      <w:r w:rsidR="00E377CC">
        <w:rPr>
          <w:rFonts w:ascii="宋体" w:eastAsia="宋体" w:hAnsi="宋体" w:cs="宋体" w:hint="eastAsia"/>
        </w:rPr>
        <w:t>不同的历史分期讨论中国传统文化的发展</w:t>
      </w:r>
    </w:p>
    <w:p w14:paraId="18BCE33C" w14:textId="77777777" w:rsidR="006C65B5" w:rsidRDefault="006C65B5" w:rsidP="006C65B5">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4.</w:t>
      </w:r>
      <w:r w:rsidRPr="00733894">
        <w:rPr>
          <w:rFonts w:ascii="宋体" w:eastAsia="宋体" w:hAnsi="宋体" w:cs="宋体" w:hint="eastAsia"/>
          <w:color w:val="000000"/>
          <w:kern w:val="0"/>
          <w:szCs w:val="21"/>
        </w:rPr>
        <w:t xml:space="preserve">教学方法 </w:t>
      </w:r>
    </w:p>
    <w:p w14:paraId="216627E6" w14:textId="77777777" w:rsidR="006C65B5" w:rsidRPr="00733894" w:rsidRDefault="006C65B5" w:rsidP="006C65B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w:t>
      </w:r>
    </w:p>
    <w:p w14:paraId="671577BF" w14:textId="77777777" w:rsidR="006C65B5" w:rsidRPr="00733894" w:rsidRDefault="006C65B5" w:rsidP="006C65B5">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3D9FC862" w14:textId="77777777" w:rsidR="00437869" w:rsidRPr="00313A87" w:rsidRDefault="00437869" w:rsidP="004378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在课堂汇报、期中和期末论文中体现</w:t>
      </w:r>
    </w:p>
    <w:p w14:paraId="35D723F4" w14:textId="77777777" w:rsidR="00940FDA" w:rsidRPr="00F55E49" w:rsidRDefault="00940FDA" w:rsidP="00940FDA">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00F55E49">
        <w:rPr>
          <w:rFonts w:ascii="黑体" w:eastAsia="黑体" w:hAnsi="黑体" w:cs="Times New Roman" w:hint="eastAsia"/>
          <w:b/>
          <w:sz w:val="24"/>
          <w:szCs w:val="24"/>
        </w:rPr>
        <w:t xml:space="preserve"> </w:t>
      </w:r>
      <w:r w:rsidR="00F55E49" w:rsidRPr="00F55E49">
        <w:rPr>
          <w:rFonts w:ascii="黑体" w:eastAsia="黑体" w:hAnsi="黑体" w:cs="Times New Roman" w:hint="eastAsia"/>
          <w:b/>
          <w:sz w:val="24"/>
          <w:szCs w:val="24"/>
        </w:rPr>
        <w:t>中国传统哲学</w:t>
      </w:r>
    </w:p>
    <w:p w14:paraId="198B2501" w14:textId="77777777" w:rsidR="00940FDA" w:rsidRPr="00733894" w:rsidRDefault="00940FDA" w:rsidP="00940FDA">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0A175748" w14:textId="77777777" w:rsidR="00F55E49" w:rsidRDefault="00F55E49" w:rsidP="00940FDA">
      <w:pPr>
        <w:widowControl/>
        <w:spacing w:beforeLines="50" w:before="156" w:afterLines="50" w:after="156"/>
        <w:ind w:firstLineChars="200" w:firstLine="420"/>
        <w:jc w:val="left"/>
        <w:rPr>
          <w:rFonts w:ascii="宋体" w:eastAsia="宋体" w:hAnsi="宋体" w:cs="宋体"/>
        </w:rPr>
      </w:pPr>
      <w:r w:rsidRPr="00F55E49">
        <w:rPr>
          <w:rFonts w:ascii="宋体" w:eastAsia="宋体" w:hAnsi="宋体" w:cs="宋体" w:hint="eastAsia"/>
        </w:rPr>
        <w:t>提升对中国传统哲学的认知</w:t>
      </w:r>
    </w:p>
    <w:p w14:paraId="3C7C164F" w14:textId="77777777" w:rsidR="00940FDA" w:rsidRPr="00F55E49" w:rsidRDefault="00940FDA" w:rsidP="00940FDA">
      <w:pPr>
        <w:widowControl/>
        <w:spacing w:beforeLines="50" w:before="156" w:afterLines="50" w:after="156"/>
        <w:ind w:firstLineChars="200" w:firstLine="420"/>
        <w:jc w:val="left"/>
        <w:rPr>
          <w:rFonts w:ascii="宋体" w:eastAsia="宋体" w:hAnsi="宋体" w:cs="宋体"/>
        </w:rPr>
      </w:pPr>
      <w:r w:rsidRPr="00F55E49">
        <w:rPr>
          <w:rFonts w:ascii="宋体" w:eastAsia="宋体" w:hAnsi="宋体" w:cs="宋体"/>
        </w:rPr>
        <w:t>2.</w:t>
      </w:r>
      <w:r w:rsidRPr="00F55E49">
        <w:rPr>
          <w:rFonts w:ascii="宋体" w:eastAsia="宋体" w:hAnsi="宋体" w:cs="宋体" w:hint="eastAsia"/>
        </w:rPr>
        <w:t>教学重难点</w:t>
      </w:r>
    </w:p>
    <w:p w14:paraId="7F70B487" w14:textId="77777777" w:rsidR="00B26CAA" w:rsidRDefault="00F55E49" w:rsidP="00B26CAA">
      <w:pPr>
        <w:widowControl/>
        <w:spacing w:beforeLines="50" w:before="156" w:afterLines="50" w:after="156"/>
        <w:ind w:firstLineChars="200" w:firstLine="420"/>
        <w:jc w:val="left"/>
        <w:rPr>
          <w:rFonts w:ascii="宋体" w:eastAsia="宋体" w:hAnsi="宋体" w:cs="宋体"/>
        </w:rPr>
      </w:pPr>
      <w:r>
        <w:rPr>
          <w:rFonts w:ascii="宋体" w:eastAsia="宋体" w:hAnsi="宋体" w:cs="宋体" w:hint="eastAsia"/>
        </w:rPr>
        <w:t>不同流派的中国传统哲学；儒学和道家思想</w:t>
      </w:r>
    </w:p>
    <w:p w14:paraId="21CAAB76" w14:textId="77777777" w:rsidR="00940FDA" w:rsidRPr="00940FDA" w:rsidRDefault="00940FDA" w:rsidP="00940FDA">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t>3.</w:t>
      </w:r>
      <w:r w:rsidRPr="00940FDA">
        <w:rPr>
          <w:rFonts w:ascii="宋体" w:eastAsia="宋体" w:hAnsi="宋体" w:hint="eastAsia"/>
          <w:szCs w:val="21"/>
        </w:rPr>
        <w:t>教学内容</w:t>
      </w:r>
    </w:p>
    <w:p w14:paraId="772090A0" w14:textId="77777777" w:rsidR="0026534E" w:rsidRPr="0026534E" w:rsidRDefault="0026534E" w:rsidP="0026534E">
      <w:pPr>
        <w:pStyle w:val="ac"/>
        <w:spacing w:before="200" w:beforeAutospacing="0" w:after="0" w:afterAutospacing="0" w:line="288" w:lineRule="auto"/>
        <w:ind w:leftChars="202" w:left="424"/>
        <w:jc w:val="both"/>
        <w:rPr>
          <w:kern w:val="2"/>
          <w:sz w:val="21"/>
          <w:szCs w:val="22"/>
        </w:rPr>
      </w:pPr>
      <w:r w:rsidRPr="0026534E">
        <w:rPr>
          <w:rFonts w:hint="eastAsia"/>
          <w:kern w:val="2"/>
          <w:sz w:val="21"/>
          <w:szCs w:val="22"/>
        </w:rPr>
        <w:t>中国</w:t>
      </w:r>
      <w:r>
        <w:rPr>
          <w:rFonts w:hint="eastAsia"/>
          <w:kern w:val="2"/>
          <w:sz w:val="21"/>
          <w:szCs w:val="22"/>
        </w:rPr>
        <w:t>传统</w:t>
      </w:r>
      <w:r w:rsidRPr="0026534E">
        <w:rPr>
          <w:rFonts w:hint="eastAsia"/>
          <w:kern w:val="2"/>
          <w:sz w:val="21"/>
          <w:szCs w:val="22"/>
        </w:rPr>
        <w:t>哲学的发展阶段</w:t>
      </w:r>
      <w:r>
        <w:rPr>
          <w:rFonts w:hint="eastAsia"/>
          <w:kern w:val="2"/>
          <w:sz w:val="21"/>
          <w:szCs w:val="22"/>
        </w:rPr>
        <w:t>；</w:t>
      </w:r>
      <w:r w:rsidRPr="0026534E">
        <w:rPr>
          <w:rFonts w:hint="eastAsia"/>
          <w:kern w:val="2"/>
          <w:sz w:val="21"/>
          <w:szCs w:val="22"/>
        </w:rPr>
        <w:t>中国哲学的宇宙观念和人生境界</w:t>
      </w:r>
      <w:r>
        <w:rPr>
          <w:rFonts w:hint="eastAsia"/>
          <w:kern w:val="2"/>
          <w:sz w:val="21"/>
          <w:szCs w:val="22"/>
        </w:rPr>
        <w:t>；</w:t>
      </w:r>
      <w:r w:rsidRPr="00837336">
        <w:rPr>
          <w:rFonts w:hint="eastAsia"/>
          <w:kern w:val="2"/>
          <w:sz w:val="21"/>
          <w:szCs w:val="22"/>
        </w:rPr>
        <w:t>不同流派的中国传统哲学</w:t>
      </w:r>
    </w:p>
    <w:p w14:paraId="37594442" w14:textId="77777777" w:rsidR="00940FDA" w:rsidRPr="00B26CAA" w:rsidRDefault="00940FDA" w:rsidP="00940FDA">
      <w:pPr>
        <w:widowControl/>
        <w:spacing w:beforeLines="50" w:before="156" w:afterLines="50" w:after="156"/>
        <w:ind w:firstLineChars="200" w:firstLine="420"/>
        <w:jc w:val="left"/>
        <w:rPr>
          <w:rFonts w:ascii="宋体" w:eastAsia="宋体" w:hAnsi="宋体" w:cs="宋体"/>
          <w:color w:val="000000"/>
          <w:kern w:val="0"/>
          <w:szCs w:val="21"/>
        </w:rPr>
      </w:pPr>
      <w:r w:rsidRPr="00B26CAA">
        <w:rPr>
          <w:rFonts w:ascii="宋体" w:eastAsia="宋体" w:hAnsi="宋体" w:cs="TimesNewRomanPSMT"/>
          <w:color w:val="000000"/>
          <w:kern w:val="0"/>
          <w:szCs w:val="21"/>
        </w:rPr>
        <w:t>4.</w:t>
      </w:r>
      <w:r w:rsidRPr="00B26CAA">
        <w:rPr>
          <w:rFonts w:ascii="宋体" w:eastAsia="宋体" w:hAnsi="宋体" w:cs="宋体" w:hint="eastAsia"/>
          <w:color w:val="000000"/>
          <w:kern w:val="0"/>
          <w:szCs w:val="21"/>
        </w:rPr>
        <w:t xml:space="preserve">教学方法 </w:t>
      </w:r>
    </w:p>
    <w:p w14:paraId="769C74CF" w14:textId="77777777" w:rsidR="00940FDA" w:rsidRPr="00733894" w:rsidRDefault="00940FDA" w:rsidP="00940FD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w:t>
      </w:r>
    </w:p>
    <w:p w14:paraId="6B3A2B6C" w14:textId="77777777" w:rsidR="00940FDA" w:rsidRPr="00733894" w:rsidRDefault="00940FDA" w:rsidP="00940FDA">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31A0C2C0" w14:textId="77777777" w:rsidR="00437869" w:rsidRPr="00313A87" w:rsidRDefault="00437869" w:rsidP="004378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在课堂汇报、期中和期末论文中体现</w:t>
      </w:r>
    </w:p>
    <w:p w14:paraId="7F5C049B" w14:textId="77777777" w:rsidR="00B26CAA" w:rsidRDefault="00B26CAA" w:rsidP="00B26CAA">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sidR="00BF3815">
        <w:rPr>
          <w:rFonts w:ascii="黑体" w:eastAsia="黑体" w:hAnsi="黑体" w:cs="Times New Roman" w:hint="eastAsia"/>
          <w:b/>
          <w:sz w:val="24"/>
          <w:szCs w:val="24"/>
        </w:rPr>
        <w:t>中国古代宗教</w:t>
      </w:r>
    </w:p>
    <w:p w14:paraId="0829ABBE" w14:textId="77777777" w:rsidR="00B26CAA" w:rsidRPr="00340256" w:rsidRDefault="00B26CAA" w:rsidP="00B26CAA">
      <w:pPr>
        <w:widowControl/>
        <w:spacing w:beforeLines="50" w:before="156" w:afterLines="50" w:after="156"/>
        <w:ind w:firstLineChars="200" w:firstLine="420"/>
        <w:jc w:val="left"/>
        <w:rPr>
          <w:rFonts w:ascii="宋体" w:eastAsia="宋体" w:hAnsi="宋体" w:cs="宋体"/>
        </w:rPr>
      </w:pPr>
      <w:r w:rsidRPr="00340256">
        <w:rPr>
          <w:rFonts w:ascii="宋体" w:eastAsia="宋体" w:hAnsi="宋体" w:cs="宋体"/>
        </w:rPr>
        <w:t>1.</w:t>
      </w:r>
      <w:r w:rsidRPr="00340256">
        <w:rPr>
          <w:rFonts w:ascii="宋体" w:eastAsia="宋体" w:hAnsi="宋体" w:cs="宋体" w:hint="eastAsia"/>
        </w:rPr>
        <w:t>教学目标</w:t>
      </w:r>
    </w:p>
    <w:p w14:paraId="41AE4E32" w14:textId="77777777" w:rsidR="00B40FA2" w:rsidRDefault="00B40FA2" w:rsidP="00B26CAA">
      <w:pPr>
        <w:widowControl/>
        <w:spacing w:beforeLines="50" w:before="156" w:afterLines="50" w:after="156"/>
        <w:ind w:firstLineChars="200" w:firstLine="420"/>
        <w:jc w:val="left"/>
        <w:rPr>
          <w:rFonts w:ascii="宋体" w:eastAsia="宋体" w:hAnsi="宋体" w:cs="宋体"/>
        </w:rPr>
      </w:pPr>
      <w:r w:rsidRPr="00B40FA2">
        <w:rPr>
          <w:rFonts w:ascii="宋体" w:eastAsia="宋体" w:hAnsi="宋体" w:cs="宋体" w:hint="eastAsia"/>
        </w:rPr>
        <w:t>提升对中国古代宗教的认知</w:t>
      </w:r>
    </w:p>
    <w:p w14:paraId="56FABA84" w14:textId="77777777" w:rsidR="00B26CAA" w:rsidRPr="00B40FA2" w:rsidRDefault="00B26CAA" w:rsidP="00B26CAA">
      <w:pPr>
        <w:widowControl/>
        <w:spacing w:beforeLines="50" w:before="156" w:afterLines="50" w:after="156"/>
        <w:ind w:firstLineChars="200" w:firstLine="420"/>
        <w:jc w:val="left"/>
        <w:rPr>
          <w:rFonts w:ascii="宋体" w:eastAsia="宋体" w:hAnsi="宋体" w:cs="宋体"/>
        </w:rPr>
      </w:pPr>
      <w:r w:rsidRPr="00B40FA2">
        <w:rPr>
          <w:rFonts w:ascii="宋体" w:eastAsia="宋体" w:hAnsi="宋体" w:cs="宋体"/>
        </w:rPr>
        <w:t>2.</w:t>
      </w:r>
      <w:r w:rsidRPr="00B40FA2">
        <w:rPr>
          <w:rFonts w:ascii="宋体" w:eastAsia="宋体" w:hAnsi="宋体" w:cs="宋体" w:hint="eastAsia"/>
        </w:rPr>
        <w:t>教学重难点</w:t>
      </w:r>
    </w:p>
    <w:p w14:paraId="6BD2386F" w14:textId="77777777" w:rsidR="00B26CAA" w:rsidRDefault="00D771A5" w:rsidP="00B26CAA">
      <w:pPr>
        <w:widowControl/>
        <w:spacing w:beforeLines="50" w:before="156" w:afterLines="50" w:after="156"/>
        <w:ind w:firstLineChars="200" w:firstLine="420"/>
        <w:jc w:val="left"/>
        <w:rPr>
          <w:rFonts w:ascii="宋体" w:eastAsia="宋体" w:hAnsi="宋体" w:cs="宋体"/>
        </w:rPr>
      </w:pPr>
      <w:r>
        <w:rPr>
          <w:rFonts w:ascii="宋体" w:eastAsia="宋体" w:hAnsi="宋体" w:cs="宋体" w:hint="eastAsia"/>
        </w:rPr>
        <w:t>佛教和道教</w:t>
      </w:r>
    </w:p>
    <w:p w14:paraId="7ACBFC65" w14:textId="77777777" w:rsidR="00B26CAA" w:rsidRPr="00340256" w:rsidRDefault="00B26CAA" w:rsidP="00B26CAA">
      <w:pPr>
        <w:widowControl/>
        <w:spacing w:beforeLines="50" w:before="156" w:afterLines="50" w:after="156"/>
        <w:ind w:firstLineChars="200" w:firstLine="420"/>
        <w:jc w:val="left"/>
        <w:rPr>
          <w:rFonts w:ascii="宋体" w:eastAsia="宋体" w:hAnsi="宋体" w:cs="宋体"/>
        </w:rPr>
      </w:pPr>
      <w:r w:rsidRPr="00340256">
        <w:rPr>
          <w:rFonts w:ascii="宋体" w:eastAsia="宋体" w:hAnsi="宋体" w:cs="宋体"/>
        </w:rPr>
        <w:t>3.</w:t>
      </w:r>
      <w:r w:rsidRPr="00340256">
        <w:rPr>
          <w:rFonts w:ascii="宋体" w:eastAsia="宋体" w:hAnsi="宋体" w:cs="宋体" w:hint="eastAsia"/>
        </w:rPr>
        <w:t>教学内容</w:t>
      </w:r>
    </w:p>
    <w:p w14:paraId="7E9EBB7A" w14:textId="77777777" w:rsidR="00D771A5" w:rsidRPr="00340256" w:rsidRDefault="00D771A5" w:rsidP="00D771A5">
      <w:pPr>
        <w:ind w:leftChars="202" w:left="424"/>
        <w:rPr>
          <w:rFonts w:ascii="宋体" w:eastAsia="宋体" w:hAnsi="宋体" w:cs="宋体"/>
        </w:rPr>
      </w:pPr>
      <w:bookmarkStart w:id="1" w:name="_Hlk124791450"/>
      <w:r w:rsidRPr="00340256">
        <w:rPr>
          <w:rFonts w:ascii="宋体" w:eastAsia="宋体" w:hAnsi="宋体" w:cs="宋体" w:hint="eastAsia"/>
        </w:rPr>
        <w:t>佛教的中国化与中国化佛教；道教；儒学的宗教性</w:t>
      </w:r>
    </w:p>
    <w:bookmarkEnd w:id="1"/>
    <w:p w14:paraId="2A8B4337" w14:textId="77777777" w:rsidR="00B26CAA" w:rsidRPr="00340256" w:rsidRDefault="00B26CAA" w:rsidP="00B26CAA">
      <w:pPr>
        <w:widowControl/>
        <w:spacing w:beforeLines="50" w:before="156" w:afterLines="50" w:after="156"/>
        <w:ind w:firstLineChars="200" w:firstLine="420"/>
        <w:jc w:val="left"/>
        <w:rPr>
          <w:rFonts w:ascii="宋体" w:eastAsia="宋体" w:hAnsi="宋体" w:cs="宋体"/>
        </w:rPr>
      </w:pPr>
      <w:r w:rsidRPr="00340256">
        <w:rPr>
          <w:rFonts w:ascii="宋体" w:eastAsia="宋体" w:hAnsi="宋体" w:cs="宋体"/>
        </w:rPr>
        <w:t>4.</w:t>
      </w:r>
      <w:r w:rsidRPr="00340256">
        <w:rPr>
          <w:rFonts w:ascii="宋体" w:eastAsia="宋体" w:hAnsi="宋体" w:cs="宋体" w:hint="eastAsia"/>
        </w:rPr>
        <w:t xml:space="preserve">教学方法 </w:t>
      </w:r>
    </w:p>
    <w:p w14:paraId="3B9E4D41" w14:textId="77777777" w:rsidR="00B26CAA" w:rsidRPr="00340256" w:rsidRDefault="00B26CAA" w:rsidP="00B26CAA">
      <w:pPr>
        <w:widowControl/>
        <w:spacing w:beforeLines="50" w:before="156" w:afterLines="50" w:after="156"/>
        <w:ind w:firstLineChars="200" w:firstLine="420"/>
        <w:jc w:val="left"/>
        <w:rPr>
          <w:rFonts w:ascii="宋体" w:eastAsia="宋体" w:hAnsi="宋体" w:cs="宋体"/>
        </w:rPr>
      </w:pPr>
      <w:r w:rsidRPr="00340256">
        <w:rPr>
          <w:rFonts w:ascii="宋体" w:eastAsia="宋体" w:hAnsi="宋体" w:cs="宋体" w:hint="eastAsia"/>
        </w:rPr>
        <w:t>讲授法、讨论法</w:t>
      </w:r>
    </w:p>
    <w:p w14:paraId="430679E6" w14:textId="77777777" w:rsidR="00B26CAA" w:rsidRPr="00340256" w:rsidRDefault="00B26CAA" w:rsidP="00B26CAA">
      <w:pPr>
        <w:widowControl/>
        <w:spacing w:beforeLines="50" w:before="156" w:afterLines="50" w:after="156"/>
        <w:ind w:firstLineChars="200" w:firstLine="420"/>
        <w:jc w:val="left"/>
        <w:rPr>
          <w:rFonts w:ascii="宋体" w:eastAsia="宋体" w:hAnsi="宋体" w:cs="宋体"/>
        </w:rPr>
      </w:pPr>
      <w:r w:rsidRPr="00340256">
        <w:rPr>
          <w:rFonts w:ascii="宋体" w:eastAsia="宋体" w:hAnsi="宋体" w:cs="宋体"/>
        </w:rPr>
        <w:t>5.</w:t>
      </w:r>
      <w:r w:rsidRPr="00340256">
        <w:rPr>
          <w:rFonts w:ascii="宋体" w:eastAsia="宋体" w:hAnsi="宋体" w:cs="宋体" w:hint="eastAsia"/>
        </w:rPr>
        <w:t>教学评价</w:t>
      </w:r>
    </w:p>
    <w:p w14:paraId="6A7F4ABD" w14:textId="77777777" w:rsidR="00437869" w:rsidRPr="00340256" w:rsidRDefault="00437869" w:rsidP="00437869">
      <w:pPr>
        <w:widowControl/>
        <w:spacing w:beforeLines="50" w:before="156" w:afterLines="50" w:after="156"/>
        <w:ind w:firstLineChars="200" w:firstLine="420"/>
        <w:jc w:val="left"/>
        <w:rPr>
          <w:rFonts w:ascii="宋体" w:eastAsia="宋体" w:hAnsi="宋体" w:cs="宋体"/>
        </w:rPr>
      </w:pPr>
      <w:r w:rsidRPr="00340256">
        <w:rPr>
          <w:rFonts w:ascii="宋体" w:eastAsia="宋体" w:hAnsi="宋体" w:cs="宋体" w:hint="eastAsia"/>
        </w:rPr>
        <w:t>在课堂汇报、期中和期末论文中体现</w:t>
      </w:r>
    </w:p>
    <w:p w14:paraId="30631ADD" w14:textId="77777777" w:rsidR="00B26CAA" w:rsidRPr="00E61984" w:rsidRDefault="00B26CAA" w:rsidP="00B26CAA">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sidR="00AD44A5" w:rsidRPr="00AD44A5">
        <w:rPr>
          <w:rFonts w:ascii="黑体" w:eastAsia="黑体" w:hAnsi="黑体" w:cs="Times New Roman" w:hint="eastAsia"/>
          <w:b/>
          <w:sz w:val="24"/>
          <w:szCs w:val="24"/>
        </w:rPr>
        <w:t>中国传统艺术</w:t>
      </w:r>
    </w:p>
    <w:p w14:paraId="650A60D5" w14:textId="77777777" w:rsidR="00E61984" w:rsidRPr="00733894" w:rsidRDefault="00E61984" w:rsidP="00E61984">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5A31AF55" w14:textId="77777777" w:rsidR="00AD44A5" w:rsidRPr="00AD44A5" w:rsidRDefault="00AD44A5" w:rsidP="00E61984">
      <w:pPr>
        <w:widowControl/>
        <w:spacing w:beforeLines="50" w:before="156" w:afterLines="50" w:after="156"/>
        <w:ind w:firstLineChars="200" w:firstLine="420"/>
        <w:jc w:val="left"/>
        <w:rPr>
          <w:rFonts w:ascii="宋体" w:eastAsia="宋体" w:hAnsi="宋体" w:cs="宋体"/>
          <w:color w:val="000000"/>
          <w:kern w:val="0"/>
          <w:szCs w:val="21"/>
        </w:rPr>
      </w:pPr>
      <w:r w:rsidRPr="00AD44A5">
        <w:rPr>
          <w:rFonts w:ascii="宋体" w:eastAsia="宋体" w:hAnsi="宋体" w:cs="宋体" w:hint="eastAsia"/>
          <w:color w:val="000000"/>
          <w:kern w:val="0"/>
          <w:szCs w:val="21"/>
        </w:rPr>
        <w:t>提升对中国传统艺术的认知</w:t>
      </w:r>
    </w:p>
    <w:p w14:paraId="3F20358F" w14:textId="77777777" w:rsidR="00E61984" w:rsidRPr="00733894" w:rsidRDefault="00E61984" w:rsidP="00E61984">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51B37515" w14:textId="77777777" w:rsidR="00AD44A5" w:rsidRDefault="00AD44A5" w:rsidP="00E61984">
      <w:pPr>
        <w:widowControl/>
        <w:spacing w:beforeLines="50" w:before="156" w:afterLines="50" w:after="156"/>
        <w:ind w:firstLineChars="200" w:firstLine="420"/>
        <w:jc w:val="left"/>
        <w:rPr>
          <w:rFonts w:ascii="宋体" w:eastAsia="宋体" w:hAnsi="宋体" w:cs="宋体"/>
        </w:rPr>
      </w:pPr>
      <w:r w:rsidRPr="00AD44A5">
        <w:rPr>
          <w:rFonts w:ascii="宋体" w:eastAsia="宋体" w:hAnsi="宋体" w:cs="宋体" w:hint="eastAsia"/>
        </w:rPr>
        <w:t>中国文化的宇宙观；中国传统艺术的最高造诣</w:t>
      </w:r>
      <w:r>
        <w:rPr>
          <w:rFonts w:ascii="宋体" w:eastAsia="宋体" w:hAnsi="宋体" w:cs="宋体" w:hint="eastAsia"/>
        </w:rPr>
        <w:t>和境界</w:t>
      </w:r>
    </w:p>
    <w:p w14:paraId="6C9F8111" w14:textId="77777777" w:rsidR="00E61984" w:rsidRPr="00940FDA" w:rsidRDefault="00E61984" w:rsidP="00E61984">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t>3.</w:t>
      </w:r>
      <w:r w:rsidRPr="00940FDA">
        <w:rPr>
          <w:rFonts w:ascii="宋体" w:eastAsia="宋体" w:hAnsi="宋体" w:hint="eastAsia"/>
          <w:szCs w:val="21"/>
        </w:rPr>
        <w:t>教学内容</w:t>
      </w:r>
    </w:p>
    <w:p w14:paraId="3E274C3B" w14:textId="77777777" w:rsidR="00AD44A5" w:rsidRPr="00AD44A5" w:rsidRDefault="00AD44A5" w:rsidP="00E61984">
      <w:pPr>
        <w:widowControl/>
        <w:spacing w:beforeLines="50" w:before="156" w:afterLines="50" w:after="156"/>
        <w:ind w:firstLineChars="200" w:firstLine="420"/>
        <w:jc w:val="left"/>
        <w:rPr>
          <w:rFonts w:ascii="宋体" w:eastAsia="宋体" w:hAnsi="宋体" w:cs="宋体"/>
        </w:rPr>
      </w:pPr>
      <w:r>
        <w:rPr>
          <w:rFonts w:ascii="宋体" w:eastAsia="宋体" w:hAnsi="宋体" w:cs="宋体" w:hint="eastAsia"/>
        </w:rPr>
        <w:t>中国传统绘画、音乐、戏曲、雕刻等</w:t>
      </w:r>
    </w:p>
    <w:p w14:paraId="04A4525F" w14:textId="77777777" w:rsidR="00E61984" w:rsidRPr="00B26CAA" w:rsidRDefault="00E61984" w:rsidP="00E61984">
      <w:pPr>
        <w:widowControl/>
        <w:spacing w:beforeLines="50" w:before="156" w:afterLines="50" w:after="156"/>
        <w:ind w:firstLineChars="200" w:firstLine="420"/>
        <w:jc w:val="left"/>
        <w:rPr>
          <w:rFonts w:ascii="宋体" w:eastAsia="宋体" w:hAnsi="宋体" w:cs="宋体"/>
          <w:color w:val="000000"/>
          <w:kern w:val="0"/>
          <w:szCs w:val="21"/>
        </w:rPr>
      </w:pPr>
      <w:r w:rsidRPr="00B26CAA">
        <w:rPr>
          <w:rFonts w:ascii="宋体" w:eastAsia="宋体" w:hAnsi="宋体" w:cs="TimesNewRomanPSMT"/>
          <w:color w:val="000000"/>
          <w:kern w:val="0"/>
          <w:szCs w:val="21"/>
        </w:rPr>
        <w:t>4.</w:t>
      </w:r>
      <w:r w:rsidRPr="00B26CAA">
        <w:rPr>
          <w:rFonts w:ascii="宋体" w:eastAsia="宋体" w:hAnsi="宋体" w:cs="宋体" w:hint="eastAsia"/>
          <w:color w:val="000000"/>
          <w:kern w:val="0"/>
          <w:szCs w:val="21"/>
        </w:rPr>
        <w:t xml:space="preserve">教学方法 </w:t>
      </w:r>
    </w:p>
    <w:p w14:paraId="2EF8BF4F" w14:textId="77777777" w:rsidR="00E61984" w:rsidRPr="00733894" w:rsidRDefault="00E61984" w:rsidP="00E6198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w:t>
      </w:r>
    </w:p>
    <w:p w14:paraId="17D00767" w14:textId="77777777" w:rsidR="00E61984" w:rsidRPr="00733894" w:rsidRDefault="00E61984" w:rsidP="00E61984">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22B8BBC2" w14:textId="77777777" w:rsidR="00437869" w:rsidRPr="00313A87" w:rsidRDefault="00437869" w:rsidP="004378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在课堂汇报、期中和期末论文中体现</w:t>
      </w:r>
    </w:p>
    <w:p w14:paraId="2407C3F1" w14:textId="77777777" w:rsidR="004E06ED" w:rsidRPr="00E61984" w:rsidRDefault="004E06ED" w:rsidP="004E06ED">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sidR="004F296E" w:rsidRPr="004F296E">
        <w:rPr>
          <w:rFonts w:ascii="黑体" w:eastAsia="黑体" w:hAnsi="黑体" w:cs="Times New Roman" w:hint="eastAsia"/>
          <w:b/>
          <w:sz w:val="24"/>
          <w:szCs w:val="24"/>
        </w:rPr>
        <w:t>中国传统文学</w:t>
      </w:r>
    </w:p>
    <w:p w14:paraId="58F4AC72" w14:textId="77777777" w:rsidR="004E06ED" w:rsidRPr="00733894" w:rsidRDefault="004E06ED" w:rsidP="004E06ED">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3D887E96" w14:textId="77777777" w:rsidR="004F296E" w:rsidRPr="004F296E" w:rsidRDefault="004F296E" w:rsidP="004E06ED">
      <w:pPr>
        <w:widowControl/>
        <w:spacing w:beforeLines="50" w:before="156" w:afterLines="50" w:after="156"/>
        <w:ind w:firstLineChars="200" w:firstLine="420"/>
        <w:jc w:val="left"/>
        <w:rPr>
          <w:rFonts w:ascii="宋体" w:eastAsia="宋体" w:hAnsi="宋体" w:cs="宋体"/>
          <w:color w:val="000000"/>
          <w:kern w:val="0"/>
          <w:szCs w:val="21"/>
        </w:rPr>
      </w:pPr>
      <w:r w:rsidRPr="004F296E">
        <w:rPr>
          <w:rFonts w:ascii="宋体" w:eastAsia="宋体" w:hAnsi="宋体" w:cs="宋体" w:hint="eastAsia"/>
          <w:color w:val="000000"/>
          <w:kern w:val="0"/>
          <w:szCs w:val="21"/>
        </w:rPr>
        <w:t>提升对中国传统文学的认知</w:t>
      </w:r>
    </w:p>
    <w:p w14:paraId="386D0CEB" w14:textId="77777777" w:rsidR="004E06ED" w:rsidRPr="00733894" w:rsidRDefault="004E06ED" w:rsidP="004E06ED">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4A9577B3" w14:textId="77777777" w:rsidR="004F296E" w:rsidRPr="004F296E" w:rsidRDefault="004F296E" w:rsidP="004F296E">
      <w:pPr>
        <w:pStyle w:val="ac"/>
        <w:spacing w:before="200" w:beforeAutospacing="0" w:after="0" w:afterAutospacing="0" w:line="288" w:lineRule="auto"/>
        <w:ind w:firstLineChars="200" w:firstLine="420"/>
        <w:rPr>
          <w:color w:val="000000"/>
          <w:sz w:val="21"/>
          <w:szCs w:val="21"/>
        </w:rPr>
      </w:pPr>
      <w:r w:rsidRPr="004F296E">
        <w:rPr>
          <w:rFonts w:hint="eastAsia"/>
          <w:color w:val="000000"/>
          <w:sz w:val="21"/>
          <w:szCs w:val="21"/>
        </w:rPr>
        <w:t>中国</w:t>
      </w:r>
      <w:r w:rsidR="008D5845">
        <w:rPr>
          <w:rFonts w:hint="eastAsia"/>
          <w:color w:val="000000"/>
          <w:sz w:val="21"/>
          <w:szCs w:val="21"/>
        </w:rPr>
        <w:t>传统</w:t>
      </w:r>
      <w:r w:rsidRPr="004F296E">
        <w:rPr>
          <w:rFonts w:hint="eastAsia"/>
          <w:color w:val="000000"/>
          <w:sz w:val="21"/>
          <w:szCs w:val="21"/>
        </w:rPr>
        <w:t>文学的辉煌成就</w:t>
      </w:r>
      <w:r>
        <w:rPr>
          <w:rFonts w:hint="eastAsia"/>
          <w:color w:val="000000"/>
          <w:sz w:val="21"/>
          <w:szCs w:val="21"/>
        </w:rPr>
        <w:t>和特征</w:t>
      </w:r>
    </w:p>
    <w:p w14:paraId="631DF02E" w14:textId="77777777" w:rsidR="004E06ED" w:rsidRPr="00940FDA" w:rsidRDefault="004E06ED" w:rsidP="004E06ED">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t>3.</w:t>
      </w:r>
      <w:r w:rsidRPr="00940FDA">
        <w:rPr>
          <w:rFonts w:ascii="宋体" w:eastAsia="宋体" w:hAnsi="宋体" w:hint="eastAsia"/>
          <w:szCs w:val="21"/>
        </w:rPr>
        <w:t>教学内容</w:t>
      </w:r>
    </w:p>
    <w:p w14:paraId="0E9412F8" w14:textId="77777777" w:rsidR="002F3BB8" w:rsidRDefault="004F296E" w:rsidP="004E06ED">
      <w:pPr>
        <w:widowControl/>
        <w:spacing w:beforeLines="50" w:before="156" w:afterLines="50" w:after="156"/>
        <w:ind w:firstLineChars="200" w:firstLine="420"/>
        <w:jc w:val="left"/>
        <w:rPr>
          <w:rFonts w:ascii="宋体" w:eastAsia="宋体" w:hAnsi="宋体" w:cs="宋体"/>
          <w:bCs/>
        </w:rPr>
      </w:pPr>
      <w:r>
        <w:rPr>
          <w:rFonts w:ascii="宋体" w:eastAsia="宋体" w:hAnsi="宋体" w:cs="宋体" w:hint="eastAsia"/>
          <w:bCs/>
        </w:rPr>
        <w:lastRenderedPageBreak/>
        <w:t>中国古典散文、戏剧、小说、诗歌</w:t>
      </w:r>
    </w:p>
    <w:p w14:paraId="61A86A0A" w14:textId="77777777" w:rsidR="004E06ED" w:rsidRPr="00DA6644" w:rsidRDefault="004E06ED" w:rsidP="004E06ED">
      <w:pPr>
        <w:widowControl/>
        <w:spacing w:beforeLines="50" w:before="156" w:afterLines="50" w:after="156"/>
        <w:ind w:firstLineChars="200" w:firstLine="420"/>
        <w:jc w:val="left"/>
        <w:rPr>
          <w:rFonts w:ascii="宋体" w:eastAsia="宋体" w:hAnsi="宋体" w:cs="宋体"/>
          <w:color w:val="000000"/>
          <w:kern w:val="0"/>
          <w:szCs w:val="21"/>
        </w:rPr>
      </w:pPr>
      <w:r w:rsidRPr="00DA6644">
        <w:rPr>
          <w:rFonts w:ascii="宋体" w:eastAsia="宋体" w:hAnsi="宋体" w:cs="TimesNewRomanPSMT"/>
          <w:color w:val="000000"/>
          <w:kern w:val="0"/>
          <w:szCs w:val="21"/>
        </w:rPr>
        <w:t>4.</w:t>
      </w:r>
      <w:r w:rsidRPr="00DA6644">
        <w:rPr>
          <w:rFonts w:ascii="宋体" w:eastAsia="宋体" w:hAnsi="宋体" w:cs="宋体" w:hint="eastAsia"/>
          <w:color w:val="000000"/>
          <w:kern w:val="0"/>
          <w:szCs w:val="21"/>
        </w:rPr>
        <w:t xml:space="preserve">教学方法 </w:t>
      </w:r>
    </w:p>
    <w:p w14:paraId="14F8F972" w14:textId="77777777" w:rsidR="004E06ED" w:rsidRPr="00733894" w:rsidRDefault="004E06ED" w:rsidP="004E06E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w:t>
      </w:r>
    </w:p>
    <w:p w14:paraId="2E864EE6" w14:textId="77777777" w:rsidR="004E06ED" w:rsidRPr="00733894" w:rsidRDefault="004E06ED" w:rsidP="004E06ED">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718DA824" w14:textId="77777777" w:rsidR="00437869" w:rsidRPr="00313A87" w:rsidRDefault="00437869" w:rsidP="0043786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在课堂汇报、期中和期末论文中体现</w:t>
      </w:r>
    </w:p>
    <w:p w14:paraId="62785E11" w14:textId="77777777"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3EBDAF15" w14:textId="77777777"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1CF2F2A8" w14:textId="77777777" w:rsidTr="00D715F7">
        <w:trPr>
          <w:trHeight w:val="340"/>
          <w:jc w:val="center"/>
        </w:trPr>
        <w:tc>
          <w:tcPr>
            <w:tcW w:w="2765" w:type="dxa"/>
            <w:vAlign w:val="center"/>
          </w:tcPr>
          <w:p w14:paraId="0DF28A9B"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2CBC04D9"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4412B693"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049B4C54" w14:textId="77777777" w:rsidTr="00D715F7">
        <w:trPr>
          <w:trHeight w:val="340"/>
          <w:jc w:val="center"/>
        </w:trPr>
        <w:tc>
          <w:tcPr>
            <w:tcW w:w="2765" w:type="dxa"/>
            <w:vAlign w:val="center"/>
          </w:tcPr>
          <w:p w14:paraId="2F53D4EC"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3E1C3CEC" w14:textId="77777777" w:rsidR="00CA53B2" w:rsidRPr="0034254B" w:rsidRDefault="00FD302E" w:rsidP="00DD7B5F">
            <w:pPr>
              <w:widowControl/>
              <w:spacing w:beforeLines="50" w:before="156" w:afterLines="50" w:after="156"/>
              <w:jc w:val="center"/>
              <w:rPr>
                <w:rFonts w:ascii="宋体" w:eastAsia="宋体" w:hAnsi="宋体"/>
              </w:rPr>
            </w:pPr>
            <w:r w:rsidRPr="00FD302E">
              <w:rPr>
                <w:rFonts w:ascii="宋体" w:eastAsia="宋体" w:hAnsi="宋体" w:hint="eastAsia"/>
              </w:rPr>
              <w:t>总论</w:t>
            </w:r>
          </w:p>
        </w:tc>
        <w:tc>
          <w:tcPr>
            <w:tcW w:w="2766" w:type="dxa"/>
            <w:vAlign w:val="center"/>
          </w:tcPr>
          <w:p w14:paraId="5C5A05BF" w14:textId="77777777" w:rsidR="00CA53B2" w:rsidRPr="0034254B" w:rsidRDefault="003039DD"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6BD0CC61" w14:textId="77777777" w:rsidTr="00D715F7">
        <w:trPr>
          <w:trHeight w:val="340"/>
          <w:jc w:val="center"/>
        </w:trPr>
        <w:tc>
          <w:tcPr>
            <w:tcW w:w="2765" w:type="dxa"/>
            <w:vAlign w:val="center"/>
          </w:tcPr>
          <w:p w14:paraId="54CBE11F"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2C883B5A" w14:textId="77777777" w:rsidR="00CA53B2" w:rsidRPr="0034254B" w:rsidRDefault="002667B5" w:rsidP="00DD7B5F">
            <w:pPr>
              <w:widowControl/>
              <w:spacing w:beforeLines="50" w:before="156" w:afterLines="50" w:after="156"/>
              <w:jc w:val="center"/>
              <w:rPr>
                <w:rFonts w:ascii="宋体" w:eastAsia="宋体" w:hAnsi="宋体"/>
              </w:rPr>
            </w:pPr>
            <w:r w:rsidRPr="002667B5">
              <w:rPr>
                <w:rFonts w:ascii="宋体" w:eastAsia="宋体" w:hAnsi="宋体" w:hint="eastAsia"/>
              </w:rPr>
              <w:t>中国传统文化发展史</w:t>
            </w:r>
          </w:p>
        </w:tc>
        <w:tc>
          <w:tcPr>
            <w:tcW w:w="2766" w:type="dxa"/>
            <w:vAlign w:val="center"/>
          </w:tcPr>
          <w:p w14:paraId="0159C46A" w14:textId="77777777" w:rsidR="00CA53B2" w:rsidRPr="0034254B" w:rsidRDefault="003039DD"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14:paraId="2F043867" w14:textId="77777777" w:rsidTr="00D715F7">
        <w:trPr>
          <w:trHeight w:val="340"/>
          <w:jc w:val="center"/>
        </w:trPr>
        <w:tc>
          <w:tcPr>
            <w:tcW w:w="2765" w:type="dxa"/>
            <w:vAlign w:val="center"/>
          </w:tcPr>
          <w:p w14:paraId="443D9615"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09B377C7" w14:textId="77777777" w:rsidR="00CA53B2" w:rsidRPr="0034254B" w:rsidRDefault="002667B5" w:rsidP="00DD7B5F">
            <w:pPr>
              <w:widowControl/>
              <w:spacing w:beforeLines="50" w:before="156" w:afterLines="50" w:after="156"/>
              <w:jc w:val="center"/>
              <w:rPr>
                <w:rFonts w:ascii="宋体" w:eastAsia="宋体" w:hAnsi="宋体"/>
              </w:rPr>
            </w:pPr>
            <w:r w:rsidRPr="002667B5">
              <w:rPr>
                <w:rFonts w:ascii="宋体" w:eastAsia="宋体" w:hAnsi="宋体" w:hint="eastAsia"/>
              </w:rPr>
              <w:t>中国传统哲学</w:t>
            </w:r>
          </w:p>
        </w:tc>
        <w:tc>
          <w:tcPr>
            <w:tcW w:w="2766" w:type="dxa"/>
            <w:vAlign w:val="center"/>
          </w:tcPr>
          <w:p w14:paraId="4506C018" w14:textId="77777777" w:rsidR="00CA53B2" w:rsidRPr="0034254B" w:rsidRDefault="003039DD" w:rsidP="00DD7B5F">
            <w:pPr>
              <w:widowControl/>
              <w:spacing w:beforeLines="50" w:before="156" w:afterLines="50" w:after="156"/>
              <w:jc w:val="center"/>
              <w:rPr>
                <w:rFonts w:ascii="宋体" w:eastAsia="宋体" w:hAnsi="宋体"/>
              </w:rPr>
            </w:pPr>
            <w:r>
              <w:rPr>
                <w:rFonts w:ascii="宋体" w:eastAsia="宋体" w:hAnsi="宋体" w:hint="eastAsia"/>
              </w:rPr>
              <w:t>8</w:t>
            </w:r>
          </w:p>
        </w:tc>
      </w:tr>
      <w:tr w:rsidR="00CA53B2" w14:paraId="397ABD60" w14:textId="77777777" w:rsidTr="00D715F7">
        <w:trPr>
          <w:trHeight w:val="340"/>
          <w:jc w:val="center"/>
        </w:trPr>
        <w:tc>
          <w:tcPr>
            <w:tcW w:w="2765" w:type="dxa"/>
            <w:vAlign w:val="center"/>
          </w:tcPr>
          <w:p w14:paraId="4FF49F88"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14:paraId="7699159F" w14:textId="77777777" w:rsidR="00CA53B2" w:rsidRPr="0034254B" w:rsidRDefault="002667B5" w:rsidP="00DD7B5F">
            <w:pPr>
              <w:widowControl/>
              <w:spacing w:beforeLines="50" w:before="156" w:afterLines="50" w:after="156"/>
              <w:jc w:val="center"/>
              <w:rPr>
                <w:rFonts w:ascii="宋体" w:eastAsia="宋体" w:hAnsi="宋体"/>
              </w:rPr>
            </w:pPr>
            <w:r w:rsidRPr="002667B5">
              <w:rPr>
                <w:rFonts w:ascii="宋体" w:eastAsia="宋体" w:hAnsi="宋体" w:hint="eastAsia"/>
              </w:rPr>
              <w:t>中国</w:t>
            </w:r>
            <w:r>
              <w:rPr>
                <w:rFonts w:ascii="宋体" w:eastAsia="宋体" w:hAnsi="宋体" w:hint="eastAsia"/>
              </w:rPr>
              <w:t>古代宗教</w:t>
            </w:r>
          </w:p>
        </w:tc>
        <w:tc>
          <w:tcPr>
            <w:tcW w:w="2766" w:type="dxa"/>
            <w:vAlign w:val="center"/>
          </w:tcPr>
          <w:p w14:paraId="69DF6035" w14:textId="77777777" w:rsidR="00CA53B2" w:rsidRPr="0034254B" w:rsidRDefault="00057CF8" w:rsidP="00DD7B5F">
            <w:pPr>
              <w:widowControl/>
              <w:spacing w:beforeLines="50" w:before="156" w:afterLines="50" w:after="156"/>
              <w:jc w:val="center"/>
              <w:rPr>
                <w:rFonts w:ascii="宋体" w:eastAsia="宋体" w:hAnsi="宋体"/>
              </w:rPr>
            </w:pPr>
            <w:r>
              <w:rPr>
                <w:rFonts w:ascii="宋体" w:eastAsia="宋体" w:hAnsi="宋体" w:hint="eastAsia"/>
              </w:rPr>
              <w:t>6</w:t>
            </w:r>
          </w:p>
        </w:tc>
      </w:tr>
      <w:tr w:rsidR="00CA53B2" w14:paraId="689DEB53" w14:textId="77777777" w:rsidTr="00D715F7">
        <w:trPr>
          <w:trHeight w:val="340"/>
          <w:jc w:val="center"/>
        </w:trPr>
        <w:tc>
          <w:tcPr>
            <w:tcW w:w="2765" w:type="dxa"/>
            <w:vAlign w:val="center"/>
          </w:tcPr>
          <w:p w14:paraId="34BFE9D6"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14:paraId="417A880A" w14:textId="77777777" w:rsidR="00CA53B2" w:rsidRPr="0034254B" w:rsidRDefault="002667B5" w:rsidP="00DD7B5F">
            <w:pPr>
              <w:widowControl/>
              <w:spacing w:beforeLines="50" w:before="156" w:afterLines="50" w:after="156"/>
              <w:jc w:val="center"/>
              <w:rPr>
                <w:rFonts w:ascii="宋体" w:eastAsia="宋体" w:hAnsi="宋体"/>
              </w:rPr>
            </w:pPr>
            <w:r w:rsidRPr="002667B5">
              <w:rPr>
                <w:rFonts w:ascii="宋体" w:eastAsia="宋体" w:hAnsi="宋体" w:hint="eastAsia"/>
              </w:rPr>
              <w:t>中国传统</w:t>
            </w:r>
            <w:r>
              <w:rPr>
                <w:rFonts w:ascii="宋体" w:eastAsia="宋体" w:hAnsi="宋体" w:hint="eastAsia"/>
              </w:rPr>
              <w:t>艺术</w:t>
            </w:r>
          </w:p>
        </w:tc>
        <w:tc>
          <w:tcPr>
            <w:tcW w:w="2766" w:type="dxa"/>
            <w:vAlign w:val="center"/>
          </w:tcPr>
          <w:p w14:paraId="14C1C48C" w14:textId="77777777" w:rsidR="00CA53B2" w:rsidRPr="0034254B" w:rsidRDefault="003039DD" w:rsidP="00DD7B5F">
            <w:pPr>
              <w:widowControl/>
              <w:spacing w:beforeLines="50" w:before="156" w:afterLines="50" w:after="156"/>
              <w:jc w:val="center"/>
              <w:rPr>
                <w:rFonts w:ascii="宋体" w:eastAsia="宋体" w:hAnsi="宋体"/>
              </w:rPr>
            </w:pPr>
            <w:r>
              <w:rPr>
                <w:rFonts w:ascii="宋体" w:eastAsia="宋体" w:hAnsi="宋体" w:hint="eastAsia"/>
              </w:rPr>
              <w:t>6</w:t>
            </w:r>
          </w:p>
        </w:tc>
      </w:tr>
      <w:tr w:rsidR="00CA53B2" w14:paraId="306FA531" w14:textId="77777777" w:rsidTr="00D715F7">
        <w:trPr>
          <w:trHeight w:val="340"/>
          <w:jc w:val="center"/>
        </w:trPr>
        <w:tc>
          <w:tcPr>
            <w:tcW w:w="2765" w:type="dxa"/>
            <w:vAlign w:val="center"/>
          </w:tcPr>
          <w:p w14:paraId="0D59BF66"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14:paraId="47106347" w14:textId="77777777" w:rsidR="00CA53B2" w:rsidRPr="0034254B" w:rsidRDefault="002667B5" w:rsidP="00DD7B5F">
            <w:pPr>
              <w:widowControl/>
              <w:spacing w:beforeLines="50" w:before="156" w:afterLines="50" w:after="156"/>
              <w:jc w:val="center"/>
              <w:rPr>
                <w:rFonts w:ascii="宋体" w:eastAsia="宋体" w:hAnsi="宋体"/>
              </w:rPr>
            </w:pPr>
            <w:r w:rsidRPr="002667B5">
              <w:rPr>
                <w:rFonts w:ascii="宋体" w:eastAsia="宋体" w:hAnsi="宋体" w:hint="eastAsia"/>
              </w:rPr>
              <w:t>中国传统</w:t>
            </w:r>
            <w:r>
              <w:rPr>
                <w:rFonts w:ascii="宋体" w:eastAsia="宋体" w:hAnsi="宋体" w:hint="eastAsia"/>
              </w:rPr>
              <w:t>文学</w:t>
            </w:r>
          </w:p>
        </w:tc>
        <w:tc>
          <w:tcPr>
            <w:tcW w:w="2766" w:type="dxa"/>
            <w:vAlign w:val="center"/>
          </w:tcPr>
          <w:p w14:paraId="5ABD6F9C" w14:textId="77777777" w:rsidR="00CA53B2" w:rsidRPr="0034254B" w:rsidRDefault="00FE69F5" w:rsidP="00DD7B5F">
            <w:pPr>
              <w:widowControl/>
              <w:spacing w:beforeLines="50" w:before="156" w:afterLines="50" w:after="156"/>
              <w:jc w:val="center"/>
              <w:rPr>
                <w:rFonts w:ascii="宋体" w:eastAsia="宋体" w:hAnsi="宋体"/>
              </w:rPr>
            </w:pPr>
            <w:r>
              <w:rPr>
                <w:rFonts w:ascii="宋体" w:eastAsia="宋体" w:hAnsi="宋体" w:hint="eastAsia"/>
              </w:rPr>
              <w:t>6</w:t>
            </w:r>
          </w:p>
        </w:tc>
      </w:tr>
    </w:tbl>
    <w:p w14:paraId="46210365" w14:textId="77777777"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7B8C152D" w14:textId="7777777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497"/>
        <w:gridCol w:w="1476"/>
        <w:gridCol w:w="1055"/>
        <w:gridCol w:w="1079"/>
        <w:gridCol w:w="1055"/>
        <w:gridCol w:w="1288"/>
        <w:gridCol w:w="846"/>
      </w:tblGrid>
      <w:tr w:rsidR="002D6942" w:rsidRPr="00D715F7" w14:paraId="3C6F8B74" w14:textId="77777777" w:rsidTr="00DD7B5F">
        <w:trPr>
          <w:trHeight w:val="340"/>
          <w:jc w:val="center"/>
        </w:trPr>
        <w:tc>
          <w:tcPr>
            <w:tcW w:w="1642" w:type="dxa"/>
            <w:vAlign w:val="center"/>
          </w:tcPr>
          <w:p w14:paraId="4815573C"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14:paraId="75C0643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14:paraId="70D2C1B7"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14:paraId="605E7AF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14:paraId="23A169AC"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14:paraId="025FA795"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14:paraId="2AACA62B"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2D6942" w:rsidRPr="00D715F7" w14:paraId="52392EC4" w14:textId="77777777" w:rsidTr="00DD7B5F">
        <w:trPr>
          <w:trHeight w:val="340"/>
          <w:jc w:val="center"/>
        </w:trPr>
        <w:tc>
          <w:tcPr>
            <w:tcW w:w="1642" w:type="dxa"/>
            <w:vAlign w:val="center"/>
          </w:tcPr>
          <w:p w14:paraId="1E45A4BA" w14:textId="77777777"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14:paraId="70CD4743" w14:textId="77777777" w:rsidR="00D715F7" w:rsidRPr="00D715F7" w:rsidRDefault="000E6B9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9.2</w:t>
            </w:r>
          </w:p>
        </w:tc>
        <w:tc>
          <w:tcPr>
            <w:tcW w:w="1145" w:type="dxa"/>
            <w:vAlign w:val="center"/>
          </w:tcPr>
          <w:p w14:paraId="0E33D16D" w14:textId="77777777" w:rsidR="00D715F7" w:rsidRPr="00D715F7" w:rsidRDefault="00B5203D" w:rsidP="00DD7B5F">
            <w:pPr>
              <w:widowControl/>
              <w:spacing w:beforeLines="50" w:before="156" w:afterLines="50" w:after="156"/>
              <w:jc w:val="center"/>
              <w:rPr>
                <w:rFonts w:ascii="宋体" w:eastAsia="宋体" w:hAnsi="宋体"/>
                <w:szCs w:val="21"/>
              </w:rPr>
            </w:pPr>
            <w:r w:rsidRPr="00FD302E">
              <w:rPr>
                <w:rFonts w:ascii="宋体" w:eastAsia="宋体" w:hAnsi="宋体" w:hint="eastAsia"/>
              </w:rPr>
              <w:t>总论</w:t>
            </w:r>
          </w:p>
        </w:tc>
        <w:tc>
          <w:tcPr>
            <w:tcW w:w="1145" w:type="dxa"/>
            <w:vAlign w:val="center"/>
          </w:tcPr>
          <w:p w14:paraId="74F5EE47" w14:textId="77777777" w:rsidR="00D715F7" w:rsidRPr="00B75E53" w:rsidRDefault="00B75E53" w:rsidP="00B75E53">
            <w:pPr>
              <w:widowControl/>
              <w:spacing w:beforeLines="50" w:before="156" w:afterLines="50" w:after="156"/>
              <w:jc w:val="left"/>
              <w:rPr>
                <w:rFonts w:ascii="宋体" w:eastAsia="宋体" w:hAnsi="宋体"/>
                <w:szCs w:val="21"/>
              </w:rPr>
            </w:pPr>
            <w:r>
              <w:rPr>
                <w:rFonts w:ascii="宋体" w:eastAsia="宋体" w:hAnsi="宋体" w:cs="宋体" w:hint="eastAsia"/>
              </w:rPr>
              <w:t>文化和传统文化的定义；文化自觉和文化自信的内涵；学习中国传统文化的重要意义</w:t>
            </w:r>
          </w:p>
        </w:tc>
        <w:tc>
          <w:tcPr>
            <w:tcW w:w="1145" w:type="dxa"/>
            <w:vAlign w:val="center"/>
          </w:tcPr>
          <w:p w14:paraId="19C31607" w14:textId="77777777" w:rsidR="00D715F7" w:rsidRPr="00D715F7" w:rsidRDefault="00051062"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14:paraId="6C30C44F" w14:textId="77777777" w:rsidR="00D715F7" w:rsidRPr="00D715F7" w:rsidRDefault="000E3794" w:rsidP="00E22A4E">
            <w:pPr>
              <w:widowControl/>
              <w:spacing w:beforeLines="50" w:before="156" w:afterLines="50" w:after="156"/>
              <w:rPr>
                <w:rFonts w:ascii="宋体" w:eastAsia="宋体" w:hAnsi="宋体"/>
                <w:szCs w:val="21"/>
              </w:rPr>
            </w:pPr>
            <w:r>
              <w:rPr>
                <w:rFonts w:ascii="宋体" w:eastAsia="宋体" w:hAnsi="宋体" w:cs="宋体" w:hint="eastAsia"/>
                <w:color w:val="000000"/>
                <w:kern w:val="0"/>
                <w:szCs w:val="21"/>
              </w:rPr>
              <w:t>思考并讨论：文化自觉和文化自信</w:t>
            </w:r>
          </w:p>
        </w:tc>
        <w:tc>
          <w:tcPr>
            <w:tcW w:w="904" w:type="dxa"/>
            <w:vAlign w:val="center"/>
          </w:tcPr>
          <w:p w14:paraId="25E80CA0"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2D6942" w:rsidRPr="00D715F7" w14:paraId="2B37A6CC" w14:textId="77777777" w:rsidTr="00DD7B5F">
        <w:trPr>
          <w:trHeight w:val="340"/>
          <w:jc w:val="center"/>
        </w:trPr>
        <w:tc>
          <w:tcPr>
            <w:tcW w:w="1642" w:type="dxa"/>
            <w:vAlign w:val="center"/>
          </w:tcPr>
          <w:p w14:paraId="76C3EA78" w14:textId="77777777" w:rsidR="00D715F7" w:rsidRPr="00D715F7" w:rsidRDefault="00861B06"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2</w:t>
            </w:r>
            <w:r w:rsidR="00BA23F0">
              <w:rPr>
                <w:rFonts w:ascii="宋体" w:eastAsia="宋体" w:hAnsi="宋体"/>
                <w:szCs w:val="21"/>
              </w:rPr>
              <w:t>-</w:t>
            </w:r>
            <w:r>
              <w:rPr>
                <w:rFonts w:ascii="宋体" w:eastAsia="宋体" w:hAnsi="宋体" w:hint="eastAsia"/>
                <w:szCs w:val="21"/>
              </w:rPr>
              <w:t>3</w:t>
            </w:r>
          </w:p>
        </w:tc>
        <w:tc>
          <w:tcPr>
            <w:tcW w:w="929" w:type="dxa"/>
            <w:vAlign w:val="center"/>
          </w:tcPr>
          <w:p w14:paraId="5506F28E" w14:textId="77777777" w:rsidR="00D715F7" w:rsidRPr="00D715F7" w:rsidRDefault="000E6B9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w:t>
            </w:r>
            <w:r w:rsidR="00861B06">
              <w:rPr>
                <w:rFonts w:ascii="宋体" w:eastAsia="宋体" w:hAnsi="宋体" w:hint="eastAsia"/>
                <w:szCs w:val="21"/>
              </w:rPr>
              <w:t>9</w:t>
            </w:r>
            <w:r>
              <w:rPr>
                <w:rFonts w:ascii="宋体" w:eastAsia="宋体" w:hAnsi="宋体" w:hint="eastAsia"/>
                <w:szCs w:val="21"/>
              </w:rPr>
              <w:t>、9.</w:t>
            </w:r>
            <w:r w:rsidR="00861B06">
              <w:rPr>
                <w:rFonts w:ascii="宋体" w:eastAsia="宋体" w:hAnsi="宋体" w:hint="eastAsia"/>
                <w:szCs w:val="21"/>
              </w:rPr>
              <w:t>16</w:t>
            </w:r>
          </w:p>
        </w:tc>
        <w:tc>
          <w:tcPr>
            <w:tcW w:w="1145" w:type="dxa"/>
            <w:vAlign w:val="center"/>
          </w:tcPr>
          <w:p w14:paraId="06942042" w14:textId="77777777" w:rsidR="00D715F7" w:rsidRPr="00D715F7" w:rsidRDefault="00DB10F3" w:rsidP="00DD7B5F">
            <w:pPr>
              <w:widowControl/>
              <w:spacing w:beforeLines="50" w:before="156" w:afterLines="50" w:after="156"/>
              <w:jc w:val="center"/>
              <w:rPr>
                <w:rFonts w:ascii="宋体" w:eastAsia="宋体" w:hAnsi="宋体"/>
                <w:szCs w:val="21"/>
              </w:rPr>
            </w:pPr>
            <w:r w:rsidRPr="002667B5">
              <w:rPr>
                <w:rFonts w:ascii="宋体" w:eastAsia="宋体" w:hAnsi="宋体" w:hint="eastAsia"/>
              </w:rPr>
              <w:t>中国传统文化发展史</w:t>
            </w:r>
          </w:p>
        </w:tc>
        <w:tc>
          <w:tcPr>
            <w:tcW w:w="1145" w:type="dxa"/>
            <w:vAlign w:val="center"/>
          </w:tcPr>
          <w:p w14:paraId="7BA64250" w14:textId="77777777" w:rsidR="00D715F7" w:rsidRPr="00B75E53" w:rsidRDefault="00B75E53" w:rsidP="00B75E53">
            <w:pPr>
              <w:widowControl/>
              <w:spacing w:beforeLines="50" w:before="156" w:afterLines="50" w:after="156"/>
              <w:jc w:val="left"/>
              <w:rPr>
                <w:rFonts w:ascii="宋体" w:eastAsia="宋体" w:hAnsi="宋体"/>
                <w:szCs w:val="21"/>
              </w:rPr>
            </w:pPr>
            <w:r>
              <w:rPr>
                <w:rFonts w:ascii="宋体" w:eastAsia="宋体" w:hAnsi="宋体" w:cs="宋体" w:hint="eastAsia"/>
              </w:rPr>
              <w:t>通过不同的历史分期讨论中国传统文化的发展</w:t>
            </w:r>
          </w:p>
        </w:tc>
        <w:tc>
          <w:tcPr>
            <w:tcW w:w="1145" w:type="dxa"/>
            <w:vAlign w:val="center"/>
          </w:tcPr>
          <w:p w14:paraId="344AFC10" w14:textId="77777777" w:rsidR="00D715F7" w:rsidRPr="00D715F7" w:rsidRDefault="00051062"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14:paraId="3BB4B52C" w14:textId="77777777" w:rsidR="00D715F7" w:rsidRPr="000E3794" w:rsidRDefault="000E3794" w:rsidP="00E22A4E">
            <w:pPr>
              <w:widowControl/>
              <w:spacing w:beforeLines="50" w:before="156" w:afterLines="50" w:after="156"/>
              <w:rPr>
                <w:rFonts w:ascii="宋体" w:eastAsia="宋体" w:hAnsi="宋体"/>
                <w:szCs w:val="21"/>
              </w:rPr>
            </w:pPr>
            <w:r>
              <w:rPr>
                <w:rFonts w:ascii="宋体" w:eastAsia="宋体" w:hAnsi="宋体" w:cs="宋体" w:hint="eastAsia"/>
                <w:color w:val="000000"/>
                <w:kern w:val="0"/>
                <w:szCs w:val="21"/>
              </w:rPr>
              <w:t>思考并讨论：梳理中国</w:t>
            </w:r>
            <w:r w:rsidRPr="00E377CC">
              <w:rPr>
                <w:rFonts w:ascii="宋体" w:eastAsia="宋体" w:hAnsi="宋体" w:cs="宋体" w:hint="eastAsia"/>
                <w:color w:val="000000"/>
                <w:kern w:val="0"/>
                <w:szCs w:val="21"/>
              </w:rPr>
              <w:t>传统文化</w:t>
            </w:r>
            <w:r>
              <w:rPr>
                <w:rFonts w:ascii="宋体" w:eastAsia="宋体" w:hAnsi="宋体" w:cs="宋体" w:hint="eastAsia"/>
                <w:color w:val="000000"/>
                <w:kern w:val="0"/>
                <w:szCs w:val="21"/>
              </w:rPr>
              <w:t>的渊源和发展历程</w:t>
            </w:r>
          </w:p>
        </w:tc>
        <w:tc>
          <w:tcPr>
            <w:tcW w:w="904" w:type="dxa"/>
            <w:vAlign w:val="center"/>
          </w:tcPr>
          <w:p w14:paraId="1E973E24"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2D6942" w:rsidRPr="00D715F7" w14:paraId="531609A4" w14:textId="77777777" w:rsidTr="00DD7B5F">
        <w:trPr>
          <w:trHeight w:val="340"/>
          <w:jc w:val="center"/>
        </w:trPr>
        <w:tc>
          <w:tcPr>
            <w:tcW w:w="1642" w:type="dxa"/>
            <w:vAlign w:val="center"/>
          </w:tcPr>
          <w:p w14:paraId="1106B109" w14:textId="77777777" w:rsidR="00D715F7" w:rsidRPr="00D715F7" w:rsidRDefault="00861B06"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r w:rsidR="00BA23F0">
              <w:rPr>
                <w:rFonts w:ascii="宋体" w:eastAsia="宋体" w:hAnsi="宋体"/>
                <w:szCs w:val="21"/>
              </w:rPr>
              <w:t>-</w:t>
            </w:r>
            <w:r>
              <w:rPr>
                <w:rFonts w:ascii="宋体" w:eastAsia="宋体" w:hAnsi="宋体" w:hint="eastAsia"/>
                <w:szCs w:val="21"/>
              </w:rPr>
              <w:t>7</w:t>
            </w:r>
          </w:p>
        </w:tc>
        <w:tc>
          <w:tcPr>
            <w:tcW w:w="929" w:type="dxa"/>
            <w:vAlign w:val="center"/>
          </w:tcPr>
          <w:p w14:paraId="48C26057" w14:textId="77777777" w:rsidR="00D715F7" w:rsidRPr="00D715F7" w:rsidRDefault="00861B06"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w:t>
            </w:r>
            <w:r w:rsidR="00EF210E">
              <w:rPr>
                <w:rFonts w:ascii="宋体" w:eastAsia="宋体" w:hAnsi="宋体" w:hint="eastAsia"/>
                <w:szCs w:val="21"/>
              </w:rPr>
              <w:t>.</w:t>
            </w:r>
            <w:r>
              <w:rPr>
                <w:rFonts w:ascii="宋体" w:eastAsia="宋体" w:hAnsi="宋体" w:hint="eastAsia"/>
                <w:szCs w:val="21"/>
              </w:rPr>
              <w:t>23</w:t>
            </w:r>
            <w:r w:rsidR="00EF210E">
              <w:rPr>
                <w:rFonts w:ascii="宋体" w:eastAsia="宋体" w:hAnsi="宋体" w:hint="eastAsia"/>
                <w:szCs w:val="21"/>
              </w:rPr>
              <w:t>、</w:t>
            </w:r>
            <w:r>
              <w:rPr>
                <w:rFonts w:ascii="宋体" w:eastAsia="宋体" w:hAnsi="宋体" w:hint="eastAsia"/>
                <w:szCs w:val="21"/>
              </w:rPr>
              <w:t>9</w:t>
            </w:r>
            <w:r w:rsidR="00EF210E">
              <w:rPr>
                <w:rFonts w:ascii="宋体" w:eastAsia="宋体" w:hAnsi="宋体" w:hint="eastAsia"/>
                <w:szCs w:val="21"/>
              </w:rPr>
              <w:t>.</w:t>
            </w:r>
            <w:r>
              <w:rPr>
                <w:rFonts w:ascii="宋体" w:eastAsia="宋体" w:hAnsi="宋体" w:hint="eastAsia"/>
                <w:szCs w:val="21"/>
              </w:rPr>
              <w:t>30、10.14</w:t>
            </w:r>
            <w:r w:rsidR="00C53587">
              <w:rPr>
                <w:rFonts w:ascii="宋体" w:eastAsia="宋体" w:hAnsi="宋体" w:hint="eastAsia"/>
                <w:szCs w:val="21"/>
              </w:rPr>
              <w:t>、10.21</w:t>
            </w:r>
          </w:p>
        </w:tc>
        <w:tc>
          <w:tcPr>
            <w:tcW w:w="1145" w:type="dxa"/>
            <w:vAlign w:val="center"/>
          </w:tcPr>
          <w:p w14:paraId="63F6BAAD" w14:textId="77777777" w:rsidR="00D715F7" w:rsidRPr="00D715F7" w:rsidRDefault="00DB10F3" w:rsidP="00DD7B5F">
            <w:pPr>
              <w:widowControl/>
              <w:spacing w:beforeLines="50" w:before="156" w:afterLines="50" w:after="156"/>
              <w:jc w:val="center"/>
              <w:rPr>
                <w:rFonts w:ascii="宋体" w:eastAsia="宋体" w:hAnsi="宋体"/>
                <w:szCs w:val="21"/>
              </w:rPr>
            </w:pPr>
            <w:r w:rsidRPr="002667B5">
              <w:rPr>
                <w:rFonts w:ascii="宋体" w:eastAsia="宋体" w:hAnsi="宋体" w:hint="eastAsia"/>
              </w:rPr>
              <w:t>中国传统哲学</w:t>
            </w:r>
          </w:p>
        </w:tc>
        <w:tc>
          <w:tcPr>
            <w:tcW w:w="1145" w:type="dxa"/>
            <w:vAlign w:val="center"/>
          </w:tcPr>
          <w:p w14:paraId="0B646D38" w14:textId="77777777" w:rsidR="00D715F7" w:rsidRPr="00B75E53" w:rsidRDefault="00B75E53" w:rsidP="002323C2">
            <w:pPr>
              <w:pStyle w:val="ac"/>
              <w:spacing w:before="200" w:beforeAutospacing="0" w:after="0" w:afterAutospacing="0" w:line="288" w:lineRule="auto"/>
              <w:jc w:val="both"/>
              <w:rPr>
                <w:szCs w:val="21"/>
              </w:rPr>
            </w:pPr>
            <w:r w:rsidRPr="0026534E">
              <w:rPr>
                <w:rFonts w:hint="eastAsia"/>
                <w:kern w:val="2"/>
                <w:sz w:val="21"/>
                <w:szCs w:val="22"/>
              </w:rPr>
              <w:t>中国</w:t>
            </w:r>
            <w:r>
              <w:rPr>
                <w:rFonts w:hint="eastAsia"/>
                <w:kern w:val="2"/>
                <w:sz w:val="21"/>
                <w:szCs w:val="22"/>
              </w:rPr>
              <w:t>传统</w:t>
            </w:r>
            <w:r w:rsidRPr="0026534E">
              <w:rPr>
                <w:rFonts w:hint="eastAsia"/>
                <w:kern w:val="2"/>
                <w:sz w:val="21"/>
                <w:szCs w:val="22"/>
              </w:rPr>
              <w:t>哲学的发展阶段</w:t>
            </w:r>
            <w:r>
              <w:rPr>
                <w:rFonts w:hint="eastAsia"/>
                <w:kern w:val="2"/>
                <w:sz w:val="21"/>
                <w:szCs w:val="22"/>
              </w:rPr>
              <w:t>；</w:t>
            </w:r>
            <w:r w:rsidRPr="0026534E">
              <w:rPr>
                <w:rFonts w:hint="eastAsia"/>
                <w:kern w:val="2"/>
                <w:sz w:val="21"/>
                <w:szCs w:val="22"/>
              </w:rPr>
              <w:t>中国哲学的宇宙观念和人生境界</w:t>
            </w:r>
            <w:r>
              <w:rPr>
                <w:rFonts w:hint="eastAsia"/>
                <w:kern w:val="2"/>
                <w:sz w:val="21"/>
                <w:szCs w:val="22"/>
              </w:rPr>
              <w:t>；</w:t>
            </w:r>
            <w:r>
              <w:rPr>
                <w:rFonts w:hint="eastAsia"/>
              </w:rPr>
              <w:t>不同流派的中国传统哲学</w:t>
            </w:r>
          </w:p>
        </w:tc>
        <w:tc>
          <w:tcPr>
            <w:tcW w:w="1145" w:type="dxa"/>
            <w:vAlign w:val="center"/>
          </w:tcPr>
          <w:p w14:paraId="26BEC62D" w14:textId="77777777" w:rsidR="00D715F7" w:rsidRPr="00D715F7" w:rsidRDefault="00051062" w:rsidP="00DD7B5F">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1386" w:type="dxa"/>
            <w:vAlign w:val="center"/>
          </w:tcPr>
          <w:p w14:paraId="7FC57519" w14:textId="77777777" w:rsidR="00D715F7" w:rsidRPr="000E3794" w:rsidRDefault="000E3794" w:rsidP="002323C2">
            <w:pPr>
              <w:widowControl/>
              <w:spacing w:beforeLines="50" w:before="156" w:afterLines="50" w:after="156"/>
              <w:rPr>
                <w:rFonts w:ascii="宋体" w:eastAsia="宋体" w:hAnsi="宋体"/>
                <w:szCs w:val="21"/>
              </w:rPr>
            </w:pPr>
            <w:r>
              <w:rPr>
                <w:rFonts w:ascii="宋体" w:eastAsia="宋体" w:hAnsi="宋体" w:cs="宋体" w:hint="eastAsia"/>
                <w:color w:val="000000"/>
                <w:kern w:val="0"/>
                <w:szCs w:val="21"/>
              </w:rPr>
              <w:t>思考并讨论：</w:t>
            </w:r>
            <w:r>
              <w:rPr>
                <w:rFonts w:ascii="宋体" w:eastAsia="宋体" w:hAnsi="宋体" w:cs="宋体" w:hint="eastAsia"/>
              </w:rPr>
              <w:t>不同流派的中国传统哲学的主要观点；儒学和道家思想</w:t>
            </w:r>
            <w:r w:rsidR="002D6942">
              <w:rPr>
                <w:rFonts w:ascii="宋体" w:eastAsia="宋体" w:hAnsi="宋体" w:cs="宋体" w:hint="eastAsia"/>
              </w:rPr>
              <w:t>主要内容</w:t>
            </w:r>
          </w:p>
        </w:tc>
        <w:tc>
          <w:tcPr>
            <w:tcW w:w="904" w:type="dxa"/>
            <w:vAlign w:val="center"/>
          </w:tcPr>
          <w:p w14:paraId="552A4E98"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2D6942" w:rsidRPr="00D715F7" w14:paraId="06856AB9" w14:textId="77777777" w:rsidTr="00DD7B5F">
        <w:trPr>
          <w:trHeight w:val="340"/>
          <w:jc w:val="center"/>
        </w:trPr>
        <w:tc>
          <w:tcPr>
            <w:tcW w:w="1642" w:type="dxa"/>
            <w:vAlign w:val="center"/>
          </w:tcPr>
          <w:p w14:paraId="0F7CAC0D" w14:textId="77777777" w:rsidR="00D715F7" w:rsidRPr="00D715F7" w:rsidRDefault="00C5358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8</w:t>
            </w:r>
            <w:r w:rsidR="00757B78">
              <w:rPr>
                <w:rFonts w:ascii="宋体" w:eastAsia="宋体" w:hAnsi="宋体" w:hint="eastAsia"/>
                <w:szCs w:val="21"/>
              </w:rPr>
              <w:t>-1</w:t>
            </w:r>
            <w:r>
              <w:rPr>
                <w:rFonts w:ascii="宋体" w:eastAsia="宋体" w:hAnsi="宋体" w:hint="eastAsia"/>
                <w:szCs w:val="21"/>
              </w:rPr>
              <w:t>0</w:t>
            </w:r>
          </w:p>
        </w:tc>
        <w:tc>
          <w:tcPr>
            <w:tcW w:w="929" w:type="dxa"/>
            <w:vAlign w:val="center"/>
          </w:tcPr>
          <w:p w14:paraId="3CE12F89" w14:textId="77777777" w:rsidR="00D715F7" w:rsidRPr="00D715F7" w:rsidRDefault="00EF210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10.28、11．4、11.11</w:t>
            </w:r>
          </w:p>
        </w:tc>
        <w:tc>
          <w:tcPr>
            <w:tcW w:w="1145" w:type="dxa"/>
            <w:vAlign w:val="center"/>
          </w:tcPr>
          <w:p w14:paraId="25E9792E" w14:textId="77777777" w:rsidR="00D715F7" w:rsidRPr="00D715F7" w:rsidRDefault="00DB10F3" w:rsidP="00DD7B5F">
            <w:pPr>
              <w:widowControl/>
              <w:spacing w:beforeLines="50" w:before="156" w:afterLines="50" w:after="156"/>
              <w:jc w:val="center"/>
              <w:rPr>
                <w:rFonts w:ascii="宋体" w:eastAsia="宋体" w:hAnsi="宋体"/>
                <w:szCs w:val="21"/>
              </w:rPr>
            </w:pPr>
            <w:r w:rsidRPr="002667B5">
              <w:rPr>
                <w:rFonts w:ascii="宋体" w:eastAsia="宋体" w:hAnsi="宋体" w:hint="eastAsia"/>
              </w:rPr>
              <w:t>中国</w:t>
            </w:r>
            <w:r>
              <w:rPr>
                <w:rFonts w:ascii="宋体" w:eastAsia="宋体" w:hAnsi="宋体" w:hint="eastAsia"/>
              </w:rPr>
              <w:t>古代宗教</w:t>
            </w:r>
          </w:p>
        </w:tc>
        <w:tc>
          <w:tcPr>
            <w:tcW w:w="1145" w:type="dxa"/>
            <w:vAlign w:val="center"/>
          </w:tcPr>
          <w:p w14:paraId="08DAAE75" w14:textId="77777777" w:rsidR="00D715F7" w:rsidRPr="00B75E53" w:rsidRDefault="00B75E53" w:rsidP="00B75E53">
            <w:pPr>
              <w:rPr>
                <w:rFonts w:ascii="宋体" w:eastAsia="宋体" w:hAnsi="宋体"/>
                <w:szCs w:val="21"/>
              </w:rPr>
            </w:pPr>
            <w:r w:rsidRPr="00D771A5">
              <w:rPr>
                <w:rFonts w:ascii="宋体" w:eastAsia="宋体" w:hAnsi="宋体" w:cs="宋体" w:hint="eastAsia"/>
                <w:color w:val="000000"/>
                <w:kern w:val="0"/>
                <w:szCs w:val="21"/>
              </w:rPr>
              <w:t>佛教的中国化与中国化佛教；道教；儒学的宗教性</w:t>
            </w:r>
          </w:p>
        </w:tc>
        <w:tc>
          <w:tcPr>
            <w:tcW w:w="1145" w:type="dxa"/>
            <w:vAlign w:val="center"/>
          </w:tcPr>
          <w:p w14:paraId="486382B0" w14:textId="77777777" w:rsidR="00D715F7" w:rsidRPr="00D715F7" w:rsidRDefault="007E331D"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2C997F04" w14:textId="77777777" w:rsidR="00D715F7" w:rsidRPr="00D715F7" w:rsidRDefault="002D6942" w:rsidP="00362721">
            <w:pPr>
              <w:widowControl/>
              <w:spacing w:beforeLines="50" w:before="156" w:afterLines="50" w:after="156"/>
              <w:rPr>
                <w:rFonts w:ascii="宋体" w:eastAsia="宋体" w:hAnsi="宋体"/>
                <w:szCs w:val="21"/>
              </w:rPr>
            </w:pPr>
            <w:r>
              <w:rPr>
                <w:rFonts w:ascii="宋体" w:eastAsia="宋体" w:hAnsi="宋体" w:cs="宋体" w:hint="eastAsia"/>
                <w:color w:val="000000"/>
                <w:kern w:val="0"/>
                <w:szCs w:val="21"/>
              </w:rPr>
              <w:t>思考并讨论：</w:t>
            </w:r>
            <w:r>
              <w:rPr>
                <w:rFonts w:ascii="宋体" w:eastAsia="宋体" w:hAnsi="宋体" w:cs="宋体" w:hint="eastAsia"/>
              </w:rPr>
              <w:t>佛教和道教</w:t>
            </w:r>
            <w:r w:rsidR="005745F2">
              <w:rPr>
                <w:rFonts w:ascii="宋体" w:eastAsia="宋体" w:hAnsi="宋体" w:cs="宋体" w:hint="eastAsia"/>
              </w:rPr>
              <w:t>及其</w:t>
            </w:r>
            <w:r>
              <w:rPr>
                <w:rFonts w:ascii="宋体" w:eastAsia="宋体" w:hAnsi="宋体" w:cs="宋体" w:hint="eastAsia"/>
              </w:rPr>
              <w:t>中国本土化特征</w:t>
            </w:r>
          </w:p>
        </w:tc>
        <w:tc>
          <w:tcPr>
            <w:tcW w:w="904" w:type="dxa"/>
            <w:vAlign w:val="center"/>
          </w:tcPr>
          <w:p w14:paraId="17AA9792"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2D6942" w:rsidRPr="00D715F7" w14:paraId="4B042395" w14:textId="77777777" w:rsidTr="00DD7B5F">
        <w:trPr>
          <w:trHeight w:val="340"/>
          <w:jc w:val="center"/>
        </w:trPr>
        <w:tc>
          <w:tcPr>
            <w:tcW w:w="1642" w:type="dxa"/>
            <w:vAlign w:val="center"/>
          </w:tcPr>
          <w:p w14:paraId="475BF4E7" w14:textId="77777777" w:rsidR="00D715F7" w:rsidRPr="00D715F7" w:rsidRDefault="00757B7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9641E3">
              <w:rPr>
                <w:rFonts w:ascii="宋体" w:eastAsia="宋体" w:hAnsi="宋体" w:hint="eastAsia"/>
                <w:szCs w:val="21"/>
              </w:rPr>
              <w:t>1</w:t>
            </w:r>
            <w:r>
              <w:rPr>
                <w:rFonts w:ascii="宋体" w:eastAsia="宋体" w:hAnsi="宋体" w:hint="eastAsia"/>
                <w:szCs w:val="21"/>
              </w:rPr>
              <w:t>-1</w:t>
            </w:r>
            <w:r w:rsidR="009641E3">
              <w:rPr>
                <w:rFonts w:ascii="宋体" w:eastAsia="宋体" w:hAnsi="宋体" w:hint="eastAsia"/>
                <w:szCs w:val="21"/>
              </w:rPr>
              <w:t>3</w:t>
            </w:r>
          </w:p>
        </w:tc>
        <w:tc>
          <w:tcPr>
            <w:tcW w:w="929" w:type="dxa"/>
            <w:vAlign w:val="center"/>
          </w:tcPr>
          <w:p w14:paraId="2DCF1683" w14:textId="77777777" w:rsidR="00D715F7" w:rsidRPr="00D715F7" w:rsidRDefault="006F5F9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11.18、11.25.12.2、</w:t>
            </w:r>
          </w:p>
        </w:tc>
        <w:tc>
          <w:tcPr>
            <w:tcW w:w="1145" w:type="dxa"/>
            <w:vAlign w:val="center"/>
          </w:tcPr>
          <w:p w14:paraId="7C9F7C33" w14:textId="77777777" w:rsidR="00D715F7" w:rsidRPr="00D715F7" w:rsidRDefault="00DB10F3" w:rsidP="00DD7B5F">
            <w:pPr>
              <w:widowControl/>
              <w:spacing w:beforeLines="50" w:before="156" w:afterLines="50" w:after="156"/>
              <w:jc w:val="center"/>
              <w:rPr>
                <w:rFonts w:ascii="宋体" w:eastAsia="宋体" w:hAnsi="宋体"/>
                <w:szCs w:val="21"/>
              </w:rPr>
            </w:pPr>
            <w:r w:rsidRPr="002667B5">
              <w:rPr>
                <w:rFonts w:ascii="宋体" w:eastAsia="宋体" w:hAnsi="宋体" w:hint="eastAsia"/>
              </w:rPr>
              <w:t>中国传统</w:t>
            </w:r>
            <w:r>
              <w:rPr>
                <w:rFonts w:ascii="宋体" w:eastAsia="宋体" w:hAnsi="宋体" w:hint="eastAsia"/>
              </w:rPr>
              <w:t>艺术</w:t>
            </w:r>
          </w:p>
        </w:tc>
        <w:tc>
          <w:tcPr>
            <w:tcW w:w="1145" w:type="dxa"/>
            <w:vAlign w:val="center"/>
          </w:tcPr>
          <w:p w14:paraId="0D6C9DDA" w14:textId="5DFF6B2B" w:rsidR="00D715F7" w:rsidRPr="00B75E53" w:rsidRDefault="00B75E53" w:rsidP="002323C2">
            <w:pPr>
              <w:widowControl/>
              <w:spacing w:beforeLines="50" w:before="156" w:afterLines="50" w:after="156"/>
              <w:rPr>
                <w:rFonts w:ascii="宋体" w:eastAsia="宋体" w:hAnsi="宋体"/>
                <w:szCs w:val="21"/>
              </w:rPr>
            </w:pPr>
            <w:r>
              <w:rPr>
                <w:rFonts w:ascii="宋体" w:eastAsia="宋体" w:hAnsi="宋体" w:cs="宋体" w:hint="eastAsia"/>
              </w:rPr>
              <w:t>中国传统绘画、</w:t>
            </w:r>
            <w:r w:rsidR="00916B27">
              <w:rPr>
                <w:rFonts w:ascii="宋体" w:eastAsia="宋体" w:hAnsi="宋体" w:cs="宋体" w:hint="eastAsia"/>
              </w:rPr>
              <w:t>书法、</w:t>
            </w:r>
            <w:r>
              <w:rPr>
                <w:rFonts w:ascii="宋体" w:eastAsia="宋体" w:hAnsi="宋体" w:cs="宋体" w:hint="eastAsia"/>
              </w:rPr>
              <w:t>音乐、戏曲、雕刻等</w:t>
            </w:r>
          </w:p>
        </w:tc>
        <w:tc>
          <w:tcPr>
            <w:tcW w:w="1145" w:type="dxa"/>
            <w:vAlign w:val="center"/>
          </w:tcPr>
          <w:p w14:paraId="1AF06846" w14:textId="77777777" w:rsidR="00D715F7" w:rsidRPr="00D715F7" w:rsidRDefault="00085873"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13DD0220" w14:textId="77777777" w:rsidR="00D715F7" w:rsidRPr="002D6942" w:rsidRDefault="002D6942" w:rsidP="00362721">
            <w:pPr>
              <w:widowControl/>
              <w:spacing w:beforeLines="50" w:before="156" w:afterLines="50" w:after="156"/>
              <w:rPr>
                <w:rFonts w:ascii="宋体" w:eastAsia="宋体" w:hAnsi="宋体"/>
                <w:szCs w:val="21"/>
              </w:rPr>
            </w:pPr>
            <w:r>
              <w:rPr>
                <w:rFonts w:ascii="宋体" w:eastAsia="宋体" w:hAnsi="宋体" w:cs="宋体" w:hint="eastAsia"/>
                <w:color w:val="000000"/>
                <w:kern w:val="0"/>
                <w:szCs w:val="21"/>
              </w:rPr>
              <w:t>思考并讨论：</w:t>
            </w:r>
            <w:r w:rsidRPr="00AD44A5">
              <w:rPr>
                <w:rFonts w:ascii="宋体" w:eastAsia="宋体" w:hAnsi="宋体" w:cs="宋体" w:hint="eastAsia"/>
              </w:rPr>
              <w:t>中国传统艺术的最高造诣</w:t>
            </w:r>
            <w:r>
              <w:rPr>
                <w:rFonts w:ascii="宋体" w:eastAsia="宋体" w:hAnsi="宋体" w:cs="宋体" w:hint="eastAsia"/>
              </w:rPr>
              <w:t>和境界</w:t>
            </w:r>
          </w:p>
        </w:tc>
        <w:tc>
          <w:tcPr>
            <w:tcW w:w="904" w:type="dxa"/>
            <w:vAlign w:val="center"/>
          </w:tcPr>
          <w:p w14:paraId="20A73E0C"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2D6942" w:rsidRPr="00D715F7" w14:paraId="39084D74" w14:textId="77777777" w:rsidTr="00DD7B5F">
        <w:trPr>
          <w:trHeight w:val="340"/>
          <w:jc w:val="center"/>
        </w:trPr>
        <w:tc>
          <w:tcPr>
            <w:tcW w:w="1642" w:type="dxa"/>
            <w:vAlign w:val="center"/>
          </w:tcPr>
          <w:p w14:paraId="78D5E112" w14:textId="77777777" w:rsidR="00D715F7" w:rsidRPr="00D715F7" w:rsidRDefault="00FB77A1" w:rsidP="00757B78">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9641E3">
              <w:rPr>
                <w:rFonts w:ascii="宋体" w:eastAsia="宋体" w:hAnsi="宋体" w:hint="eastAsia"/>
                <w:szCs w:val="21"/>
              </w:rPr>
              <w:t>4</w:t>
            </w:r>
            <w:r w:rsidR="00757B78">
              <w:rPr>
                <w:rFonts w:ascii="宋体" w:eastAsia="宋体" w:hAnsi="宋体" w:hint="eastAsia"/>
                <w:szCs w:val="21"/>
              </w:rPr>
              <w:t>-1</w:t>
            </w:r>
            <w:r w:rsidR="009641E3">
              <w:rPr>
                <w:rFonts w:ascii="宋体" w:eastAsia="宋体" w:hAnsi="宋体" w:hint="eastAsia"/>
                <w:szCs w:val="21"/>
              </w:rPr>
              <w:t>6</w:t>
            </w:r>
          </w:p>
        </w:tc>
        <w:tc>
          <w:tcPr>
            <w:tcW w:w="929" w:type="dxa"/>
            <w:vAlign w:val="center"/>
          </w:tcPr>
          <w:p w14:paraId="4028567E" w14:textId="77777777" w:rsidR="00D715F7" w:rsidRPr="00D715F7" w:rsidRDefault="009641E3"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12.9</w:t>
            </w:r>
            <w:r>
              <w:rPr>
                <w:rFonts w:ascii="宋体" w:eastAsia="宋体" w:hAnsi="宋体"/>
                <w:szCs w:val="21"/>
              </w:rPr>
              <w:t xml:space="preserve"> </w:t>
            </w:r>
            <w:r w:rsidR="006F5F95">
              <w:rPr>
                <w:rFonts w:ascii="宋体" w:eastAsia="宋体" w:hAnsi="宋体" w:hint="eastAsia"/>
                <w:szCs w:val="21"/>
              </w:rPr>
              <w:t>12.16、12.23</w:t>
            </w:r>
          </w:p>
        </w:tc>
        <w:tc>
          <w:tcPr>
            <w:tcW w:w="1145" w:type="dxa"/>
            <w:vAlign w:val="center"/>
          </w:tcPr>
          <w:p w14:paraId="668AE96D" w14:textId="77777777" w:rsidR="00D715F7" w:rsidRPr="00D715F7" w:rsidRDefault="00DB10F3" w:rsidP="00DD7B5F">
            <w:pPr>
              <w:widowControl/>
              <w:spacing w:beforeLines="50" w:before="156" w:afterLines="50" w:after="156"/>
              <w:jc w:val="center"/>
              <w:rPr>
                <w:rFonts w:ascii="宋体" w:eastAsia="宋体" w:hAnsi="宋体"/>
                <w:szCs w:val="21"/>
              </w:rPr>
            </w:pPr>
            <w:r w:rsidRPr="002667B5">
              <w:rPr>
                <w:rFonts w:ascii="宋体" w:eastAsia="宋体" w:hAnsi="宋体" w:hint="eastAsia"/>
              </w:rPr>
              <w:t>中国传统</w:t>
            </w:r>
            <w:r>
              <w:rPr>
                <w:rFonts w:ascii="宋体" w:eastAsia="宋体" w:hAnsi="宋体" w:hint="eastAsia"/>
              </w:rPr>
              <w:t>文学</w:t>
            </w:r>
          </w:p>
        </w:tc>
        <w:tc>
          <w:tcPr>
            <w:tcW w:w="1145" w:type="dxa"/>
            <w:vAlign w:val="center"/>
          </w:tcPr>
          <w:p w14:paraId="7A29E9A3" w14:textId="77777777" w:rsidR="00D715F7" w:rsidRPr="00B75E53" w:rsidRDefault="00B75E53" w:rsidP="00B75E53">
            <w:pPr>
              <w:widowControl/>
              <w:spacing w:beforeLines="50" w:before="156" w:afterLines="50" w:after="156"/>
              <w:rPr>
                <w:rFonts w:ascii="宋体" w:eastAsia="宋体" w:hAnsi="宋体"/>
                <w:szCs w:val="21"/>
              </w:rPr>
            </w:pPr>
            <w:r>
              <w:rPr>
                <w:rFonts w:ascii="宋体" w:eastAsia="宋体" w:hAnsi="宋体" w:cs="宋体" w:hint="eastAsia"/>
                <w:bCs/>
              </w:rPr>
              <w:t>中国古典散文、戏剧、小说、诗歌</w:t>
            </w:r>
          </w:p>
        </w:tc>
        <w:tc>
          <w:tcPr>
            <w:tcW w:w="1145" w:type="dxa"/>
            <w:vAlign w:val="center"/>
          </w:tcPr>
          <w:p w14:paraId="34F519C3" w14:textId="77777777" w:rsidR="00D715F7" w:rsidRPr="00D715F7" w:rsidRDefault="00085873"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39EA17F2" w14:textId="77777777" w:rsidR="00D715F7" w:rsidRPr="002D6942" w:rsidRDefault="002D6942" w:rsidP="002D6942">
            <w:pPr>
              <w:pStyle w:val="ac"/>
              <w:spacing w:before="200" w:beforeAutospacing="0" w:after="0" w:afterAutospacing="0" w:line="288" w:lineRule="auto"/>
              <w:jc w:val="both"/>
              <w:rPr>
                <w:szCs w:val="21"/>
              </w:rPr>
            </w:pPr>
            <w:r w:rsidRPr="002D6942">
              <w:rPr>
                <w:rFonts w:hint="eastAsia"/>
                <w:bCs/>
                <w:kern w:val="2"/>
                <w:sz w:val="21"/>
                <w:szCs w:val="22"/>
              </w:rPr>
              <w:t>思考并讨论：中国传统文学的辉煌成就和特征</w:t>
            </w:r>
          </w:p>
        </w:tc>
        <w:tc>
          <w:tcPr>
            <w:tcW w:w="904" w:type="dxa"/>
            <w:vAlign w:val="center"/>
          </w:tcPr>
          <w:p w14:paraId="64A56B0A" w14:textId="77777777" w:rsidR="00D715F7" w:rsidRPr="00D715F7" w:rsidRDefault="00D715F7" w:rsidP="00DD7B5F">
            <w:pPr>
              <w:widowControl/>
              <w:spacing w:beforeLines="50" w:before="156" w:afterLines="50" w:after="156"/>
              <w:jc w:val="center"/>
              <w:rPr>
                <w:rFonts w:ascii="宋体" w:eastAsia="宋体" w:hAnsi="宋体"/>
                <w:szCs w:val="21"/>
              </w:rPr>
            </w:pPr>
          </w:p>
        </w:tc>
      </w:tr>
    </w:tbl>
    <w:p w14:paraId="0E90276C" w14:textId="77777777"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4B450A43" w14:textId="77777777" w:rsidR="00C96AD9" w:rsidRDefault="00121CB6" w:rsidP="00121CB6">
      <w:pPr>
        <w:snapToGrid w:val="0"/>
        <w:spacing w:line="300" w:lineRule="auto"/>
        <w:rPr>
          <w:rFonts w:ascii="宋体" w:eastAsia="宋体" w:hAnsi="宋体" w:cs="Arial"/>
          <w:szCs w:val="21"/>
          <w:shd w:val="clear" w:color="auto" w:fill="FFFFFF"/>
        </w:rPr>
      </w:pPr>
      <w:r w:rsidRPr="00E30B05">
        <w:rPr>
          <w:rFonts w:ascii="宋体" w:eastAsia="宋体" w:hAnsi="宋体"/>
          <w:szCs w:val="21"/>
        </w:rPr>
        <w:t>1.</w:t>
      </w:r>
      <w:r w:rsidR="00C96AD9" w:rsidRPr="00C96AD9">
        <w:rPr>
          <w:rFonts w:ascii="宋体" w:eastAsia="宋体" w:hAnsi="宋体" w:cs="Arial"/>
          <w:szCs w:val="21"/>
          <w:shd w:val="clear" w:color="auto" w:fill="FFFFFF"/>
        </w:rPr>
        <w:t xml:space="preserve"> </w:t>
      </w:r>
      <w:r w:rsidR="00C96AD9" w:rsidRPr="00E30B05">
        <w:rPr>
          <w:rFonts w:ascii="宋体" w:eastAsia="宋体" w:hAnsi="宋体" w:cs="Arial"/>
          <w:szCs w:val="21"/>
          <w:shd w:val="clear" w:color="auto" w:fill="FFFFFF"/>
        </w:rPr>
        <w:t>丁守和</w:t>
      </w:r>
      <w:r w:rsidR="00C96AD9" w:rsidRPr="00E30B05">
        <w:rPr>
          <w:rFonts w:ascii="宋体" w:eastAsia="宋体" w:hAnsi="宋体" w:cs="Arial" w:hint="eastAsia"/>
          <w:szCs w:val="21"/>
          <w:shd w:val="clear" w:color="auto" w:fill="FFFFFF"/>
        </w:rPr>
        <w:t>.</w:t>
      </w:r>
      <w:r w:rsidR="00C96AD9" w:rsidRPr="00E30B05">
        <w:rPr>
          <w:rFonts w:ascii="宋体" w:eastAsia="宋体" w:hAnsi="宋体" w:cs="Arial"/>
          <w:szCs w:val="21"/>
          <w:shd w:val="clear" w:color="auto" w:fill="FFFFFF"/>
        </w:rPr>
        <w:t>中华文化辞典</w:t>
      </w:r>
      <w:r w:rsidR="00C96AD9" w:rsidRPr="00E30B05">
        <w:rPr>
          <w:rFonts w:ascii="宋体" w:eastAsia="宋体" w:hAnsi="宋体" w:cs="Arial" w:hint="eastAsia"/>
          <w:szCs w:val="21"/>
          <w:shd w:val="clear" w:color="auto" w:fill="FFFFFF"/>
        </w:rPr>
        <w:t>.</w:t>
      </w:r>
      <w:r w:rsidR="00C96AD9">
        <w:rPr>
          <w:rFonts w:ascii="宋体" w:eastAsia="宋体" w:hAnsi="宋体" w:cs="Arial" w:hint="eastAsia"/>
          <w:szCs w:val="21"/>
          <w:shd w:val="clear" w:color="auto" w:fill="FFFFFF"/>
        </w:rPr>
        <w:t>广州：</w:t>
      </w:r>
      <w:r w:rsidR="00C96AD9" w:rsidRPr="00E30B05">
        <w:rPr>
          <w:rFonts w:ascii="宋体" w:eastAsia="宋体" w:hAnsi="宋体" w:cs="Arial"/>
          <w:szCs w:val="21"/>
          <w:shd w:val="clear" w:color="auto" w:fill="FFFFFF"/>
        </w:rPr>
        <w:t>广东人民出版社</w:t>
      </w:r>
      <w:r w:rsidR="00C96AD9" w:rsidRPr="00E30B05">
        <w:rPr>
          <w:rFonts w:ascii="宋体" w:eastAsia="宋体" w:hAnsi="宋体" w:cs="Arial" w:hint="eastAsia"/>
          <w:szCs w:val="21"/>
          <w:shd w:val="clear" w:color="auto" w:fill="FFFFFF"/>
        </w:rPr>
        <w:t>，</w:t>
      </w:r>
      <w:r w:rsidR="00C96AD9" w:rsidRPr="00E30B05">
        <w:rPr>
          <w:rFonts w:ascii="宋体" w:eastAsia="宋体" w:hAnsi="宋体" w:cs="Arial"/>
          <w:szCs w:val="21"/>
          <w:shd w:val="clear" w:color="auto" w:fill="FFFFFF"/>
        </w:rPr>
        <w:t>1989</w:t>
      </w:r>
      <w:r w:rsidR="00C96AD9" w:rsidRPr="00E30B05">
        <w:rPr>
          <w:rFonts w:ascii="宋体" w:eastAsia="宋体" w:hAnsi="宋体"/>
          <w:szCs w:val="21"/>
        </w:rPr>
        <w:t>.</w:t>
      </w:r>
      <w:r w:rsidR="00E30B05" w:rsidRPr="00E30B05">
        <w:rPr>
          <w:rFonts w:ascii="宋体" w:eastAsia="宋体" w:hAnsi="宋体" w:cs="Arial"/>
          <w:szCs w:val="21"/>
          <w:shd w:val="clear" w:color="auto" w:fill="FFFFFF"/>
        </w:rPr>
        <w:t xml:space="preserve"> </w:t>
      </w:r>
    </w:p>
    <w:p w14:paraId="32A796BD" w14:textId="77777777" w:rsidR="00C96AD9" w:rsidRDefault="00C96AD9" w:rsidP="00121CB6">
      <w:pPr>
        <w:snapToGrid w:val="0"/>
        <w:spacing w:line="300" w:lineRule="auto"/>
        <w:rPr>
          <w:rFonts w:ascii="宋体" w:eastAsia="宋体" w:hAnsi="宋体"/>
          <w:szCs w:val="21"/>
        </w:rPr>
      </w:pPr>
      <w:r>
        <w:rPr>
          <w:rFonts w:ascii="宋体" w:eastAsia="宋体" w:hAnsi="宋体" w:cs="Arial" w:hint="eastAsia"/>
          <w:szCs w:val="21"/>
          <w:shd w:val="clear" w:color="auto" w:fill="FFFFFF"/>
        </w:rPr>
        <w:t>2.</w:t>
      </w:r>
      <w:r>
        <w:rPr>
          <w:rFonts w:ascii="宋体" w:eastAsia="宋体" w:hAnsi="宋体" w:cs="Arial"/>
          <w:szCs w:val="21"/>
          <w:shd w:val="clear" w:color="auto" w:fill="FFFFFF"/>
        </w:rPr>
        <w:t xml:space="preserve"> </w:t>
      </w:r>
      <w:r w:rsidRPr="00E30B05">
        <w:rPr>
          <w:rFonts w:ascii="宋体" w:eastAsia="宋体" w:hAnsi="宋体" w:cs="Arial"/>
          <w:szCs w:val="21"/>
          <w:shd w:val="clear" w:color="auto" w:fill="FFFFFF"/>
        </w:rPr>
        <w:t>杜石然</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中国科学技术史稿</w:t>
      </w:r>
      <w:r w:rsidRPr="00E30B05">
        <w:rPr>
          <w:rFonts w:ascii="宋体" w:eastAsia="宋体" w:hAnsi="宋体" w:cs="Arial" w:hint="eastAsia"/>
          <w:szCs w:val="21"/>
          <w:shd w:val="clear" w:color="auto" w:fill="FFFFFF"/>
        </w:rPr>
        <w:t>.</w:t>
      </w:r>
      <w:r>
        <w:rPr>
          <w:rFonts w:ascii="宋体" w:eastAsia="宋体" w:hAnsi="宋体" w:cs="Arial" w:hint="eastAsia"/>
          <w:szCs w:val="21"/>
          <w:shd w:val="clear" w:color="auto" w:fill="FFFFFF"/>
        </w:rPr>
        <w:t>北京：</w:t>
      </w:r>
      <w:r w:rsidRPr="00E30B05">
        <w:rPr>
          <w:rFonts w:ascii="宋体" w:eastAsia="宋体" w:hAnsi="宋体" w:cs="Arial"/>
          <w:szCs w:val="21"/>
          <w:shd w:val="clear" w:color="auto" w:fill="FFFFFF"/>
        </w:rPr>
        <w:t>科学出版社</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1982</w:t>
      </w:r>
      <w:r w:rsidRPr="00E30B05">
        <w:rPr>
          <w:rFonts w:ascii="宋体" w:eastAsia="宋体" w:hAnsi="宋体" w:hint="eastAsia"/>
          <w:szCs w:val="21"/>
        </w:rPr>
        <w:t>.</w:t>
      </w:r>
    </w:p>
    <w:p w14:paraId="624EA7CD" w14:textId="77777777" w:rsidR="00C96AD9" w:rsidRDefault="00C96AD9" w:rsidP="00121CB6">
      <w:pPr>
        <w:snapToGrid w:val="0"/>
        <w:spacing w:line="300" w:lineRule="auto"/>
        <w:rPr>
          <w:rFonts w:ascii="宋体" w:eastAsia="宋体" w:hAnsi="宋体"/>
          <w:szCs w:val="21"/>
        </w:rPr>
      </w:pPr>
      <w:r>
        <w:rPr>
          <w:rFonts w:ascii="宋体" w:eastAsia="宋体" w:hAnsi="宋体" w:hint="eastAsia"/>
          <w:szCs w:val="21"/>
        </w:rPr>
        <w:t>3.</w:t>
      </w:r>
      <w:r w:rsidRPr="00C96AD9">
        <w:rPr>
          <w:rFonts w:ascii="宋体" w:eastAsia="宋体" w:hAnsi="宋体" w:cs="Arial"/>
          <w:szCs w:val="21"/>
          <w:shd w:val="clear" w:color="auto" w:fill="FFFFFF"/>
        </w:rPr>
        <w:t xml:space="preserve"> </w:t>
      </w:r>
      <w:r w:rsidRPr="00E30B05">
        <w:rPr>
          <w:rFonts w:ascii="宋体" w:eastAsia="宋体" w:hAnsi="宋体" w:cs="Arial"/>
          <w:szCs w:val="21"/>
          <w:shd w:val="clear" w:color="auto" w:fill="FFFFFF"/>
        </w:rPr>
        <w:t>冯友兰</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中国哲学史新编</w:t>
      </w:r>
      <w:r w:rsidRPr="00E30B05">
        <w:rPr>
          <w:rFonts w:ascii="宋体" w:eastAsia="宋体" w:hAnsi="宋体" w:cs="Arial" w:hint="eastAsia"/>
          <w:szCs w:val="21"/>
          <w:shd w:val="clear" w:color="auto" w:fill="FFFFFF"/>
        </w:rPr>
        <w:t>.</w:t>
      </w:r>
      <w:r>
        <w:rPr>
          <w:rFonts w:ascii="宋体" w:eastAsia="宋体" w:hAnsi="宋体" w:cs="Arial" w:hint="eastAsia"/>
          <w:szCs w:val="21"/>
          <w:shd w:val="clear" w:color="auto" w:fill="FFFFFF"/>
        </w:rPr>
        <w:t>北京：</w:t>
      </w:r>
      <w:r w:rsidRPr="00E30B05">
        <w:rPr>
          <w:rFonts w:ascii="宋体" w:eastAsia="宋体" w:hAnsi="宋体" w:cs="Arial"/>
          <w:szCs w:val="21"/>
          <w:shd w:val="clear" w:color="auto" w:fill="FFFFFF"/>
        </w:rPr>
        <w:t>人民出版社</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1989年</w:t>
      </w:r>
      <w:r w:rsidRPr="00E30B05">
        <w:rPr>
          <w:rFonts w:ascii="宋体" w:eastAsia="宋体" w:hAnsi="宋体"/>
          <w:szCs w:val="21"/>
        </w:rPr>
        <w:t>.</w:t>
      </w:r>
    </w:p>
    <w:p w14:paraId="7E8846D3" w14:textId="77777777" w:rsidR="00C96AD9" w:rsidRPr="00E30B05" w:rsidRDefault="00C96AD9" w:rsidP="00C96AD9">
      <w:pPr>
        <w:snapToGrid w:val="0"/>
        <w:spacing w:line="300" w:lineRule="auto"/>
        <w:rPr>
          <w:rFonts w:ascii="宋体" w:eastAsia="宋体" w:hAnsi="宋体"/>
          <w:szCs w:val="21"/>
        </w:rPr>
      </w:pPr>
      <w:r>
        <w:rPr>
          <w:rFonts w:ascii="宋体" w:eastAsia="宋体" w:hAnsi="宋体" w:hint="eastAsia"/>
          <w:szCs w:val="21"/>
        </w:rPr>
        <w:lastRenderedPageBreak/>
        <w:t>4.</w:t>
      </w:r>
      <w:r w:rsidRPr="00C96AD9">
        <w:rPr>
          <w:rFonts w:ascii="宋体" w:eastAsia="宋体" w:hAnsi="宋体" w:cs="Arial"/>
          <w:szCs w:val="21"/>
          <w:shd w:val="clear" w:color="auto" w:fill="FFFFFF"/>
        </w:rPr>
        <w:t xml:space="preserve"> </w:t>
      </w:r>
      <w:r w:rsidRPr="00E30B05">
        <w:rPr>
          <w:rFonts w:ascii="宋体" w:eastAsia="宋体" w:hAnsi="宋体" w:cs="Arial"/>
          <w:szCs w:val="21"/>
          <w:shd w:val="clear" w:color="auto" w:fill="FFFFFF"/>
        </w:rPr>
        <w:t>刘守华</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文化学通论</w:t>
      </w:r>
      <w:r w:rsidRPr="00E30B05">
        <w:rPr>
          <w:rFonts w:ascii="宋体" w:eastAsia="宋体" w:hAnsi="宋体" w:cs="Arial" w:hint="eastAsia"/>
          <w:szCs w:val="21"/>
          <w:shd w:val="clear" w:color="auto" w:fill="FFFFFF"/>
        </w:rPr>
        <w:t>.</w:t>
      </w:r>
      <w:r>
        <w:rPr>
          <w:rFonts w:ascii="宋体" w:eastAsia="宋体" w:hAnsi="宋体" w:cs="Arial" w:hint="eastAsia"/>
          <w:szCs w:val="21"/>
          <w:shd w:val="clear" w:color="auto" w:fill="FFFFFF"/>
        </w:rPr>
        <w:t>北京：</w:t>
      </w:r>
      <w:r w:rsidRPr="00E30B05">
        <w:rPr>
          <w:rFonts w:ascii="宋体" w:eastAsia="宋体" w:hAnsi="宋体" w:cs="Arial"/>
          <w:szCs w:val="21"/>
          <w:shd w:val="clear" w:color="auto" w:fill="FFFFFF"/>
        </w:rPr>
        <w:t>高等教育出版社</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1989</w:t>
      </w:r>
      <w:r w:rsidRPr="00E30B05">
        <w:rPr>
          <w:rFonts w:ascii="宋体" w:eastAsia="宋体" w:hAnsi="宋体"/>
          <w:szCs w:val="21"/>
        </w:rPr>
        <w:t>.</w:t>
      </w:r>
    </w:p>
    <w:p w14:paraId="4D12074F" w14:textId="77777777" w:rsidR="00C96AD9" w:rsidRPr="00C96AD9" w:rsidRDefault="00C96AD9" w:rsidP="00121CB6">
      <w:pPr>
        <w:snapToGrid w:val="0"/>
        <w:spacing w:line="300" w:lineRule="auto"/>
        <w:rPr>
          <w:rFonts w:ascii="宋体" w:eastAsia="宋体" w:hAnsi="宋体"/>
          <w:szCs w:val="21"/>
        </w:rPr>
      </w:pPr>
      <w:r>
        <w:rPr>
          <w:rFonts w:ascii="宋体" w:eastAsia="宋体" w:hAnsi="宋体" w:hint="eastAsia"/>
          <w:szCs w:val="21"/>
        </w:rPr>
        <w:t>5.</w:t>
      </w:r>
      <w:r>
        <w:rPr>
          <w:rFonts w:ascii="宋体" w:eastAsia="宋体" w:hAnsi="宋体"/>
          <w:szCs w:val="21"/>
        </w:rPr>
        <w:t xml:space="preserve"> </w:t>
      </w:r>
      <w:r w:rsidRPr="00E30B05">
        <w:rPr>
          <w:rFonts w:ascii="宋体" w:eastAsia="宋体" w:hAnsi="宋体" w:cs="Arial"/>
          <w:szCs w:val="21"/>
          <w:shd w:val="clear" w:color="auto" w:fill="FFFFFF"/>
        </w:rPr>
        <w:t>龙文懋、崔永东</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传统文化的沉思</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呼和浩特</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内蒙古人民出版社</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2001</w:t>
      </w:r>
      <w:r w:rsidRPr="00E30B05">
        <w:rPr>
          <w:rFonts w:ascii="宋体" w:eastAsia="宋体" w:hAnsi="宋体"/>
          <w:szCs w:val="21"/>
        </w:rPr>
        <w:t>.</w:t>
      </w:r>
    </w:p>
    <w:p w14:paraId="47AF48E0" w14:textId="77777777" w:rsidR="00121CB6" w:rsidRPr="00E30B05" w:rsidRDefault="00C96AD9" w:rsidP="00EE06E1">
      <w:pPr>
        <w:snapToGrid w:val="0"/>
        <w:spacing w:line="300" w:lineRule="auto"/>
        <w:ind w:leftChars="-1" w:hanging="2"/>
        <w:rPr>
          <w:rFonts w:ascii="宋体" w:eastAsia="宋体" w:hAnsi="宋体"/>
          <w:szCs w:val="21"/>
        </w:rPr>
      </w:pPr>
      <w:r>
        <w:rPr>
          <w:rFonts w:ascii="宋体" w:eastAsia="宋体" w:hAnsi="宋体" w:hint="eastAsia"/>
          <w:szCs w:val="21"/>
        </w:rPr>
        <w:t>6</w:t>
      </w:r>
      <w:r w:rsidR="00121CB6" w:rsidRPr="00E30B05">
        <w:rPr>
          <w:rFonts w:ascii="宋体" w:eastAsia="宋体" w:hAnsi="宋体"/>
          <w:szCs w:val="21"/>
        </w:rPr>
        <w:t>.</w:t>
      </w:r>
      <w:r w:rsidR="00E30B05" w:rsidRPr="00E30B05">
        <w:rPr>
          <w:rFonts w:ascii="宋体" w:eastAsia="宋体" w:hAnsi="宋体" w:cs="Arial"/>
          <w:szCs w:val="21"/>
          <w:shd w:val="clear" w:color="auto" w:fill="FFFFFF"/>
        </w:rPr>
        <w:t xml:space="preserve"> </w:t>
      </w:r>
      <w:r w:rsidRPr="00E30B05">
        <w:rPr>
          <w:rFonts w:ascii="宋体" w:eastAsia="宋体" w:hAnsi="宋体" w:cs="Arial"/>
          <w:szCs w:val="21"/>
          <w:shd w:val="clear" w:color="auto" w:fill="FFFFFF"/>
        </w:rPr>
        <w:t>门岿</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中华民族优秀传统汇典（上、下）</w:t>
      </w:r>
      <w:r w:rsidRPr="00E30B05">
        <w:rPr>
          <w:rFonts w:ascii="宋体" w:eastAsia="宋体" w:hAnsi="宋体" w:cs="Arial" w:hint="eastAsia"/>
          <w:szCs w:val="21"/>
          <w:shd w:val="clear" w:color="auto" w:fill="FFFFFF"/>
        </w:rPr>
        <w:t>.</w:t>
      </w:r>
      <w:r>
        <w:rPr>
          <w:rFonts w:ascii="宋体" w:eastAsia="宋体" w:hAnsi="宋体" w:cs="Arial" w:hint="eastAsia"/>
          <w:szCs w:val="21"/>
          <w:shd w:val="clear" w:color="auto" w:fill="FFFFFF"/>
        </w:rPr>
        <w:t>天津：</w:t>
      </w:r>
      <w:r w:rsidRPr="00E30B05">
        <w:rPr>
          <w:rFonts w:ascii="宋体" w:eastAsia="宋体" w:hAnsi="宋体" w:cs="Arial"/>
          <w:szCs w:val="21"/>
          <w:shd w:val="clear" w:color="auto" w:fill="FFFFFF"/>
        </w:rPr>
        <w:t>天津社会科学出版社</w:t>
      </w:r>
      <w:r w:rsidRPr="00E30B05">
        <w:rPr>
          <w:rFonts w:ascii="宋体" w:eastAsia="宋体" w:hAnsi="宋体" w:cs="Arial" w:hint="eastAsia"/>
          <w:szCs w:val="21"/>
          <w:shd w:val="clear" w:color="auto" w:fill="FFFFFF"/>
        </w:rPr>
        <w:t>，1999</w:t>
      </w:r>
      <w:r w:rsidRPr="00E30B05">
        <w:rPr>
          <w:rFonts w:ascii="宋体" w:eastAsia="宋体" w:hAnsi="宋体"/>
          <w:szCs w:val="21"/>
        </w:rPr>
        <w:t>.</w:t>
      </w:r>
    </w:p>
    <w:p w14:paraId="2A8B97C9" w14:textId="77777777" w:rsidR="00121CB6" w:rsidRPr="00E30B05" w:rsidRDefault="00C96AD9" w:rsidP="00121CB6">
      <w:pPr>
        <w:snapToGrid w:val="0"/>
        <w:spacing w:line="300" w:lineRule="auto"/>
        <w:ind w:leftChars="1" w:left="2"/>
        <w:rPr>
          <w:rFonts w:ascii="宋体" w:eastAsia="宋体" w:hAnsi="宋体"/>
          <w:szCs w:val="21"/>
        </w:rPr>
      </w:pPr>
      <w:r>
        <w:rPr>
          <w:rFonts w:ascii="宋体" w:eastAsia="宋体" w:hAnsi="宋体" w:hint="eastAsia"/>
          <w:szCs w:val="21"/>
        </w:rPr>
        <w:t>7</w:t>
      </w:r>
      <w:r w:rsidR="00121CB6" w:rsidRPr="00E30B05">
        <w:rPr>
          <w:rFonts w:ascii="宋体" w:eastAsia="宋体" w:hAnsi="宋体"/>
          <w:szCs w:val="21"/>
        </w:rPr>
        <w:t>.</w:t>
      </w:r>
      <w:r w:rsidR="00E30B05" w:rsidRPr="00E30B05">
        <w:rPr>
          <w:rFonts w:ascii="宋体" w:eastAsia="宋体" w:hAnsi="宋体" w:cs="Arial"/>
          <w:szCs w:val="21"/>
          <w:shd w:val="clear" w:color="auto" w:fill="FFFFFF"/>
        </w:rPr>
        <w:t xml:space="preserve"> 谭家健</w:t>
      </w:r>
      <w:r w:rsidR="00E30B05" w:rsidRPr="00E30B05">
        <w:rPr>
          <w:rFonts w:ascii="宋体" w:eastAsia="宋体" w:hAnsi="宋体" w:cs="Arial" w:hint="eastAsia"/>
          <w:szCs w:val="21"/>
          <w:shd w:val="clear" w:color="auto" w:fill="FFFFFF"/>
        </w:rPr>
        <w:t>.</w:t>
      </w:r>
      <w:r w:rsidR="00E30B05" w:rsidRPr="00E30B05">
        <w:rPr>
          <w:rFonts w:ascii="宋体" w:eastAsia="宋体" w:hAnsi="宋体" w:cs="Arial"/>
          <w:szCs w:val="21"/>
          <w:shd w:val="clear" w:color="auto" w:fill="FFFFFF"/>
        </w:rPr>
        <w:t>中国文化史概要</w:t>
      </w:r>
      <w:r w:rsidR="00E30B05" w:rsidRPr="00E30B05">
        <w:rPr>
          <w:rFonts w:ascii="宋体" w:eastAsia="宋体" w:hAnsi="宋体" w:cs="Arial" w:hint="eastAsia"/>
          <w:szCs w:val="21"/>
          <w:shd w:val="clear" w:color="auto" w:fill="FFFFFF"/>
        </w:rPr>
        <w:t>.</w:t>
      </w:r>
      <w:r w:rsidR="00E30B05">
        <w:rPr>
          <w:rFonts w:ascii="宋体" w:eastAsia="宋体" w:hAnsi="宋体" w:cs="Arial" w:hint="eastAsia"/>
          <w:szCs w:val="21"/>
          <w:shd w:val="clear" w:color="auto" w:fill="FFFFFF"/>
        </w:rPr>
        <w:t>北京：</w:t>
      </w:r>
      <w:r w:rsidR="00E30B05" w:rsidRPr="00E30B05">
        <w:rPr>
          <w:rFonts w:ascii="宋体" w:eastAsia="宋体" w:hAnsi="宋体" w:cs="Arial"/>
          <w:szCs w:val="21"/>
          <w:shd w:val="clear" w:color="auto" w:fill="FFFFFF"/>
        </w:rPr>
        <w:t>高等教育出版社</w:t>
      </w:r>
      <w:r w:rsidR="00E30B05" w:rsidRPr="00E30B05">
        <w:rPr>
          <w:rFonts w:ascii="宋体" w:eastAsia="宋体" w:hAnsi="宋体" w:cs="Arial" w:hint="eastAsia"/>
          <w:szCs w:val="21"/>
          <w:shd w:val="clear" w:color="auto" w:fill="FFFFFF"/>
        </w:rPr>
        <w:t>，</w:t>
      </w:r>
      <w:r w:rsidR="00E30B05" w:rsidRPr="00E30B05">
        <w:rPr>
          <w:rFonts w:ascii="宋体" w:eastAsia="宋体" w:hAnsi="宋体" w:cs="Arial"/>
          <w:szCs w:val="21"/>
          <w:shd w:val="clear" w:color="auto" w:fill="FFFFFF"/>
        </w:rPr>
        <w:t>1988</w:t>
      </w:r>
      <w:r w:rsidR="00DA3B2B" w:rsidRPr="00E30B05">
        <w:rPr>
          <w:rFonts w:ascii="宋体" w:eastAsia="宋体" w:hAnsi="宋体"/>
          <w:szCs w:val="21"/>
        </w:rPr>
        <w:t>.</w:t>
      </w:r>
      <w:r w:rsidR="00121CB6" w:rsidRPr="00E30B05">
        <w:rPr>
          <w:rFonts w:ascii="宋体" w:eastAsia="宋体" w:hAnsi="宋体"/>
          <w:szCs w:val="21"/>
        </w:rPr>
        <w:t xml:space="preserve">  </w:t>
      </w:r>
    </w:p>
    <w:p w14:paraId="484ACEC3" w14:textId="77777777" w:rsidR="00C96AD9" w:rsidRDefault="00C96AD9" w:rsidP="00EE06E1">
      <w:pPr>
        <w:snapToGrid w:val="0"/>
        <w:spacing w:line="300" w:lineRule="auto"/>
        <w:ind w:left="2"/>
        <w:rPr>
          <w:rFonts w:ascii="宋体" w:eastAsia="宋体" w:hAnsi="宋体" w:cs="Arial"/>
          <w:szCs w:val="21"/>
          <w:shd w:val="clear" w:color="auto" w:fill="FFFFFF"/>
        </w:rPr>
      </w:pPr>
      <w:r>
        <w:rPr>
          <w:rFonts w:ascii="宋体" w:eastAsia="宋体" w:hAnsi="宋体" w:cs="Arial" w:hint="eastAsia"/>
          <w:szCs w:val="21"/>
          <w:shd w:val="clear" w:color="auto" w:fill="FFFFFF"/>
        </w:rPr>
        <w:t>8.</w:t>
      </w:r>
      <w:r>
        <w:rPr>
          <w:rFonts w:ascii="宋体" w:eastAsia="宋体" w:hAnsi="宋体" w:cs="Arial"/>
          <w:szCs w:val="21"/>
          <w:shd w:val="clear" w:color="auto" w:fill="FFFFFF"/>
        </w:rPr>
        <w:t xml:space="preserve"> </w:t>
      </w:r>
      <w:r w:rsidRPr="00E30B05">
        <w:rPr>
          <w:rFonts w:ascii="宋体" w:eastAsia="宋体" w:hAnsi="宋体" w:cs="Arial"/>
          <w:szCs w:val="21"/>
          <w:shd w:val="clear" w:color="auto" w:fill="FFFFFF"/>
        </w:rPr>
        <w:t>阴法鲁、许树安</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中国古代文化史</w:t>
      </w:r>
      <w:r w:rsidRPr="00E30B05">
        <w:rPr>
          <w:rFonts w:ascii="宋体" w:eastAsia="宋体" w:hAnsi="宋体" w:cs="Arial" w:hint="eastAsia"/>
          <w:szCs w:val="21"/>
          <w:shd w:val="clear" w:color="auto" w:fill="FFFFFF"/>
        </w:rPr>
        <w:t>.</w:t>
      </w:r>
      <w:r>
        <w:rPr>
          <w:rFonts w:ascii="宋体" w:eastAsia="宋体" w:hAnsi="宋体" w:cs="Arial" w:hint="eastAsia"/>
          <w:szCs w:val="21"/>
          <w:shd w:val="clear" w:color="auto" w:fill="FFFFFF"/>
        </w:rPr>
        <w:t>北京：</w:t>
      </w:r>
      <w:r w:rsidRPr="00E30B05">
        <w:rPr>
          <w:rFonts w:ascii="宋体" w:eastAsia="宋体" w:hAnsi="宋体" w:cs="Arial"/>
          <w:szCs w:val="21"/>
          <w:shd w:val="clear" w:color="auto" w:fill="FFFFFF"/>
        </w:rPr>
        <w:t>北京大学出版社</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1991</w:t>
      </w:r>
      <w:r w:rsidRPr="00E30B05">
        <w:rPr>
          <w:rFonts w:ascii="宋体" w:eastAsia="宋体" w:hAnsi="宋体" w:hint="eastAsia"/>
          <w:szCs w:val="21"/>
        </w:rPr>
        <w:t>.</w:t>
      </w:r>
    </w:p>
    <w:p w14:paraId="78EAF962" w14:textId="77777777" w:rsidR="00C96AD9" w:rsidRDefault="00C96AD9" w:rsidP="00EE06E1">
      <w:pPr>
        <w:snapToGrid w:val="0"/>
        <w:spacing w:line="300" w:lineRule="auto"/>
        <w:ind w:left="2"/>
        <w:rPr>
          <w:rFonts w:ascii="宋体" w:eastAsia="宋体" w:hAnsi="宋体"/>
          <w:szCs w:val="21"/>
        </w:rPr>
      </w:pPr>
      <w:r>
        <w:rPr>
          <w:rFonts w:ascii="宋体" w:eastAsia="宋体" w:hAnsi="宋体" w:cs="Arial" w:hint="eastAsia"/>
          <w:szCs w:val="21"/>
          <w:shd w:val="clear" w:color="auto" w:fill="FFFFFF"/>
        </w:rPr>
        <w:t>9</w:t>
      </w:r>
      <w:r>
        <w:rPr>
          <w:rFonts w:ascii="宋体" w:eastAsia="宋体" w:hAnsi="宋体" w:cs="Arial"/>
          <w:szCs w:val="21"/>
          <w:shd w:val="clear" w:color="auto" w:fill="FFFFFF"/>
        </w:rPr>
        <w:t xml:space="preserve">. </w:t>
      </w:r>
      <w:r w:rsidRPr="00E30B05">
        <w:rPr>
          <w:rFonts w:ascii="宋体" w:eastAsia="宋体" w:hAnsi="宋体" w:cs="Arial"/>
          <w:szCs w:val="21"/>
          <w:shd w:val="clear" w:color="auto" w:fill="FFFFFF"/>
        </w:rPr>
        <w:t>张岱年</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中国哲学大纲</w:t>
      </w:r>
      <w:r w:rsidRPr="00E30B05">
        <w:rPr>
          <w:rFonts w:ascii="宋体" w:eastAsia="宋体" w:hAnsi="宋体" w:cs="Arial" w:hint="eastAsia"/>
          <w:szCs w:val="21"/>
          <w:shd w:val="clear" w:color="auto" w:fill="FFFFFF"/>
        </w:rPr>
        <w:t>.</w:t>
      </w:r>
      <w:r>
        <w:rPr>
          <w:rFonts w:ascii="宋体" w:eastAsia="宋体" w:hAnsi="宋体" w:cs="Arial" w:hint="eastAsia"/>
          <w:szCs w:val="21"/>
          <w:shd w:val="clear" w:color="auto" w:fill="FFFFFF"/>
        </w:rPr>
        <w:t>北京：</w:t>
      </w:r>
      <w:r w:rsidRPr="00E30B05">
        <w:rPr>
          <w:rFonts w:ascii="宋体" w:eastAsia="宋体" w:hAnsi="宋体" w:cs="Arial"/>
          <w:szCs w:val="21"/>
          <w:shd w:val="clear" w:color="auto" w:fill="FFFFFF"/>
        </w:rPr>
        <w:t>中国社会科学出版社</w:t>
      </w:r>
      <w:r w:rsidRPr="00E30B05">
        <w:rPr>
          <w:rFonts w:ascii="宋体" w:eastAsia="宋体" w:hAnsi="宋体" w:cs="Arial" w:hint="eastAsia"/>
          <w:szCs w:val="21"/>
          <w:shd w:val="clear" w:color="auto" w:fill="FFFFFF"/>
        </w:rPr>
        <w:t>，</w:t>
      </w:r>
      <w:r w:rsidRPr="00E30B05">
        <w:rPr>
          <w:rFonts w:ascii="宋体" w:eastAsia="宋体" w:hAnsi="宋体" w:cs="Arial"/>
          <w:szCs w:val="21"/>
          <w:shd w:val="clear" w:color="auto" w:fill="FFFFFF"/>
        </w:rPr>
        <w:t>1982</w:t>
      </w:r>
      <w:r w:rsidRPr="00E30B05">
        <w:rPr>
          <w:rFonts w:ascii="宋体" w:eastAsia="宋体" w:hAnsi="宋体"/>
          <w:szCs w:val="21"/>
        </w:rPr>
        <w:t>.</w:t>
      </w:r>
    </w:p>
    <w:p w14:paraId="696E300A" w14:textId="77777777" w:rsidR="00121CB6" w:rsidRDefault="00C96AD9" w:rsidP="007628B5">
      <w:pPr>
        <w:snapToGrid w:val="0"/>
        <w:spacing w:line="300" w:lineRule="auto"/>
        <w:ind w:left="2"/>
        <w:rPr>
          <w:rFonts w:ascii="宋体" w:eastAsia="宋体" w:hAnsi="宋体"/>
        </w:rPr>
      </w:pPr>
      <w:r>
        <w:rPr>
          <w:rFonts w:ascii="宋体" w:eastAsia="宋体" w:hAnsi="宋体"/>
          <w:szCs w:val="21"/>
        </w:rPr>
        <w:t xml:space="preserve">10. </w:t>
      </w:r>
      <w:r w:rsidR="00E30B05" w:rsidRPr="00E30B05">
        <w:rPr>
          <w:rFonts w:ascii="宋体" w:eastAsia="宋体" w:hAnsi="宋体" w:cs="Arial"/>
          <w:szCs w:val="21"/>
          <w:shd w:val="clear" w:color="auto" w:fill="FFFFFF"/>
        </w:rPr>
        <w:t>张立文</w:t>
      </w:r>
      <w:r w:rsidR="00E30B05" w:rsidRPr="00E30B05">
        <w:rPr>
          <w:rFonts w:ascii="宋体" w:eastAsia="宋体" w:hAnsi="宋体" w:cs="Arial" w:hint="eastAsia"/>
          <w:szCs w:val="21"/>
          <w:shd w:val="clear" w:color="auto" w:fill="FFFFFF"/>
        </w:rPr>
        <w:t>.</w:t>
      </w:r>
      <w:r w:rsidR="00E30B05" w:rsidRPr="00E30B05">
        <w:rPr>
          <w:rFonts w:ascii="宋体" w:eastAsia="宋体" w:hAnsi="宋体" w:cs="Arial"/>
          <w:szCs w:val="21"/>
          <w:shd w:val="clear" w:color="auto" w:fill="FFFFFF"/>
        </w:rPr>
        <w:t>传统学引论</w:t>
      </w:r>
      <w:r w:rsidR="00E30B05" w:rsidRPr="00E30B05">
        <w:rPr>
          <w:rFonts w:ascii="宋体" w:eastAsia="宋体" w:hAnsi="宋体" w:cs="Arial" w:hint="eastAsia"/>
          <w:szCs w:val="21"/>
          <w:shd w:val="clear" w:color="auto" w:fill="FFFFFF"/>
        </w:rPr>
        <w:t>.</w:t>
      </w:r>
      <w:r w:rsidR="00E30B05">
        <w:rPr>
          <w:rFonts w:ascii="宋体" w:eastAsia="宋体" w:hAnsi="宋体" w:cs="Arial" w:hint="eastAsia"/>
          <w:szCs w:val="21"/>
          <w:shd w:val="clear" w:color="auto" w:fill="FFFFFF"/>
        </w:rPr>
        <w:t>北京：</w:t>
      </w:r>
      <w:r w:rsidR="00E30B05" w:rsidRPr="00E30B05">
        <w:rPr>
          <w:rFonts w:ascii="宋体" w:eastAsia="宋体" w:hAnsi="宋体" w:cs="Arial"/>
          <w:szCs w:val="21"/>
          <w:shd w:val="clear" w:color="auto" w:fill="FFFFFF"/>
        </w:rPr>
        <w:t>中国人民大学出版社</w:t>
      </w:r>
      <w:r w:rsidR="00E30B05" w:rsidRPr="00E30B05">
        <w:rPr>
          <w:rFonts w:ascii="宋体" w:eastAsia="宋体" w:hAnsi="宋体" w:cs="Arial" w:hint="eastAsia"/>
          <w:szCs w:val="21"/>
          <w:shd w:val="clear" w:color="auto" w:fill="FFFFFF"/>
        </w:rPr>
        <w:t>，</w:t>
      </w:r>
      <w:r w:rsidR="00E30B05" w:rsidRPr="00E30B05">
        <w:rPr>
          <w:rFonts w:ascii="宋体" w:eastAsia="宋体" w:hAnsi="宋体" w:cs="Arial"/>
          <w:szCs w:val="21"/>
          <w:shd w:val="clear" w:color="auto" w:fill="FFFFFF"/>
        </w:rPr>
        <w:t>1989</w:t>
      </w:r>
      <w:r w:rsidR="00DA3B2B" w:rsidRPr="00E30B05">
        <w:rPr>
          <w:rFonts w:ascii="宋体" w:eastAsia="宋体" w:hAnsi="宋体"/>
          <w:szCs w:val="21"/>
        </w:rPr>
        <w:t>.</w:t>
      </w:r>
    </w:p>
    <w:p w14:paraId="4335F12F" w14:textId="77777777"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07727417" w14:textId="77777777" w:rsidR="00412587" w:rsidRPr="00BC39FD" w:rsidRDefault="00412587" w:rsidP="00DD7B5F">
      <w:pPr>
        <w:widowControl/>
        <w:spacing w:beforeLines="50" w:before="156" w:afterLines="50" w:after="156"/>
        <w:jc w:val="left"/>
        <w:rPr>
          <w:rFonts w:ascii="宋体" w:eastAsia="宋体" w:hAnsi="宋体" w:cs="Times New Roman"/>
          <w:bCs/>
          <w:szCs w:val="20"/>
        </w:rPr>
      </w:pPr>
      <w:r w:rsidRPr="00BC39FD">
        <w:rPr>
          <w:rFonts w:ascii="宋体" w:eastAsia="宋体" w:hAnsi="宋体" w:cs="Times New Roman"/>
          <w:bCs/>
          <w:szCs w:val="20"/>
        </w:rPr>
        <w:t>1.讲授法。理论讲授与案例分析相结合。理论讲授帮助学生理解重点、难点，案例分析帮助学生提高分析问题、解决问题的能力。</w:t>
      </w:r>
    </w:p>
    <w:p w14:paraId="4CDC4BEE" w14:textId="77777777" w:rsidR="00412587" w:rsidRPr="00BC39FD" w:rsidRDefault="00412587" w:rsidP="00DD7B5F">
      <w:pPr>
        <w:widowControl/>
        <w:spacing w:beforeLines="50" w:before="156" w:afterLines="50" w:after="156"/>
        <w:jc w:val="left"/>
        <w:rPr>
          <w:rFonts w:ascii="宋体" w:eastAsia="宋体" w:hAnsi="宋体" w:cs="Times New Roman"/>
          <w:bCs/>
          <w:szCs w:val="20"/>
        </w:rPr>
      </w:pPr>
      <w:r w:rsidRPr="00BC39FD">
        <w:rPr>
          <w:rFonts w:ascii="宋体" w:eastAsia="宋体" w:hAnsi="宋体" w:cs="Times New Roman"/>
          <w:bCs/>
          <w:szCs w:val="20"/>
        </w:rPr>
        <w:t>2.提问法。教师提问与学生回答相结合。这个方法同样旨在帮助学生提高分析问题、解决问题的能力。</w:t>
      </w:r>
    </w:p>
    <w:p w14:paraId="3A59BE6E" w14:textId="77777777" w:rsidR="00412587" w:rsidRDefault="00412587" w:rsidP="00DD7B5F">
      <w:pPr>
        <w:widowControl/>
        <w:spacing w:beforeLines="50" w:before="156" w:afterLines="50" w:after="156"/>
        <w:jc w:val="left"/>
        <w:rPr>
          <w:rFonts w:ascii="宋体" w:eastAsia="宋体" w:hAnsi="宋体"/>
        </w:rPr>
      </w:pPr>
      <w:r w:rsidRPr="00BC39FD">
        <w:rPr>
          <w:rFonts w:ascii="宋体" w:eastAsia="宋体" w:hAnsi="宋体" w:cs="Times New Roman"/>
          <w:bCs/>
          <w:szCs w:val="20"/>
        </w:rPr>
        <w:t>3.讨论法。学生讨论与课堂交流相结合。以小组为单位（每个小组推荐一位代表）进行课堂交流（发言），师生点评。这个方法旨在突出学生的主体地位，激发学生的学习兴趣。</w:t>
      </w:r>
      <w:r w:rsidR="00022CBB">
        <w:rPr>
          <w:rFonts w:ascii="宋体" w:eastAsia="宋体" w:hAnsi="宋体" w:hint="eastAsia"/>
        </w:rPr>
        <w:t xml:space="preserve"> </w:t>
      </w:r>
      <w:r w:rsidR="00022CBB">
        <w:rPr>
          <w:rFonts w:ascii="宋体" w:eastAsia="宋体" w:hAnsi="宋体"/>
        </w:rPr>
        <w:t xml:space="preserve">     </w:t>
      </w:r>
    </w:p>
    <w:p w14:paraId="1FEB5B0E" w14:textId="77777777" w:rsidR="00D417A1" w:rsidRPr="00F56396" w:rsidRDefault="00D417A1" w:rsidP="00753C1E">
      <w:pPr>
        <w:widowControl/>
        <w:spacing w:beforeLines="50" w:before="156" w:afterLines="50" w:after="156"/>
        <w:ind w:firstLineChars="201" w:firstLine="565"/>
        <w:jc w:val="left"/>
        <w:rPr>
          <w:rFonts w:ascii="黑体" w:eastAsia="黑体" w:hAnsi="黑体"/>
          <w:b/>
          <w:sz w:val="28"/>
          <w:szCs w:val="28"/>
        </w:rPr>
      </w:pPr>
      <w:r w:rsidRPr="00F56396">
        <w:rPr>
          <w:rFonts w:ascii="黑体" w:eastAsia="黑体" w:hAnsi="黑体" w:hint="eastAsia"/>
          <w:b/>
          <w:sz w:val="28"/>
          <w:szCs w:val="28"/>
        </w:rPr>
        <w:t>八、考核方式及评定方法</w:t>
      </w:r>
    </w:p>
    <w:p w14:paraId="2310DA71" w14:textId="77777777"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5898D6EC" w14:textId="77777777"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4319ED97" w14:textId="77777777" w:rsidTr="00B157CB">
        <w:trPr>
          <w:trHeight w:val="567"/>
          <w:jc w:val="center"/>
        </w:trPr>
        <w:tc>
          <w:tcPr>
            <w:tcW w:w="2847" w:type="dxa"/>
            <w:vAlign w:val="center"/>
          </w:tcPr>
          <w:p w14:paraId="7A7A0C93"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3741525F"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6001E0CC"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296C51C4" w14:textId="77777777" w:rsidTr="00B157CB">
        <w:trPr>
          <w:trHeight w:val="567"/>
          <w:jc w:val="center"/>
        </w:trPr>
        <w:tc>
          <w:tcPr>
            <w:tcW w:w="2847" w:type="dxa"/>
            <w:vAlign w:val="center"/>
          </w:tcPr>
          <w:p w14:paraId="54BCA0E2"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6374CE93" w14:textId="77777777" w:rsidR="00D417A1" w:rsidRPr="00437869" w:rsidRDefault="00437869" w:rsidP="00437869">
            <w:pPr>
              <w:rPr>
                <w:rFonts w:ascii="宋体" w:eastAsia="宋体" w:hAnsi="宋体" w:cs="Times New Roman"/>
                <w:szCs w:val="20"/>
              </w:rPr>
            </w:pPr>
            <w:r w:rsidRPr="00437869">
              <w:rPr>
                <w:rFonts w:ascii="宋体" w:eastAsia="宋体" w:hAnsi="宋体" w:cs="Times New Roman" w:hint="eastAsia"/>
                <w:szCs w:val="20"/>
              </w:rPr>
              <w:t>提升对中国传统文化历史的总体认知</w:t>
            </w:r>
          </w:p>
        </w:tc>
        <w:tc>
          <w:tcPr>
            <w:tcW w:w="2849" w:type="dxa"/>
            <w:vAlign w:val="center"/>
          </w:tcPr>
          <w:p w14:paraId="1325BA64" w14:textId="77777777" w:rsidR="00D417A1" w:rsidRPr="00CA081F" w:rsidRDefault="00CA081F" w:rsidP="00CA081F">
            <w:pPr>
              <w:widowControl/>
              <w:spacing w:beforeLines="50" w:before="156" w:afterLines="50" w:after="156"/>
              <w:jc w:val="left"/>
              <w:rPr>
                <w:rFonts w:hAnsi="宋体"/>
                <w:bCs/>
              </w:rPr>
            </w:pPr>
            <w:r>
              <w:rPr>
                <w:rFonts w:ascii="宋体" w:eastAsia="宋体" w:hAnsi="宋体" w:cs="TimesNewRomanPSMT" w:hint="eastAsia"/>
                <w:color w:val="000000"/>
                <w:kern w:val="0"/>
                <w:szCs w:val="21"/>
              </w:rPr>
              <w:t>在课堂汇报、期中和期末论文中体现</w:t>
            </w:r>
          </w:p>
        </w:tc>
      </w:tr>
      <w:tr w:rsidR="00D417A1" w14:paraId="74C31B78" w14:textId="77777777" w:rsidTr="00B157CB">
        <w:trPr>
          <w:trHeight w:val="567"/>
          <w:jc w:val="center"/>
        </w:trPr>
        <w:tc>
          <w:tcPr>
            <w:tcW w:w="2847" w:type="dxa"/>
            <w:vAlign w:val="center"/>
          </w:tcPr>
          <w:p w14:paraId="3B8991F6"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27B16854" w14:textId="77777777" w:rsidR="00D417A1" w:rsidRPr="00437869" w:rsidRDefault="00437869" w:rsidP="00437869">
            <w:pPr>
              <w:rPr>
                <w:rFonts w:ascii="宋体" w:eastAsia="宋体" w:hAnsi="宋体" w:cs="Times New Roman"/>
                <w:szCs w:val="20"/>
              </w:rPr>
            </w:pPr>
            <w:r w:rsidRPr="00437869">
              <w:rPr>
                <w:rFonts w:ascii="宋体" w:eastAsia="宋体" w:hAnsi="宋体" w:cs="Times New Roman" w:hint="eastAsia"/>
                <w:szCs w:val="20"/>
              </w:rPr>
              <w:t>提升对中国传统哲学思想的认知</w:t>
            </w:r>
          </w:p>
        </w:tc>
        <w:tc>
          <w:tcPr>
            <w:tcW w:w="2849" w:type="dxa"/>
            <w:vAlign w:val="center"/>
          </w:tcPr>
          <w:p w14:paraId="5BFC2FD0" w14:textId="77777777" w:rsidR="00D417A1" w:rsidRPr="00CA081F" w:rsidRDefault="00CA081F" w:rsidP="00CA081F">
            <w:pPr>
              <w:widowControl/>
              <w:spacing w:beforeLines="50" w:before="156" w:afterLines="50" w:after="156"/>
              <w:jc w:val="left"/>
              <w:rPr>
                <w:rFonts w:hAnsi="宋体"/>
                <w:bCs/>
              </w:rPr>
            </w:pPr>
            <w:r>
              <w:rPr>
                <w:rFonts w:ascii="宋体" w:eastAsia="宋体" w:hAnsi="宋体" w:cs="TimesNewRomanPSMT" w:hint="eastAsia"/>
                <w:color w:val="000000"/>
                <w:kern w:val="0"/>
                <w:szCs w:val="21"/>
              </w:rPr>
              <w:t>在课堂汇报、期中和期末论文中体现</w:t>
            </w:r>
          </w:p>
        </w:tc>
      </w:tr>
      <w:tr w:rsidR="00D417A1" w14:paraId="58D873C0" w14:textId="77777777" w:rsidTr="00B157CB">
        <w:trPr>
          <w:trHeight w:val="567"/>
          <w:jc w:val="center"/>
        </w:trPr>
        <w:tc>
          <w:tcPr>
            <w:tcW w:w="2847" w:type="dxa"/>
            <w:vAlign w:val="center"/>
          </w:tcPr>
          <w:p w14:paraId="7C01D3C9"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6D26B656" w14:textId="77777777" w:rsidR="00D417A1" w:rsidRPr="00437869" w:rsidRDefault="00437869" w:rsidP="00437869">
            <w:pPr>
              <w:rPr>
                <w:rFonts w:ascii="宋体" w:eastAsia="宋体" w:hAnsi="宋体" w:cs="Times New Roman"/>
                <w:szCs w:val="20"/>
              </w:rPr>
            </w:pPr>
            <w:r w:rsidRPr="00437869">
              <w:rPr>
                <w:rFonts w:ascii="宋体" w:eastAsia="宋体" w:hAnsi="宋体" w:cs="Times New Roman" w:hint="eastAsia"/>
                <w:szCs w:val="20"/>
              </w:rPr>
              <w:t>提升对中国传统艺术和文学的认知</w:t>
            </w:r>
          </w:p>
        </w:tc>
        <w:tc>
          <w:tcPr>
            <w:tcW w:w="2849" w:type="dxa"/>
            <w:vAlign w:val="center"/>
          </w:tcPr>
          <w:p w14:paraId="012DE5E0" w14:textId="77777777" w:rsidR="00D417A1" w:rsidRPr="00CA081F" w:rsidRDefault="00CA081F" w:rsidP="00CA081F">
            <w:pPr>
              <w:widowControl/>
              <w:spacing w:beforeLines="50" w:before="156" w:afterLines="50" w:after="156"/>
              <w:jc w:val="left"/>
              <w:rPr>
                <w:rFonts w:hAnsi="宋体"/>
                <w:bCs/>
              </w:rPr>
            </w:pPr>
            <w:r>
              <w:rPr>
                <w:rFonts w:ascii="宋体" w:eastAsia="宋体" w:hAnsi="宋体" w:cs="TimesNewRomanPSMT" w:hint="eastAsia"/>
                <w:color w:val="000000"/>
                <w:kern w:val="0"/>
                <w:szCs w:val="21"/>
              </w:rPr>
              <w:t>在课堂汇报、期中和期末论文中体现</w:t>
            </w:r>
          </w:p>
        </w:tc>
      </w:tr>
    </w:tbl>
    <w:p w14:paraId="02DD817E" w14:textId="77777777"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06BD7D91" w14:textId="77777777" w:rsidR="00C54636" w:rsidRDefault="00DD7B5F" w:rsidP="00211976">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2E86DF66" w14:textId="77777777"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07350D9D" w14:textId="77777777"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0F4DE39D" w14:textId="77777777" w:rsidTr="00285327">
        <w:trPr>
          <w:jc w:val="center"/>
        </w:trPr>
        <w:tc>
          <w:tcPr>
            <w:tcW w:w="2122" w:type="dxa"/>
            <w:tcBorders>
              <w:tl2br w:val="single" w:sz="4" w:space="0" w:color="auto"/>
            </w:tcBorders>
            <w:shd w:val="clear" w:color="auto" w:fill="auto"/>
            <w:vAlign w:val="center"/>
          </w:tcPr>
          <w:p w14:paraId="1957E1CB" w14:textId="77777777"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5B7DE8D9"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lastRenderedPageBreak/>
              <w:t>课程目标</w:t>
            </w:r>
          </w:p>
        </w:tc>
        <w:tc>
          <w:tcPr>
            <w:tcW w:w="858" w:type="dxa"/>
            <w:shd w:val="clear" w:color="auto" w:fill="auto"/>
            <w:vAlign w:val="center"/>
          </w:tcPr>
          <w:p w14:paraId="085AA297"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lastRenderedPageBreak/>
              <w:t>平时</w:t>
            </w:r>
          </w:p>
        </w:tc>
        <w:tc>
          <w:tcPr>
            <w:tcW w:w="1134" w:type="dxa"/>
            <w:shd w:val="clear" w:color="auto" w:fill="auto"/>
            <w:vAlign w:val="center"/>
          </w:tcPr>
          <w:p w14:paraId="181C3D3F"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0E664AD1"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0550FEDC"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14:paraId="39A65EC9" w14:textId="77777777" w:rsidTr="00285327">
        <w:trPr>
          <w:trHeight w:val="620"/>
          <w:jc w:val="center"/>
        </w:trPr>
        <w:tc>
          <w:tcPr>
            <w:tcW w:w="2122" w:type="dxa"/>
            <w:shd w:val="clear" w:color="auto" w:fill="auto"/>
            <w:vAlign w:val="center"/>
          </w:tcPr>
          <w:p w14:paraId="3A21BF86"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3BBD4814" w14:textId="77777777" w:rsidR="00322986" w:rsidRPr="00322986" w:rsidRDefault="00EA5208" w:rsidP="00DD7B5F">
            <w:pPr>
              <w:spacing w:beforeLines="50" w:before="156" w:afterLines="50" w:after="156"/>
              <w:jc w:val="center"/>
              <w:rPr>
                <w:rFonts w:ascii="宋体" w:eastAsia="宋体" w:hAnsi="宋体"/>
                <w:kern w:val="0"/>
                <w:szCs w:val="21"/>
              </w:rPr>
            </w:pPr>
            <w:r>
              <w:rPr>
                <w:rFonts w:ascii="宋体" w:eastAsia="宋体" w:hAnsi="宋体" w:hint="eastAsia"/>
              </w:rPr>
              <w:t>8</w:t>
            </w:r>
            <w:r w:rsidR="00211976">
              <w:rPr>
                <w:rFonts w:ascii="宋体" w:eastAsia="宋体" w:hAnsi="宋体"/>
              </w:rPr>
              <w:t>%</w:t>
            </w:r>
          </w:p>
        </w:tc>
        <w:tc>
          <w:tcPr>
            <w:tcW w:w="1134" w:type="dxa"/>
            <w:shd w:val="clear" w:color="auto" w:fill="auto"/>
            <w:vAlign w:val="center"/>
          </w:tcPr>
          <w:p w14:paraId="6782FD48" w14:textId="77777777" w:rsidR="00322986" w:rsidRPr="00322986" w:rsidRDefault="00B63F0B" w:rsidP="00DD7B5F">
            <w:pPr>
              <w:spacing w:beforeLines="50" w:before="156" w:afterLines="50" w:after="156"/>
              <w:jc w:val="center"/>
              <w:rPr>
                <w:rFonts w:ascii="宋体" w:eastAsia="宋体" w:hAnsi="宋体"/>
                <w:kern w:val="0"/>
                <w:szCs w:val="21"/>
              </w:rPr>
            </w:pPr>
            <w:r>
              <w:rPr>
                <w:rFonts w:ascii="宋体" w:eastAsia="宋体" w:hAnsi="宋体" w:hint="eastAsia"/>
              </w:rPr>
              <w:t>8</w:t>
            </w:r>
            <w:r w:rsidR="00211976">
              <w:rPr>
                <w:rFonts w:ascii="宋体" w:eastAsia="宋体" w:hAnsi="宋体"/>
              </w:rPr>
              <w:t>%</w:t>
            </w:r>
          </w:p>
        </w:tc>
        <w:tc>
          <w:tcPr>
            <w:tcW w:w="1134" w:type="dxa"/>
            <w:vAlign w:val="center"/>
          </w:tcPr>
          <w:p w14:paraId="273BA114" w14:textId="77777777" w:rsidR="00322986" w:rsidRPr="00322986" w:rsidRDefault="00170D10" w:rsidP="00DD7B5F">
            <w:pPr>
              <w:spacing w:beforeLines="50" w:before="156" w:afterLines="50" w:after="156"/>
              <w:jc w:val="center"/>
              <w:rPr>
                <w:rFonts w:ascii="宋体" w:eastAsia="宋体" w:hAnsi="宋体"/>
                <w:kern w:val="0"/>
                <w:szCs w:val="21"/>
              </w:rPr>
            </w:pPr>
            <w:r>
              <w:rPr>
                <w:rFonts w:ascii="宋体" w:eastAsia="宋体" w:hAnsi="宋体" w:hint="eastAsia"/>
              </w:rPr>
              <w:t>2</w:t>
            </w:r>
            <w:r w:rsidR="00211976">
              <w:rPr>
                <w:rFonts w:ascii="宋体" w:eastAsia="宋体" w:hAnsi="宋体"/>
              </w:rPr>
              <w:t>0%</w:t>
            </w:r>
          </w:p>
        </w:tc>
        <w:tc>
          <w:tcPr>
            <w:tcW w:w="2627" w:type="dxa"/>
            <w:vMerge w:val="restart"/>
            <w:shd w:val="clear" w:color="auto" w:fill="auto"/>
            <w:vAlign w:val="center"/>
          </w:tcPr>
          <w:p w14:paraId="359F41A6" w14:textId="77777777" w:rsidR="00322986" w:rsidRPr="00322986" w:rsidRDefault="00DC43C9" w:rsidP="00DD7B5F">
            <w:pPr>
              <w:spacing w:beforeLines="50" w:before="156" w:afterLines="50" w:after="156"/>
              <w:rPr>
                <w:rFonts w:ascii="宋体" w:eastAsia="宋体" w:hAnsi="宋体"/>
                <w:kern w:val="0"/>
                <w:szCs w:val="21"/>
              </w:rPr>
            </w:pPr>
            <w:r>
              <w:rPr>
                <w:rFonts w:ascii="宋体" w:eastAsia="宋体" w:hAnsi="宋体" w:hint="eastAsia"/>
              </w:rPr>
              <w:t>10</w:t>
            </w:r>
            <w:r>
              <w:rPr>
                <w:rFonts w:ascii="宋体" w:eastAsia="宋体" w:hAnsi="宋体"/>
              </w:rPr>
              <w:t>0%</w:t>
            </w:r>
          </w:p>
        </w:tc>
      </w:tr>
      <w:tr w:rsidR="00322986" w:rsidRPr="002F4D99" w14:paraId="405D2A9D" w14:textId="77777777" w:rsidTr="00285327">
        <w:trPr>
          <w:trHeight w:val="679"/>
          <w:jc w:val="center"/>
        </w:trPr>
        <w:tc>
          <w:tcPr>
            <w:tcW w:w="2122" w:type="dxa"/>
            <w:shd w:val="clear" w:color="auto" w:fill="auto"/>
            <w:vAlign w:val="center"/>
          </w:tcPr>
          <w:p w14:paraId="3E8F2AEC"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156E7AC6" w14:textId="77777777" w:rsidR="00322986" w:rsidRPr="00322986" w:rsidRDefault="00EA5208" w:rsidP="00DD7B5F">
            <w:pPr>
              <w:spacing w:beforeLines="50" w:before="156" w:afterLines="50" w:after="156"/>
              <w:jc w:val="center"/>
              <w:rPr>
                <w:rFonts w:ascii="宋体" w:eastAsia="宋体" w:hAnsi="宋体"/>
                <w:kern w:val="0"/>
                <w:szCs w:val="21"/>
              </w:rPr>
            </w:pPr>
            <w:r>
              <w:rPr>
                <w:rFonts w:ascii="宋体" w:eastAsia="宋体" w:hAnsi="宋体" w:hint="eastAsia"/>
              </w:rPr>
              <w:t>6</w:t>
            </w:r>
            <w:r w:rsidR="00211976">
              <w:rPr>
                <w:rFonts w:ascii="宋体" w:eastAsia="宋体" w:hAnsi="宋体"/>
              </w:rPr>
              <w:t>%</w:t>
            </w:r>
          </w:p>
        </w:tc>
        <w:tc>
          <w:tcPr>
            <w:tcW w:w="1134" w:type="dxa"/>
            <w:shd w:val="clear" w:color="auto" w:fill="auto"/>
            <w:vAlign w:val="center"/>
          </w:tcPr>
          <w:p w14:paraId="4A68CC01" w14:textId="77777777" w:rsidR="00322986" w:rsidRPr="00322986" w:rsidRDefault="00B63F0B" w:rsidP="00DD7B5F">
            <w:pPr>
              <w:spacing w:beforeLines="50" w:before="156" w:afterLines="50" w:after="156"/>
              <w:jc w:val="center"/>
              <w:rPr>
                <w:rFonts w:ascii="宋体" w:eastAsia="宋体" w:hAnsi="宋体"/>
                <w:kern w:val="0"/>
                <w:szCs w:val="21"/>
              </w:rPr>
            </w:pPr>
            <w:r>
              <w:rPr>
                <w:rFonts w:ascii="宋体" w:eastAsia="宋体" w:hAnsi="宋体" w:hint="eastAsia"/>
              </w:rPr>
              <w:t>6</w:t>
            </w:r>
            <w:r w:rsidR="00211976">
              <w:rPr>
                <w:rFonts w:ascii="宋体" w:eastAsia="宋体" w:hAnsi="宋体"/>
              </w:rPr>
              <w:t>%</w:t>
            </w:r>
          </w:p>
        </w:tc>
        <w:tc>
          <w:tcPr>
            <w:tcW w:w="1134" w:type="dxa"/>
            <w:vAlign w:val="center"/>
          </w:tcPr>
          <w:p w14:paraId="3167268B" w14:textId="77777777" w:rsidR="00322986" w:rsidRPr="00322986" w:rsidRDefault="00170D10" w:rsidP="00DD7B5F">
            <w:pPr>
              <w:spacing w:beforeLines="50" w:before="156" w:afterLines="50" w:after="156"/>
              <w:jc w:val="center"/>
              <w:rPr>
                <w:rFonts w:ascii="宋体" w:eastAsia="宋体" w:hAnsi="宋体"/>
                <w:kern w:val="0"/>
                <w:szCs w:val="21"/>
              </w:rPr>
            </w:pPr>
            <w:r>
              <w:rPr>
                <w:rFonts w:ascii="宋体" w:eastAsia="宋体" w:hAnsi="宋体" w:hint="eastAsia"/>
              </w:rPr>
              <w:t>2</w:t>
            </w:r>
            <w:r w:rsidR="00211976">
              <w:rPr>
                <w:rFonts w:ascii="宋体" w:eastAsia="宋体" w:hAnsi="宋体"/>
              </w:rPr>
              <w:t>0%</w:t>
            </w:r>
          </w:p>
        </w:tc>
        <w:tc>
          <w:tcPr>
            <w:tcW w:w="2627" w:type="dxa"/>
            <w:vMerge/>
            <w:shd w:val="clear" w:color="auto" w:fill="auto"/>
            <w:vAlign w:val="center"/>
          </w:tcPr>
          <w:p w14:paraId="5D3E76B7" w14:textId="77777777" w:rsidR="00322986" w:rsidRPr="00322986" w:rsidRDefault="00322986" w:rsidP="00DD7B5F">
            <w:pPr>
              <w:spacing w:beforeLines="50" w:before="156" w:afterLines="50" w:after="156"/>
              <w:rPr>
                <w:rFonts w:ascii="宋体" w:eastAsia="宋体" w:hAnsi="宋体"/>
                <w:kern w:val="0"/>
                <w:szCs w:val="21"/>
              </w:rPr>
            </w:pPr>
          </w:p>
        </w:tc>
      </w:tr>
      <w:tr w:rsidR="00322986" w:rsidRPr="002F4D99" w14:paraId="3BD7413A" w14:textId="77777777" w:rsidTr="00285327">
        <w:trPr>
          <w:trHeight w:val="755"/>
          <w:jc w:val="center"/>
        </w:trPr>
        <w:tc>
          <w:tcPr>
            <w:tcW w:w="2122" w:type="dxa"/>
            <w:shd w:val="clear" w:color="auto" w:fill="auto"/>
            <w:vAlign w:val="center"/>
          </w:tcPr>
          <w:p w14:paraId="5138A499"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050F5A14" w14:textId="77777777" w:rsidR="00322986" w:rsidRPr="00322986" w:rsidRDefault="00EA5208" w:rsidP="00DD7B5F">
            <w:pPr>
              <w:spacing w:beforeLines="50" w:before="156" w:afterLines="50" w:after="156"/>
              <w:jc w:val="center"/>
              <w:rPr>
                <w:rFonts w:ascii="宋体" w:eastAsia="宋体" w:hAnsi="宋体"/>
                <w:kern w:val="0"/>
                <w:szCs w:val="21"/>
              </w:rPr>
            </w:pPr>
            <w:r>
              <w:rPr>
                <w:rFonts w:ascii="宋体" w:eastAsia="宋体" w:hAnsi="宋体" w:hint="eastAsia"/>
              </w:rPr>
              <w:t>6</w:t>
            </w:r>
            <w:r w:rsidR="00211976">
              <w:rPr>
                <w:rFonts w:ascii="宋体" w:eastAsia="宋体" w:hAnsi="宋体"/>
              </w:rPr>
              <w:t>%</w:t>
            </w:r>
          </w:p>
        </w:tc>
        <w:tc>
          <w:tcPr>
            <w:tcW w:w="1134" w:type="dxa"/>
            <w:shd w:val="clear" w:color="auto" w:fill="auto"/>
            <w:vAlign w:val="center"/>
          </w:tcPr>
          <w:p w14:paraId="38FF523C" w14:textId="77777777" w:rsidR="00322986" w:rsidRPr="00322986" w:rsidRDefault="00B63F0B" w:rsidP="00DD7B5F">
            <w:pPr>
              <w:spacing w:beforeLines="50" w:before="156" w:afterLines="50" w:after="156"/>
              <w:jc w:val="center"/>
              <w:rPr>
                <w:rFonts w:ascii="宋体" w:eastAsia="宋体" w:hAnsi="宋体"/>
                <w:kern w:val="0"/>
                <w:szCs w:val="21"/>
              </w:rPr>
            </w:pPr>
            <w:r>
              <w:rPr>
                <w:rFonts w:ascii="宋体" w:eastAsia="宋体" w:hAnsi="宋体" w:hint="eastAsia"/>
              </w:rPr>
              <w:t>6</w:t>
            </w:r>
            <w:r w:rsidR="00211976">
              <w:rPr>
                <w:rFonts w:ascii="宋体" w:eastAsia="宋体" w:hAnsi="宋体"/>
              </w:rPr>
              <w:t>%</w:t>
            </w:r>
          </w:p>
        </w:tc>
        <w:tc>
          <w:tcPr>
            <w:tcW w:w="1134" w:type="dxa"/>
            <w:vAlign w:val="center"/>
          </w:tcPr>
          <w:p w14:paraId="36029EA4" w14:textId="77777777" w:rsidR="00322986" w:rsidRPr="00322986" w:rsidRDefault="00170D10" w:rsidP="00DD7B5F">
            <w:pPr>
              <w:spacing w:beforeLines="50" w:before="156" w:afterLines="50" w:after="156"/>
              <w:jc w:val="center"/>
              <w:rPr>
                <w:rFonts w:ascii="宋体" w:eastAsia="宋体" w:hAnsi="宋体"/>
                <w:kern w:val="0"/>
                <w:szCs w:val="21"/>
              </w:rPr>
            </w:pPr>
            <w:r>
              <w:rPr>
                <w:rFonts w:ascii="宋体" w:eastAsia="宋体" w:hAnsi="宋体" w:hint="eastAsia"/>
              </w:rPr>
              <w:t>2</w:t>
            </w:r>
            <w:r w:rsidR="00211976">
              <w:rPr>
                <w:rFonts w:ascii="宋体" w:eastAsia="宋体" w:hAnsi="宋体"/>
              </w:rPr>
              <w:t>0%</w:t>
            </w:r>
          </w:p>
        </w:tc>
        <w:tc>
          <w:tcPr>
            <w:tcW w:w="2627" w:type="dxa"/>
            <w:vMerge/>
            <w:shd w:val="clear" w:color="auto" w:fill="auto"/>
            <w:vAlign w:val="center"/>
          </w:tcPr>
          <w:p w14:paraId="1D8CC110" w14:textId="77777777" w:rsidR="00322986" w:rsidRPr="00322986" w:rsidRDefault="00322986" w:rsidP="00DD7B5F">
            <w:pPr>
              <w:spacing w:beforeLines="50" w:before="156" w:afterLines="50" w:after="156"/>
              <w:rPr>
                <w:rFonts w:ascii="宋体" w:eastAsia="宋体" w:hAnsi="宋体"/>
                <w:kern w:val="0"/>
                <w:szCs w:val="21"/>
              </w:rPr>
            </w:pPr>
          </w:p>
        </w:tc>
      </w:tr>
    </w:tbl>
    <w:p w14:paraId="4BEE33AC" w14:textId="77777777"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4A15B7DA"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0C413304"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3C4ED8A6"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37DA3AFC"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508EC20A" w14:textId="77777777" w:rsidTr="006409D4">
        <w:trPr>
          <w:trHeight w:val="454"/>
          <w:tblHeader/>
          <w:jc w:val="center"/>
        </w:trPr>
        <w:tc>
          <w:tcPr>
            <w:tcW w:w="993" w:type="dxa"/>
            <w:vMerge/>
            <w:tcBorders>
              <w:left w:val="single" w:sz="4" w:space="0" w:color="auto"/>
              <w:right w:val="single" w:sz="4" w:space="0" w:color="auto"/>
            </w:tcBorders>
            <w:vAlign w:val="center"/>
          </w:tcPr>
          <w:p w14:paraId="3E3B0C06"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A49163F"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0E76772"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2878644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2DAC6FF5"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4B4FD442"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4970E999" w14:textId="77777777" w:rsidTr="006409D4">
        <w:trPr>
          <w:trHeight w:val="449"/>
          <w:tblHeader/>
          <w:jc w:val="center"/>
        </w:trPr>
        <w:tc>
          <w:tcPr>
            <w:tcW w:w="993" w:type="dxa"/>
            <w:vMerge/>
            <w:tcBorders>
              <w:left w:val="single" w:sz="4" w:space="0" w:color="auto"/>
              <w:right w:val="single" w:sz="4" w:space="0" w:color="auto"/>
            </w:tcBorders>
            <w:vAlign w:val="center"/>
          </w:tcPr>
          <w:p w14:paraId="0FB6E037"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5C444A4"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058A3D4B"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235E2783"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6E1E8815"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24577003"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2D7618C5"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0BBE6981"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2E221F4"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583D47EF"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41FD81CD"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3569777B"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2A1973A4"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C17858" w:rsidRPr="002F4D99" w14:paraId="43FCB97F"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6A10E44" w14:textId="77777777" w:rsidR="00C17858" w:rsidRDefault="00C17858" w:rsidP="00C17858">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0BAD123C" w14:textId="77777777" w:rsidR="00C17858" w:rsidRPr="00F56396" w:rsidRDefault="00C17858" w:rsidP="00C17858">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09A13EDF" w14:textId="77777777" w:rsidR="00177185" w:rsidRDefault="00177185" w:rsidP="00C17858">
            <w:pPr>
              <w:jc w:val="left"/>
              <w:rPr>
                <w:rFonts w:ascii="宋体" w:eastAsia="宋体" w:hAnsi="宋体" w:cs="宋体"/>
                <w:bCs/>
                <w:szCs w:val="21"/>
              </w:rPr>
            </w:pPr>
          </w:p>
          <w:p w14:paraId="09F5B7E6" w14:textId="77777777" w:rsidR="00C17858" w:rsidRPr="00C17858" w:rsidRDefault="00C17858" w:rsidP="00C17858">
            <w:pPr>
              <w:jc w:val="left"/>
              <w:rPr>
                <w:rFonts w:ascii="宋体" w:eastAsia="宋体" w:hAnsi="宋体"/>
                <w:szCs w:val="21"/>
              </w:rPr>
            </w:pPr>
            <w:r>
              <w:rPr>
                <w:rFonts w:ascii="宋体" w:eastAsia="宋体" w:hAnsi="宋体" w:cs="宋体" w:hint="eastAsia"/>
                <w:bCs/>
                <w:szCs w:val="21"/>
              </w:rPr>
              <w:t>全面了解</w:t>
            </w:r>
            <w:r w:rsidRPr="00C17858">
              <w:rPr>
                <w:rFonts w:ascii="宋体" w:eastAsia="宋体" w:hAnsi="宋体" w:cs="宋体" w:hint="eastAsia"/>
                <w:bCs/>
                <w:szCs w:val="21"/>
              </w:rPr>
              <w:t>中国传统文化渊源</w:t>
            </w:r>
            <w:r>
              <w:rPr>
                <w:rFonts w:ascii="宋体" w:eastAsia="宋体" w:hAnsi="宋体" w:cs="宋体" w:hint="eastAsia"/>
                <w:bCs/>
                <w:szCs w:val="21"/>
              </w:rPr>
              <w:t>和</w:t>
            </w:r>
            <w:r w:rsidRPr="00C17858">
              <w:rPr>
                <w:rFonts w:ascii="宋体" w:eastAsia="宋体" w:hAnsi="宋体" w:cs="宋体" w:hint="eastAsia"/>
                <w:bCs/>
                <w:szCs w:val="21"/>
              </w:rPr>
              <w:t>中国传统文化发展过程</w:t>
            </w:r>
            <w:r>
              <w:rPr>
                <w:rFonts w:ascii="宋体" w:eastAsia="宋体" w:hAnsi="宋体" w:cs="宋体" w:hint="eastAsia"/>
                <w:bCs/>
                <w:szCs w:val="21"/>
              </w:rPr>
              <w:t>；能对中西方传统文化历史进行全面的相互比较和相互参照并得出合理的结论或观点。</w:t>
            </w:r>
          </w:p>
        </w:tc>
        <w:tc>
          <w:tcPr>
            <w:tcW w:w="1984" w:type="dxa"/>
            <w:tcBorders>
              <w:top w:val="single" w:sz="4" w:space="0" w:color="auto"/>
              <w:left w:val="single" w:sz="4" w:space="0" w:color="auto"/>
              <w:bottom w:val="single" w:sz="4" w:space="0" w:color="auto"/>
              <w:right w:val="single" w:sz="4" w:space="0" w:color="auto"/>
            </w:tcBorders>
          </w:tcPr>
          <w:p w14:paraId="329C9F96" w14:textId="77777777" w:rsidR="00C17858" w:rsidRPr="00C17858" w:rsidRDefault="00C17858" w:rsidP="00C17858">
            <w:pPr>
              <w:spacing w:beforeLines="50" w:before="156" w:afterLines="50" w:after="156"/>
              <w:jc w:val="left"/>
              <w:rPr>
                <w:rFonts w:ascii="宋体" w:eastAsia="宋体" w:hAnsi="宋体"/>
                <w:szCs w:val="21"/>
              </w:rPr>
            </w:pPr>
            <w:r>
              <w:rPr>
                <w:rFonts w:ascii="宋体" w:eastAsia="宋体" w:hAnsi="宋体" w:cs="宋体" w:hint="eastAsia"/>
                <w:bCs/>
                <w:szCs w:val="21"/>
              </w:rPr>
              <w:t>比较全面了解</w:t>
            </w:r>
            <w:r w:rsidRPr="00C17858">
              <w:rPr>
                <w:rFonts w:ascii="宋体" w:eastAsia="宋体" w:hAnsi="宋体" w:cs="宋体" w:hint="eastAsia"/>
                <w:bCs/>
                <w:szCs w:val="21"/>
              </w:rPr>
              <w:t>中国传统文化渊源</w:t>
            </w:r>
            <w:r>
              <w:rPr>
                <w:rFonts w:ascii="宋体" w:eastAsia="宋体" w:hAnsi="宋体" w:cs="宋体" w:hint="eastAsia"/>
                <w:bCs/>
                <w:szCs w:val="21"/>
              </w:rPr>
              <w:t>和</w:t>
            </w:r>
            <w:r w:rsidRPr="00C17858">
              <w:rPr>
                <w:rFonts w:ascii="宋体" w:eastAsia="宋体" w:hAnsi="宋体" w:cs="宋体" w:hint="eastAsia"/>
                <w:bCs/>
                <w:szCs w:val="21"/>
              </w:rPr>
              <w:t>中国传统文化发展过程</w:t>
            </w:r>
            <w:r>
              <w:rPr>
                <w:rFonts w:ascii="宋体" w:eastAsia="宋体" w:hAnsi="宋体" w:cs="宋体" w:hint="eastAsia"/>
                <w:bCs/>
                <w:szCs w:val="21"/>
              </w:rPr>
              <w:t>；能对中西方传统文化历史进行较全面的相互比较和相互参照并得出较合理的结论或观点。</w:t>
            </w:r>
          </w:p>
        </w:tc>
        <w:tc>
          <w:tcPr>
            <w:tcW w:w="1843" w:type="dxa"/>
            <w:tcBorders>
              <w:top w:val="single" w:sz="4" w:space="0" w:color="auto"/>
              <w:left w:val="single" w:sz="4" w:space="0" w:color="auto"/>
              <w:bottom w:val="single" w:sz="4" w:space="0" w:color="auto"/>
              <w:right w:val="single" w:sz="4" w:space="0" w:color="auto"/>
            </w:tcBorders>
          </w:tcPr>
          <w:p w14:paraId="3DA31DB3" w14:textId="77777777" w:rsidR="00C17858" w:rsidRPr="00C17858" w:rsidRDefault="0012793F" w:rsidP="00C17858">
            <w:pPr>
              <w:spacing w:beforeLines="50" w:before="156" w:afterLines="50" w:after="156"/>
              <w:rPr>
                <w:rFonts w:ascii="宋体" w:eastAsia="宋体" w:hAnsi="宋体"/>
                <w:szCs w:val="21"/>
              </w:rPr>
            </w:pPr>
            <w:r>
              <w:rPr>
                <w:rFonts w:ascii="宋体" w:eastAsia="宋体" w:hAnsi="宋体" w:cs="宋体" w:hint="eastAsia"/>
                <w:bCs/>
                <w:szCs w:val="21"/>
              </w:rPr>
              <w:t>基本</w:t>
            </w:r>
            <w:r w:rsidR="00C17858">
              <w:rPr>
                <w:rFonts w:ascii="宋体" w:eastAsia="宋体" w:hAnsi="宋体" w:cs="宋体" w:hint="eastAsia"/>
                <w:bCs/>
                <w:szCs w:val="21"/>
              </w:rPr>
              <w:t>了解</w:t>
            </w:r>
            <w:r w:rsidR="00C17858" w:rsidRPr="00C17858">
              <w:rPr>
                <w:rFonts w:ascii="宋体" w:eastAsia="宋体" w:hAnsi="宋体" w:cs="宋体" w:hint="eastAsia"/>
                <w:bCs/>
                <w:szCs w:val="21"/>
              </w:rPr>
              <w:t>中国传统文化渊源</w:t>
            </w:r>
            <w:r w:rsidR="00C17858">
              <w:rPr>
                <w:rFonts w:ascii="宋体" w:eastAsia="宋体" w:hAnsi="宋体" w:cs="宋体" w:hint="eastAsia"/>
                <w:bCs/>
                <w:szCs w:val="21"/>
              </w:rPr>
              <w:t>和</w:t>
            </w:r>
            <w:r w:rsidR="00C17858" w:rsidRPr="00C17858">
              <w:rPr>
                <w:rFonts w:ascii="宋体" w:eastAsia="宋体" w:hAnsi="宋体" w:cs="宋体" w:hint="eastAsia"/>
                <w:bCs/>
                <w:szCs w:val="21"/>
              </w:rPr>
              <w:t>中国传统文化发展过程</w:t>
            </w:r>
            <w:r w:rsidR="00C17858">
              <w:rPr>
                <w:rFonts w:ascii="宋体" w:eastAsia="宋体" w:hAnsi="宋体" w:cs="宋体" w:hint="eastAsia"/>
                <w:bCs/>
                <w:szCs w:val="21"/>
              </w:rPr>
              <w:t>；能对中西方传统文化历史进行相互比较和相互参照并得</w:t>
            </w:r>
            <w:r w:rsidR="00B97D83">
              <w:rPr>
                <w:rFonts w:ascii="宋体" w:eastAsia="宋体" w:hAnsi="宋体" w:cs="宋体" w:hint="eastAsia"/>
                <w:bCs/>
                <w:szCs w:val="21"/>
              </w:rPr>
              <w:t>出</w:t>
            </w:r>
            <w:r>
              <w:rPr>
                <w:rFonts w:ascii="宋体" w:eastAsia="宋体" w:hAnsi="宋体" w:cs="宋体" w:hint="eastAsia"/>
                <w:bCs/>
                <w:szCs w:val="21"/>
              </w:rPr>
              <w:t>有一定</w:t>
            </w:r>
            <w:r w:rsidR="00C17858">
              <w:rPr>
                <w:rFonts w:ascii="宋体" w:eastAsia="宋体" w:hAnsi="宋体" w:cs="宋体" w:hint="eastAsia"/>
                <w:bCs/>
                <w:szCs w:val="21"/>
              </w:rPr>
              <w:t>合理</w:t>
            </w:r>
            <w:r>
              <w:rPr>
                <w:rFonts w:ascii="宋体" w:eastAsia="宋体" w:hAnsi="宋体" w:cs="宋体" w:hint="eastAsia"/>
                <w:bCs/>
                <w:szCs w:val="21"/>
              </w:rPr>
              <w:t>性</w:t>
            </w:r>
            <w:r w:rsidR="00C17858">
              <w:rPr>
                <w:rFonts w:ascii="宋体" w:eastAsia="宋体" w:hAnsi="宋体" w:cs="宋体" w:hint="eastAsia"/>
                <w:bCs/>
                <w:szCs w:val="21"/>
              </w:rPr>
              <w:t>的结论或观点。</w:t>
            </w:r>
          </w:p>
        </w:tc>
        <w:tc>
          <w:tcPr>
            <w:tcW w:w="1779" w:type="dxa"/>
            <w:tcBorders>
              <w:top w:val="single" w:sz="4" w:space="0" w:color="auto"/>
              <w:left w:val="single" w:sz="4" w:space="0" w:color="auto"/>
              <w:bottom w:val="single" w:sz="4" w:space="0" w:color="auto"/>
              <w:right w:val="single" w:sz="4" w:space="0" w:color="auto"/>
            </w:tcBorders>
          </w:tcPr>
          <w:p w14:paraId="35B73E8F" w14:textId="77777777" w:rsidR="00C17858" w:rsidRPr="0012793F" w:rsidRDefault="0012793F" w:rsidP="008028FD">
            <w:pPr>
              <w:spacing w:beforeLines="50" w:before="156" w:afterLines="50" w:after="156"/>
              <w:rPr>
                <w:rFonts w:ascii="宋体" w:eastAsia="宋体" w:hAnsi="宋体"/>
                <w:szCs w:val="21"/>
              </w:rPr>
            </w:pPr>
            <w:r>
              <w:rPr>
                <w:rFonts w:ascii="宋体" w:eastAsia="宋体" w:hAnsi="宋体" w:cs="宋体" w:hint="eastAsia"/>
                <w:bCs/>
                <w:szCs w:val="21"/>
              </w:rPr>
              <w:t>对中国传统文化渊源和中国传统文化发展过程中的重大</w:t>
            </w:r>
            <w:r w:rsidR="008028FD">
              <w:rPr>
                <w:rFonts w:ascii="宋体" w:eastAsia="宋体" w:hAnsi="宋体" w:cs="宋体" w:hint="eastAsia"/>
                <w:bCs/>
                <w:szCs w:val="21"/>
              </w:rPr>
              <w:t>事件</w:t>
            </w:r>
            <w:r>
              <w:rPr>
                <w:rFonts w:ascii="宋体" w:eastAsia="宋体" w:hAnsi="宋体" w:cs="宋体" w:hint="eastAsia"/>
                <w:bCs/>
                <w:szCs w:val="21"/>
              </w:rPr>
              <w:t>有基本的了解；对中西方传统文化历史能进行相互比较和相互参照并得</w:t>
            </w:r>
            <w:r w:rsidR="00B97D83">
              <w:rPr>
                <w:rFonts w:ascii="宋体" w:eastAsia="宋体" w:hAnsi="宋体" w:cs="宋体" w:hint="eastAsia"/>
                <w:bCs/>
                <w:szCs w:val="21"/>
              </w:rPr>
              <w:t>出</w:t>
            </w:r>
            <w:r>
              <w:rPr>
                <w:rFonts w:ascii="宋体" w:eastAsia="宋体" w:hAnsi="宋体" w:cs="宋体" w:hint="eastAsia"/>
                <w:bCs/>
                <w:szCs w:val="21"/>
              </w:rPr>
              <w:t>有一定合理性的结论或观点。</w:t>
            </w:r>
          </w:p>
        </w:tc>
        <w:tc>
          <w:tcPr>
            <w:tcW w:w="1779" w:type="dxa"/>
            <w:tcBorders>
              <w:top w:val="single" w:sz="4" w:space="0" w:color="auto"/>
              <w:left w:val="single" w:sz="4" w:space="0" w:color="auto"/>
              <w:bottom w:val="single" w:sz="4" w:space="0" w:color="auto"/>
              <w:right w:val="single" w:sz="4" w:space="0" w:color="auto"/>
            </w:tcBorders>
          </w:tcPr>
          <w:p w14:paraId="51E7C851" w14:textId="77777777" w:rsidR="00C17858" w:rsidRPr="0012793F" w:rsidRDefault="0012793F" w:rsidP="008028FD">
            <w:pPr>
              <w:spacing w:beforeLines="50" w:before="156" w:afterLines="50" w:after="156"/>
              <w:rPr>
                <w:rFonts w:ascii="宋体" w:eastAsia="宋体" w:hAnsi="宋体"/>
                <w:szCs w:val="21"/>
              </w:rPr>
            </w:pPr>
            <w:r>
              <w:rPr>
                <w:rFonts w:ascii="宋体" w:eastAsia="宋体" w:hAnsi="宋体" w:cs="宋体" w:hint="eastAsia"/>
                <w:bCs/>
                <w:szCs w:val="21"/>
              </w:rPr>
              <w:t>对中国传统文化渊源和中国传统文化发展过程缺乏了解；不能对中西方传统文化历史进行合理的相互比较和相互参照。</w:t>
            </w:r>
          </w:p>
        </w:tc>
      </w:tr>
      <w:tr w:rsidR="00917CF7" w:rsidRPr="002F4D99" w14:paraId="6F4636CF"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1651075" w14:textId="77777777" w:rsidR="00917CF7" w:rsidRDefault="00917CF7" w:rsidP="00917CF7">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2D3531BF" w14:textId="77777777" w:rsidR="00917CF7" w:rsidRPr="00F56396" w:rsidRDefault="00917CF7" w:rsidP="00917CF7">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6CC22CAC" w14:textId="77777777" w:rsidR="00F52765" w:rsidRDefault="00F52765" w:rsidP="008028FD">
            <w:pPr>
              <w:rPr>
                <w:rFonts w:ascii="宋体" w:eastAsia="宋体" w:hAnsi="宋体" w:cs="宋体"/>
                <w:bCs/>
                <w:szCs w:val="21"/>
              </w:rPr>
            </w:pPr>
          </w:p>
          <w:p w14:paraId="7038BCD7" w14:textId="77777777" w:rsidR="00917CF7" w:rsidRPr="008028FD" w:rsidRDefault="00917CF7" w:rsidP="008028FD">
            <w:pPr>
              <w:rPr>
                <w:rFonts w:ascii="宋体" w:eastAsia="宋体" w:hAnsi="宋体"/>
                <w:szCs w:val="21"/>
              </w:rPr>
            </w:pPr>
            <w:r w:rsidRPr="008028FD">
              <w:rPr>
                <w:rFonts w:ascii="宋体" w:eastAsia="宋体" w:hAnsi="宋体" w:cs="宋体" w:hint="eastAsia"/>
                <w:bCs/>
                <w:szCs w:val="21"/>
              </w:rPr>
              <w:t>全面了解</w:t>
            </w:r>
            <w:r w:rsidRPr="008028FD">
              <w:rPr>
                <w:rFonts w:ascii="宋体" w:eastAsia="宋体" w:hAnsi="宋体" w:cs="宋体" w:hint="eastAsia"/>
                <w:bCs/>
              </w:rPr>
              <w:t>中国传统哲学和中国古代宗教；</w:t>
            </w:r>
            <w:r w:rsidRPr="008028FD">
              <w:rPr>
                <w:rFonts w:ascii="宋体" w:eastAsia="宋体" w:hAnsi="宋体" w:cs="宋体" w:hint="eastAsia"/>
                <w:bCs/>
                <w:szCs w:val="21"/>
              </w:rPr>
              <w:t>能对中西方传统哲学和宗教进行全面的相互比较和相互参照并得出合理的结论或观点。</w:t>
            </w:r>
          </w:p>
        </w:tc>
        <w:tc>
          <w:tcPr>
            <w:tcW w:w="1984" w:type="dxa"/>
            <w:tcBorders>
              <w:top w:val="single" w:sz="4" w:space="0" w:color="auto"/>
              <w:left w:val="single" w:sz="4" w:space="0" w:color="auto"/>
              <w:bottom w:val="single" w:sz="4" w:space="0" w:color="auto"/>
              <w:right w:val="single" w:sz="4" w:space="0" w:color="auto"/>
            </w:tcBorders>
          </w:tcPr>
          <w:p w14:paraId="4BB175C5" w14:textId="77777777" w:rsidR="00917CF7" w:rsidRPr="008028FD" w:rsidRDefault="00917CF7" w:rsidP="00917CF7">
            <w:pPr>
              <w:spacing w:beforeLines="50" w:before="156" w:afterLines="50" w:after="156"/>
              <w:rPr>
                <w:rFonts w:ascii="宋体" w:eastAsia="宋体" w:hAnsi="宋体"/>
                <w:szCs w:val="21"/>
              </w:rPr>
            </w:pPr>
            <w:r w:rsidRPr="008028FD">
              <w:rPr>
                <w:rFonts w:ascii="宋体" w:eastAsia="宋体" w:hAnsi="宋体" w:cs="宋体" w:hint="eastAsia"/>
                <w:bCs/>
                <w:szCs w:val="21"/>
              </w:rPr>
              <w:t>比较全面了解中国传统哲学和中国传统宗教；能对中西方传统</w:t>
            </w:r>
            <w:r w:rsidR="00F52765">
              <w:rPr>
                <w:rFonts w:ascii="宋体" w:eastAsia="宋体" w:hAnsi="宋体" w:cs="宋体" w:hint="eastAsia"/>
                <w:bCs/>
                <w:szCs w:val="21"/>
              </w:rPr>
              <w:t>哲学</w:t>
            </w:r>
            <w:r w:rsidRPr="008028FD">
              <w:rPr>
                <w:rFonts w:ascii="宋体" w:eastAsia="宋体" w:hAnsi="宋体" w:cs="宋体" w:hint="eastAsia"/>
                <w:bCs/>
                <w:szCs w:val="21"/>
              </w:rPr>
              <w:t>和宗教进行较全面的相互比较和相互参照并得出较合理的结论或观点。</w:t>
            </w:r>
          </w:p>
        </w:tc>
        <w:tc>
          <w:tcPr>
            <w:tcW w:w="1843" w:type="dxa"/>
            <w:tcBorders>
              <w:top w:val="single" w:sz="4" w:space="0" w:color="auto"/>
              <w:left w:val="single" w:sz="4" w:space="0" w:color="auto"/>
              <w:bottom w:val="single" w:sz="4" w:space="0" w:color="auto"/>
              <w:right w:val="single" w:sz="4" w:space="0" w:color="auto"/>
            </w:tcBorders>
          </w:tcPr>
          <w:p w14:paraId="71FFF588" w14:textId="77777777" w:rsidR="00917CF7" w:rsidRPr="008028FD" w:rsidRDefault="00917CF7" w:rsidP="00917CF7">
            <w:pPr>
              <w:spacing w:beforeLines="50" w:before="156" w:afterLines="50" w:after="156"/>
              <w:rPr>
                <w:rFonts w:ascii="宋体" w:eastAsia="宋体" w:hAnsi="宋体"/>
                <w:szCs w:val="21"/>
              </w:rPr>
            </w:pPr>
            <w:r w:rsidRPr="008028FD">
              <w:rPr>
                <w:rFonts w:ascii="宋体" w:eastAsia="宋体" w:hAnsi="宋体" w:cs="宋体" w:hint="eastAsia"/>
                <w:bCs/>
                <w:szCs w:val="21"/>
              </w:rPr>
              <w:t>基本了解中国传统</w:t>
            </w:r>
            <w:r w:rsidR="008028FD" w:rsidRPr="008028FD">
              <w:rPr>
                <w:rFonts w:ascii="宋体" w:eastAsia="宋体" w:hAnsi="宋体" w:cs="宋体" w:hint="eastAsia"/>
                <w:bCs/>
                <w:szCs w:val="21"/>
              </w:rPr>
              <w:t>哲学和中国传统宗教</w:t>
            </w:r>
            <w:r w:rsidRPr="008028FD">
              <w:rPr>
                <w:rFonts w:ascii="宋体" w:eastAsia="宋体" w:hAnsi="宋体" w:cs="宋体" w:hint="eastAsia"/>
                <w:bCs/>
                <w:szCs w:val="21"/>
              </w:rPr>
              <w:t>；能对中西方传统</w:t>
            </w:r>
            <w:r w:rsidR="008028FD" w:rsidRPr="008028FD">
              <w:rPr>
                <w:rFonts w:ascii="宋体" w:eastAsia="宋体" w:hAnsi="宋体" w:cs="宋体" w:hint="eastAsia"/>
                <w:bCs/>
                <w:szCs w:val="21"/>
              </w:rPr>
              <w:t>哲学和宗教</w:t>
            </w:r>
            <w:r w:rsidRPr="008028FD">
              <w:rPr>
                <w:rFonts w:ascii="宋体" w:eastAsia="宋体" w:hAnsi="宋体" w:cs="宋体" w:hint="eastAsia"/>
                <w:bCs/>
                <w:szCs w:val="21"/>
              </w:rPr>
              <w:t>进行相互比较和相互参照并得</w:t>
            </w:r>
            <w:r w:rsidR="00B97D83">
              <w:rPr>
                <w:rFonts w:ascii="宋体" w:eastAsia="宋体" w:hAnsi="宋体" w:cs="宋体" w:hint="eastAsia"/>
                <w:bCs/>
                <w:szCs w:val="21"/>
              </w:rPr>
              <w:t>出</w:t>
            </w:r>
            <w:r w:rsidRPr="008028FD">
              <w:rPr>
                <w:rFonts w:ascii="宋体" w:eastAsia="宋体" w:hAnsi="宋体" w:cs="宋体" w:hint="eastAsia"/>
                <w:bCs/>
                <w:szCs w:val="21"/>
              </w:rPr>
              <w:t>有一定合理性的结论或观点。</w:t>
            </w:r>
          </w:p>
        </w:tc>
        <w:tc>
          <w:tcPr>
            <w:tcW w:w="1779" w:type="dxa"/>
            <w:tcBorders>
              <w:top w:val="single" w:sz="4" w:space="0" w:color="auto"/>
              <w:left w:val="single" w:sz="4" w:space="0" w:color="auto"/>
              <w:bottom w:val="single" w:sz="4" w:space="0" w:color="auto"/>
              <w:right w:val="single" w:sz="4" w:space="0" w:color="auto"/>
            </w:tcBorders>
          </w:tcPr>
          <w:p w14:paraId="037B62FD" w14:textId="77777777" w:rsidR="00917CF7" w:rsidRPr="008028FD" w:rsidRDefault="008028FD" w:rsidP="00917CF7">
            <w:pPr>
              <w:spacing w:beforeLines="50" w:before="156" w:afterLines="50" w:after="156"/>
              <w:rPr>
                <w:rFonts w:ascii="宋体" w:eastAsia="宋体" w:hAnsi="宋体"/>
                <w:szCs w:val="21"/>
              </w:rPr>
            </w:pPr>
            <w:r w:rsidRPr="008028FD">
              <w:rPr>
                <w:rFonts w:ascii="宋体" w:eastAsia="宋体" w:hAnsi="宋体" w:cs="宋体" w:hint="eastAsia"/>
                <w:bCs/>
                <w:szCs w:val="21"/>
              </w:rPr>
              <w:t>对中国传统哲学和中国传统宗教发展过程中的重大事件有基本的了解；对中西方传统哲学和宗教能进行相互比较和相互参照并得</w:t>
            </w:r>
            <w:r w:rsidR="003A27FA">
              <w:rPr>
                <w:rFonts w:ascii="宋体" w:eastAsia="宋体" w:hAnsi="宋体" w:cs="宋体" w:hint="eastAsia"/>
                <w:bCs/>
                <w:szCs w:val="21"/>
              </w:rPr>
              <w:t>出</w:t>
            </w:r>
            <w:r w:rsidRPr="008028FD">
              <w:rPr>
                <w:rFonts w:ascii="宋体" w:eastAsia="宋体" w:hAnsi="宋体" w:cs="宋体" w:hint="eastAsia"/>
                <w:bCs/>
                <w:szCs w:val="21"/>
              </w:rPr>
              <w:t>有一定合理性的结论或观点</w:t>
            </w:r>
            <w:r w:rsidR="00F93FFC">
              <w:rPr>
                <w:rFonts w:ascii="宋体" w:eastAsia="宋体" w:hAnsi="宋体" w:cs="宋体" w:hint="eastAsia"/>
                <w:bCs/>
                <w:szCs w:val="21"/>
              </w:rPr>
              <w:t>。</w:t>
            </w:r>
          </w:p>
        </w:tc>
        <w:tc>
          <w:tcPr>
            <w:tcW w:w="1779" w:type="dxa"/>
            <w:tcBorders>
              <w:top w:val="single" w:sz="4" w:space="0" w:color="auto"/>
              <w:left w:val="single" w:sz="4" w:space="0" w:color="auto"/>
              <w:bottom w:val="single" w:sz="4" w:space="0" w:color="auto"/>
              <w:right w:val="single" w:sz="4" w:space="0" w:color="auto"/>
            </w:tcBorders>
          </w:tcPr>
          <w:p w14:paraId="2F912BB3" w14:textId="77777777" w:rsidR="00917CF7" w:rsidRPr="008028FD" w:rsidRDefault="008028FD" w:rsidP="008028FD">
            <w:pPr>
              <w:spacing w:beforeLines="50" w:before="156" w:afterLines="50" w:after="156"/>
              <w:rPr>
                <w:rFonts w:ascii="宋体" w:eastAsia="宋体" w:hAnsi="宋体"/>
                <w:szCs w:val="21"/>
              </w:rPr>
            </w:pPr>
            <w:r w:rsidRPr="008028FD">
              <w:rPr>
                <w:rFonts w:ascii="宋体" w:eastAsia="宋体" w:hAnsi="宋体" w:cs="宋体" w:hint="eastAsia"/>
                <w:bCs/>
                <w:szCs w:val="21"/>
              </w:rPr>
              <w:t>对中国传统哲学和中国传统宗教缺乏了解；不能对中西方传统哲学和宗教进行合理的相互比较和相互参照。</w:t>
            </w:r>
          </w:p>
        </w:tc>
      </w:tr>
      <w:tr w:rsidR="00211502" w:rsidRPr="002F4D99" w14:paraId="4F70C30A"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3B199A8" w14:textId="77777777" w:rsidR="00211502" w:rsidRDefault="00211502" w:rsidP="00211502">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7F60C8F9" w14:textId="77777777" w:rsidR="00211502" w:rsidRPr="00F56396" w:rsidRDefault="00211502" w:rsidP="00211502">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lastRenderedPageBreak/>
              <w:t>目标</w:t>
            </w:r>
            <w:r>
              <w:rPr>
                <w:rFonts w:ascii="宋体" w:eastAsia="宋体" w:hAnsi="宋体" w:hint="eastAsia"/>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3F0AFDE8" w14:textId="77777777" w:rsidR="00974111" w:rsidRDefault="00974111" w:rsidP="00211502">
            <w:pPr>
              <w:rPr>
                <w:rFonts w:ascii="宋体" w:eastAsia="宋体" w:hAnsi="宋体" w:cs="宋体"/>
                <w:bCs/>
                <w:szCs w:val="21"/>
              </w:rPr>
            </w:pPr>
          </w:p>
          <w:p w14:paraId="23BB7417" w14:textId="77777777" w:rsidR="00211502" w:rsidRDefault="00211502" w:rsidP="00211502">
            <w:pPr>
              <w:rPr>
                <w:rFonts w:ascii="宋体" w:eastAsia="宋体" w:hAnsi="宋体"/>
                <w:szCs w:val="21"/>
              </w:rPr>
            </w:pPr>
            <w:r>
              <w:rPr>
                <w:rFonts w:ascii="宋体" w:eastAsia="宋体" w:hAnsi="宋体" w:cs="宋体" w:hint="eastAsia"/>
                <w:bCs/>
                <w:szCs w:val="21"/>
              </w:rPr>
              <w:t>全面了解</w:t>
            </w:r>
            <w:r>
              <w:rPr>
                <w:rFonts w:ascii="宋体" w:eastAsia="宋体" w:hAnsi="宋体" w:cs="宋体" w:hint="eastAsia"/>
                <w:bCs/>
              </w:rPr>
              <w:t>中国传统艺术和中国传统文</w:t>
            </w:r>
            <w:r>
              <w:rPr>
                <w:rFonts w:ascii="宋体" w:eastAsia="宋体" w:hAnsi="宋体" w:cs="宋体" w:hint="eastAsia"/>
                <w:bCs/>
              </w:rPr>
              <w:lastRenderedPageBreak/>
              <w:t>学；</w:t>
            </w:r>
            <w:r>
              <w:rPr>
                <w:rFonts w:ascii="宋体" w:eastAsia="宋体" w:hAnsi="宋体" w:cs="宋体" w:hint="eastAsia"/>
                <w:bCs/>
                <w:szCs w:val="21"/>
              </w:rPr>
              <w:t>能对中西方传统艺术和文学进行全面的相互比较和相互参照并得出合理的结论或观点。</w:t>
            </w:r>
          </w:p>
          <w:p w14:paraId="696162C8" w14:textId="77777777" w:rsidR="00211502" w:rsidRPr="00101395" w:rsidRDefault="00211502" w:rsidP="00211502">
            <w:pPr>
              <w:spacing w:beforeLines="50" w:before="156" w:afterLines="50" w:after="156"/>
              <w:rPr>
                <w:rFonts w:asciiTheme="minorEastAsia" w:hAnsiTheme="minorEastAsia"/>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81776FC" w14:textId="77777777" w:rsidR="00211502" w:rsidRPr="008028FD" w:rsidRDefault="00211502" w:rsidP="00211502">
            <w:pPr>
              <w:spacing w:beforeLines="50" w:before="156" w:afterLines="50" w:after="156"/>
              <w:rPr>
                <w:rFonts w:ascii="宋体" w:eastAsia="宋体" w:hAnsi="宋体"/>
                <w:szCs w:val="21"/>
              </w:rPr>
            </w:pPr>
            <w:r w:rsidRPr="008028FD">
              <w:rPr>
                <w:rFonts w:ascii="宋体" w:eastAsia="宋体" w:hAnsi="宋体" w:cs="宋体" w:hint="eastAsia"/>
                <w:bCs/>
                <w:szCs w:val="21"/>
              </w:rPr>
              <w:lastRenderedPageBreak/>
              <w:t>比较全面了解中国传统</w:t>
            </w:r>
            <w:r>
              <w:rPr>
                <w:rFonts w:ascii="宋体" w:eastAsia="宋体" w:hAnsi="宋体" w:cs="宋体" w:hint="eastAsia"/>
                <w:bCs/>
                <w:szCs w:val="21"/>
              </w:rPr>
              <w:t>艺术</w:t>
            </w:r>
            <w:r w:rsidRPr="008028FD">
              <w:rPr>
                <w:rFonts w:ascii="宋体" w:eastAsia="宋体" w:hAnsi="宋体" w:cs="宋体" w:hint="eastAsia"/>
                <w:bCs/>
                <w:szCs w:val="21"/>
              </w:rPr>
              <w:t>和中国传</w:t>
            </w:r>
            <w:r w:rsidRPr="008028FD">
              <w:rPr>
                <w:rFonts w:ascii="宋体" w:eastAsia="宋体" w:hAnsi="宋体" w:cs="宋体" w:hint="eastAsia"/>
                <w:bCs/>
                <w:szCs w:val="21"/>
              </w:rPr>
              <w:lastRenderedPageBreak/>
              <w:t>统</w:t>
            </w:r>
            <w:r>
              <w:rPr>
                <w:rFonts w:ascii="宋体" w:eastAsia="宋体" w:hAnsi="宋体" w:cs="宋体" w:hint="eastAsia"/>
                <w:bCs/>
                <w:szCs w:val="21"/>
              </w:rPr>
              <w:t>文学</w:t>
            </w:r>
            <w:r w:rsidRPr="008028FD">
              <w:rPr>
                <w:rFonts w:ascii="宋体" w:eastAsia="宋体" w:hAnsi="宋体" w:cs="宋体" w:hint="eastAsia"/>
                <w:bCs/>
                <w:szCs w:val="21"/>
              </w:rPr>
              <w:t>；能对中西方传统</w:t>
            </w:r>
            <w:r w:rsidR="00974111">
              <w:rPr>
                <w:rFonts w:ascii="宋体" w:eastAsia="宋体" w:hAnsi="宋体" w:cs="宋体" w:hint="eastAsia"/>
                <w:bCs/>
                <w:szCs w:val="21"/>
              </w:rPr>
              <w:t>艺术</w:t>
            </w:r>
            <w:r w:rsidRPr="008028FD">
              <w:rPr>
                <w:rFonts w:ascii="宋体" w:eastAsia="宋体" w:hAnsi="宋体" w:cs="宋体" w:hint="eastAsia"/>
                <w:bCs/>
                <w:szCs w:val="21"/>
              </w:rPr>
              <w:t>和</w:t>
            </w:r>
            <w:r w:rsidR="00974111">
              <w:rPr>
                <w:rFonts w:ascii="宋体" w:eastAsia="宋体" w:hAnsi="宋体" w:cs="宋体" w:hint="eastAsia"/>
                <w:bCs/>
                <w:szCs w:val="21"/>
              </w:rPr>
              <w:t>文学</w:t>
            </w:r>
            <w:r w:rsidRPr="008028FD">
              <w:rPr>
                <w:rFonts w:ascii="宋体" w:eastAsia="宋体" w:hAnsi="宋体" w:cs="宋体" w:hint="eastAsia"/>
                <w:bCs/>
                <w:szCs w:val="21"/>
              </w:rPr>
              <w:t>进行较全面的相互比较和相互参照并得出较合理的结论或观点。</w:t>
            </w:r>
          </w:p>
        </w:tc>
        <w:tc>
          <w:tcPr>
            <w:tcW w:w="1843" w:type="dxa"/>
            <w:tcBorders>
              <w:top w:val="single" w:sz="4" w:space="0" w:color="auto"/>
              <w:left w:val="single" w:sz="4" w:space="0" w:color="auto"/>
              <w:bottom w:val="single" w:sz="4" w:space="0" w:color="auto"/>
              <w:right w:val="single" w:sz="4" w:space="0" w:color="auto"/>
            </w:tcBorders>
          </w:tcPr>
          <w:p w14:paraId="173C83B5" w14:textId="77777777" w:rsidR="00211502" w:rsidRPr="008028FD" w:rsidRDefault="00211502" w:rsidP="00211502">
            <w:pPr>
              <w:spacing w:beforeLines="50" w:before="156" w:afterLines="50" w:after="156"/>
              <w:rPr>
                <w:rFonts w:ascii="宋体" w:eastAsia="宋体" w:hAnsi="宋体"/>
                <w:szCs w:val="21"/>
              </w:rPr>
            </w:pPr>
            <w:r w:rsidRPr="008028FD">
              <w:rPr>
                <w:rFonts w:ascii="宋体" w:eastAsia="宋体" w:hAnsi="宋体" w:cs="宋体" w:hint="eastAsia"/>
                <w:bCs/>
                <w:szCs w:val="21"/>
              </w:rPr>
              <w:lastRenderedPageBreak/>
              <w:t>基本了解中国传统</w:t>
            </w:r>
            <w:r>
              <w:rPr>
                <w:rFonts w:ascii="宋体" w:eastAsia="宋体" w:hAnsi="宋体" w:cs="宋体" w:hint="eastAsia"/>
                <w:bCs/>
                <w:szCs w:val="21"/>
              </w:rPr>
              <w:t>艺术</w:t>
            </w:r>
            <w:r w:rsidRPr="008028FD">
              <w:rPr>
                <w:rFonts w:ascii="宋体" w:eastAsia="宋体" w:hAnsi="宋体" w:cs="宋体" w:hint="eastAsia"/>
                <w:bCs/>
                <w:szCs w:val="21"/>
              </w:rPr>
              <w:t>和中国传</w:t>
            </w:r>
            <w:r w:rsidRPr="008028FD">
              <w:rPr>
                <w:rFonts w:ascii="宋体" w:eastAsia="宋体" w:hAnsi="宋体" w:cs="宋体" w:hint="eastAsia"/>
                <w:bCs/>
                <w:szCs w:val="21"/>
              </w:rPr>
              <w:lastRenderedPageBreak/>
              <w:t>统</w:t>
            </w:r>
            <w:r>
              <w:rPr>
                <w:rFonts w:ascii="宋体" w:eastAsia="宋体" w:hAnsi="宋体" w:cs="宋体" w:hint="eastAsia"/>
                <w:bCs/>
                <w:szCs w:val="21"/>
              </w:rPr>
              <w:t>文学</w:t>
            </w:r>
            <w:r w:rsidRPr="008028FD">
              <w:rPr>
                <w:rFonts w:ascii="宋体" w:eastAsia="宋体" w:hAnsi="宋体" w:cs="宋体" w:hint="eastAsia"/>
                <w:bCs/>
                <w:szCs w:val="21"/>
              </w:rPr>
              <w:t>；能对中西方传统</w:t>
            </w:r>
            <w:r>
              <w:rPr>
                <w:rFonts w:ascii="宋体" w:eastAsia="宋体" w:hAnsi="宋体" w:cs="宋体" w:hint="eastAsia"/>
                <w:bCs/>
                <w:szCs w:val="21"/>
              </w:rPr>
              <w:t>艺术</w:t>
            </w:r>
            <w:r w:rsidRPr="008028FD">
              <w:rPr>
                <w:rFonts w:ascii="宋体" w:eastAsia="宋体" w:hAnsi="宋体" w:cs="宋体" w:hint="eastAsia"/>
                <w:bCs/>
                <w:szCs w:val="21"/>
              </w:rPr>
              <w:t>和</w:t>
            </w:r>
            <w:r>
              <w:rPr>
                <w:rFonts w:ascii="宋体" w:eastAsia="宋体" w:hAnsi="宋体" w:cs="宋体" w:hint="eastAsia"/>
                <w:bCs/>
                <w:szCs w:val="21"/>
              </w:rPr>
              <w:t>文学</w:t>
            </w:r>
            <w:r w:rsidRPr="008028FD">
              <w:rPr>
                <w:rFonts w:ascii="宋体" w:eastAsia="宋体" w:hAnsi="宋体" w:cs="宋体" w:hint="eastAsia"/>
                <w:bCs/>
                <w:szCs w:val="21"/>
              </w:rPr>
              <w:t>进行相互比较和相互参照并得</w:t>
            </w:r>
            <w:r w:rsidR="003727E0">
              <w:rPr>
                <w:rFonts w:ascii="宋体" w:eastAsia="宋体" w:hAnsi="宋体" w:cs="宋体" w:hint="eastAsia"/>
                <w:bCs/>
                <w:szCs w:val="21"/>
              </w:rPr>
              <w:t>出</w:t>
            </w:r>
            <w:r w:rsidRPr="008028FD">
              <w:rPr>
                <w:rFonts w:ascii="宋体" w:eastAsia="宋体" w:hAnsi="宋体" w:cs="宋体" w:hint="eastAsia"/>
                <w:bCs/>
                <w:szCs w:val="21"/>
              </w:rPr>
              <w:t>有一定合理性的结论或观点。</w:t>
            </w:r>
          </w:p>
        </w:tc>
        <w:tc>
          <w:tcPr>
            <w:tcW w:w="1779" w:type="dxa"/>
            <w:tcBorders>
              <w:top w:val="single" w:sz="4" w:space="0" w:color="auto"/>
              <w:left w:val="single" w:sz="4" w:space="0" w:color="auto"/>
              <w:bottom w:val="single" w:sz="4" w:space="0" w:color="auto"/>
              <w:right w:val="single" w:sz="4" w:space="0" w:color="auto"/>
            </w:tcBorders>
          </w:tcPr>
          <w:p w14:paraId="07956849" w14:textId="77777777" w:rsidR="00211502" w:rsidRPr="008028FD" w:rsidRDefault="00211502" w:rsidP="00211502">
            <w:pPr>
              <w:spacing w:beforeLines="50" w:before="156" w:afterLines="50" w:after="156"/>
              <w:rPr>
                <w:rFonts w:ascii="宋体" w:eastAsia="宋体" w:hAnsi="宋体"/>
                <w:szCs w:val="21"/>
              </w:rPr>
            </w:pPr>
            <w:r w:rsidRPr="008028FD">
              <w:rPr>
                <w:rFonts w:ascii="宋体" w:eastAsia="宋体" w:hAnsi="宋体" w:cs="宋体" w:hint="eastAsia"/>
                <w:bCs/>
                <w:szCs w:val="21"/>
              </w:rPr>
              <w:lastRenderedPageBreak/>
              <w:t>对中国传统</w:t>
            </w:r>
            <w:r>
              <w:rPr>
                <w:rFonts w:ascii="宋体" w:eastAsia="宋体" w:hAnsi="宋体" w:cs="宋体" w:hint="eastAsia"/>
                <w:bCs/>
                <w:szCs w:val="21"/>
              </w:rPr>
              <w:t>艺术</w:t>
            </w:r>
            <w:r w:rsidRPr="008028FD">
              <w:rPr>
                <w:rFonts w:ascii="宋体" w:eastAsia="宋体" w:hAnsi="宋体" w:cs="宋体" w:hint="eastAsia"/>
                <w:bCs/>
                <w:szCs w:val="21"/>
              </w:rPr>
              <w:t>和中国传统</w:t>
            </w:r>
            <w:r>
              <w:rPr>
                <w:rFonts w:ascii="宋体" w:eastAsia="宋体" w:hAnsi="宋体" w:cs="宋体" w:hint="eastAsia"/>
                <w:bCs/>
                <w:szCs w:val="21"/>
              </w:rPr>
              <w:t>文学</w:t>
            </w:r>
            <w:r w:rsidRPr="008028FD">
              <w:rPr>
                <w:rFonts w:ascii="宋体" w:eastAsia="宋体" w:hAnsi="宋体" w:cs="宋体" w:hint="eastAsia"/>
                <w:bCs/>
                <w:szCs w:val="21"/>
              </w:rPr>
              <w:lastRenderedPageBreak/>
              <w:t>发展过程中的重大事件有基本的了解；对中西方传统</w:t>
            </w:r>
            <w:r>
              <w:rPr>
                <w:rFonts w:ascii="宋体" w:eastAsia="宋体" w:hAnsi="宋体" w:cs="宋体" w:hint="eastAsia"/>
                <w:bCs/>
                <w:szCs w:val="21"/>
              </w:rPr>
              <w:t>艺术</w:t>
            </w:r>
            <w:r w:rsidRPr="008028FD">
              <w:rPr>
                <w:rFonts w:ascii="宋体" w:eastAsia="宋体" w:hAnsi="宋体" w:cs="宋体" w:hint="eastAsia"/>
                <w:bCs/>
                <w:szCs w:val="21"/>
              </w:rPr>
              <w:t>和</w:t>
            </w:r>
            <w:r>
              <w:rPr>
                <w:rFonts w:ascii="宋体" w:eastAsia="宋体" w:hAnsi="宋体" w:cs="宋体" w:hint="eastAsia"/>
                <w:bCs/>
                <w:szCs w:val="21"/>
              </w:rPr>
              <w:t>文学</w:t>
            </w:r>
            <w:r w:rsidRPr="008028FD">
              <w:rPr>
                <w:rFonts w:ascii="宋体" w:eastAsia="宋体" w:hAnsi="宋体" w:cs="宋体" w:hint="eastAsia"/>
                <w:bCs/>
                <w:szCs w:val="21"/>
              </w:rPr>
              <w:t>能进行相互比较和相互参照并得</w:t>
            </w:r>
            <w:r w:rsidR="003727E0">
              <w:rPr>
                <w:rFonts w:ascii="宋体" w:eastAsia="宋体" w:hAnsi="宋体" w:cs="宋体" w:hint="eastAsia"/>
                <w:bCs/>
                <w:szCs w:val="21"/>
              </w:rPr>
              <w:t>出</w:t>
            </w:r>
            <w:r w:rsidRPr="008028FD">
              <w:rPr>
                <w:rFonts w:ascii="宋体" w:eastAsia="宋体" w:hAnsi="宋体" w:cs="宋体" w:hint="eastAsia"/>
                <w:bCs/>
                <w:szCs w:val="21"/>
              </w:rPr>
              <w:t>有一定合理性的结论或观点</w:t>
            </w:r>
          </w:p>
        </w:tc>
        <w:tc>
          <w:tcPr>
            <w:tcW w:w="1779" w:type="dxa"/>
            <w:tcBorders>
              <w:top w:val="single" w:sz="4" w:space="0" w:color="auto"/>
              <w:left w:val="single" w:sz="4" w:space="0" w:color="auto"/>
              <w:bottom w:val="single" w:sz="4" w:space="0" w:color="auto"/>
              <w:right w:val="single" w:sz="4" w:space="0" w:color="auto"/>
            </w:tcBorders>
          </w:tcPr>
          <w:p w14:paraId="09CE6E79" w14:textId="77777777" w:rsidR="00211502" w:rsidRPr="008028FD" w:rsidRDefault="00211502" w:rsidP="00211502">
            <w:pPr>
              <w:spacing w:beforeLines="50" w:before="156" w:afterLines="50" w:after="156"/>
              <w:rPr>
                <w:rFonts w:ascii="宋体" w:eastAsia="宋体" w:hAnsi="宋体"/>
                <w:szCs w:val="21"/>
              </w:rPr>
            </w:pPr>
            <w:r w:rsidRPr="008028FD">
              <w:rPr>
                <w:rFonts w:ascii="宋体" w:eastAsia="宋体" w:hAnsi="宋体" w:cs="宋体" w:hint="eastAsia"/>
                <w:bCs/>
                <w:szCs w:val="21"/>
              </w:rPr>
              <w:lastRenderedPageBreak/>
              <w:t>对中国传统</w:t>
            </w:r>
            <w:r w:rsidR="00E03911">
              <w:rPr>
                <w:rFonts w:ascii="宋体" w:eastAsia="宋体" w:hAnsi="宋体" w:cs="宋体" w:hint="eastAsia"/>
                <w:bCs/>
                <w:szCs w:val="21"/>
              </w:rPr>
              <w:t>艺术</w:t>
            </w:r>
            <w:r w:rsidRPr="008028FD">
              <w:rPr>
                <w:rFonts w:ascii="宋体" w:eastAsia="宋体" w:hAnsi="宋体" w:cs="宋体" w:hint="eastAsia"/>
                <w:bCs/>
                <w:szCs w:val="21"/>
              </w:rPr>
              <w:t>和中国传统</w:t>
            </w:r>
            <w:r w:rsidR="00E03911">
              <w:rPr>
                <w:rFonts w:ascii="宋体" w:eastAsia="宋体" w:hAnsi="宋体" w:cs="宋体" w:hint="eastAsia"/>
                <w:bCs/>
                <w:szCs w:val="21"/>
              </w:rPr>
              <w:t>文学</w:t>
            </w:r>
            <w:r w:rsidRPr="008028FD">
              <w:rPr>
                <w:rFonts w:ascii="宋体" w:eastAsia="宋体" w:hAnsi="宋体" w:cs="宋体" w:hint="eastAsia"/>
                <w:bCs/>
                <w:szCs w:val="21"/>
              </w:rPr>
              <w:lastRenderedPageBreak/>
              <w:t>缺乏了解；不能对中西方传统</w:t>
            </w:r>
            <w:r w:rsidR="00E03911">
              <w:rPr>
                <w:rFonts w:ascii="宋体" w:eastAsia="宋体" w:hAnsi="宋体" w:cs="宋体" w:hint="eastAsia"/>
                <w:bCs/>
                <w:szCs w:val="21"/>
              </w:rPr>
              <w:t>艺术</w:t>
            </w:r>
            <w:r w:rsidRPr="008028FD">
              <w:rPr>
                <w:rFonts w:ascii="宋体" w:eastAsia="宋体" w:hAnsi="宋体" w:cs="宋体" w:hint="eastAsia"/>
                <w:bCs/>
                <w:szCs w:val="21"/>
              </w:rPr>
              <w:t>和</w:t>
            </w:r>
            <w:r w:rsidR="00E03911">
              <w:rPr>
                <w:rFonts w:ascii="宋体" w:eastAsia="宋体" w:hAnsi="宋体" w:cs="宋体" w:hint="eastAsia"/>
                <w:bCs/>
                <w:szCs w:val="21"/>
              </w:rPr>
              <w:t>文学</w:t>
            </w:r>
            <w:r w:rsidRPr="008028FD">
              <w:rPr>
                <w:rFonts w:ascii="宋体" w:eastAsia="宋体" w:hAnsi="宋体" w:cs="宋体" w:hint="eastAsia"/>
                <w:bCs/>
                <w:szCs w:val="21"/>
              </w:rPr>
              <w:t>进行合理的相互比较和相互参照。</w:t>
            </w:r>
          </w:p>
        </w:tc>
      </w:tr>
    </w:tbl>
    <w:p w14:paraId="33F7417B" w14:textId="77777777"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26B79" w14:textId="77777777" w:rsidR="00C1012B" w:rsidRDefault="00C1012B" w:rsidP="00AA630A">
      <w:r>
        <w:separator/>
      </w:r>
    </w:p>
  </w:endnote>
  <w:endnote w:type="continuationSeparator" w:id="0">
    <w:p w14:paraId="78447394" w14:textId="77777777" w:rsidR="00C1012B" w:rsidRDefault="00C1012B"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4027E" w14:textId="77777777" w:rsidR="00C1012B" w:rsidRDefault="00C1012B" w:rsidP="00AA630A">
      <w:r>
        <w:separator/>
      </w:r>
    </w:p>
  </w:footnote>
  <w:footnote w:type="continuationSeparator" w:id="0">
    <w:p w14:paraId="37D04DC2" w14:textId="77777777" w:rsidR="00C1012B" w:rsidRDefault="00C1012B"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114B"/>
    <w:multiLevelType w:val="hybridMultilevel"/>
    <w:tmpl w:val="709EF57C"/>
    <w:lvl w:ilvl="0" w:tplc="6FE64FC4">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 w15:restartNumberingAfterBreak="0">
    <w:nsid w:val="71E82900"/>
    <w:multiLevelType w:val="hybridMultilevel"/>
    <w:tmpl w:val="2D62849A"/>
    <w:lvl w:ilvl="0" w:tplc="AB186516">
      <w:start w:val="1"/>
      <w:numFmt w:val="bullet"/>
      <w:lvlText w:val="•"/>
      <w:lvlJc w:val="left"/>
      <w:pPr>
        <w:tabs>
          <w:tab w:val="num" w:pos="720"/>
        </w:tabs>
        <w:ind w:left="720" w:hanging="360"/>
      </w:pPr>
      <w:rPr>
        <w:rFonts w:ascii="Arial" w:hAnsi="Arial" w:hint="default"/>
      </w:rPr>
    </w:lvl>
    <w:lvl w:ilvl="1" w:tplc="587A9174" w:tentative="1">
      <w:start w:val="1"/>
      <w:numFmt w:val="bullet"/>
      <w:lvlText w:val="•"/>
      <w:lvlJc w:val="left"/>
      <w:pPr>
        <w:tabs>
          <w:tab w:val="num" w:pos="1440"/>
        </w:tabs>
        <w:ind w:left="1440" w:hanging="360"/>
      </w:pPr>
      <w:rPr>
        <w:rFonts w:ascii="Arial" w:hAnsi="Arial" w:hint="default"/>
      </w:rPr>
    </w:lvl>
    <w:lvl w:ilvl="2" w:tplc="87C4CA4E" w:tentative="1">
      <w:start w:val="1"/>
      <w:numFmt w:val="bullet"/>
      <w:lvlText w:val="•"/>
      <w:lvlJc w:val="left"/>
      <w:pPr>
        <w:tabs>
          <w:tab w:val="num" w:pos="2160"/>
        </w:tabs>
        <w:ind w:left="2160" w:hanging="360"/>
      </w:pPr>
      <w:rPr>
        <w:rFonts w:ascii="Arial" w:hAnsi="Arial" w:hint="default"/>
      </w:rPr>
    </w:lvl>
    <w:lvl w:ilvl="3" w:tplc="AD88E48E" w:tentative="1">
      <w:start w:val="1"/>
      <w:numFmt w:val="bullet"/>
      <w:lvlText w:val="•"/>
      <w:lvlJc w:val="left"/>
      <w:pPr>
        <w:tabs>
          <w:tab w:val="num" w:pos="2880"/>
        </w:tabs>
        <w:ind w:left="2880" w:hanging="360"/>
      </w:pPr>
      <w:rPr>
        <w:rFonts w:ascii="Arial" w:hAnsi="Arial" w:hint="default"/>
      </w:rPr>
    </w:lvl>
    <w:lvl w:ilvl="4" w:tplc="E15C21E6" w:tentative="1">
      <w:start w:val="1"/>
      <w:numFmt w:val="bullet"/>
      <w:lvlText w:val="•"/>
      <w:lvlJc w:val="left"/>
      <w:pPr>
        <w:tabs>
          <w:tab w:val="num" w:pos="3600"/>
        </w:tabs>
        <w:ind w:left="3600" w:hanging="360"/>
      </w:pPr>
      <w:rPr>
        <w:rFonts w:ascii="Arial" w:hAnsi="Arial" w:hint="default"/>
      </w:rPr>
    </w:lvl>
    <w:lvl w:ilvl="5" w:tplc="C00ACB68" w:tentative="1">
      <w:start w:val="1"/>
      <w:numFmt w:val="bullet"/>
      <w:lvlText w:val="•"/>
      <w:lvlJc w:val="left"/>
      <w:pPr>
        <w:tabs>
          <w:tab w:val="num" w:pos="4320"/>
        </w:tabs>
        <w:ind w:left="4320" w:hanging="360"/>
      </w:pPr>
      <w:rPr>
        <w:rFonts w:ascii="Arial" w:hAnsi="Arial" w:hint="default"/>
      </w:rPr>
    </w:lvl>
    <w:lvl w:ilvl="6" w:tplc="086C58C6" w:tentative="1">
      <w:start w:val="1"/>
      <w:numFmt w:val="bullet"/>
      <w:lvlText w:val="•"/>
      <w:lvlJc w:val="left"/>
      <w:pPr>
        <w:tabs>
          <w:tab w:val="num" w:pos="5040"/>
        </w:tabs>
        <w:ind w:left="5040" w:hanging="360"/>
      </w:pPr>
      <w:rPr>
        <w:rFonts w:ascii="Arial" w:hAnsi="Arial" w:hint="default"/>
      </w:rPr>
    </w:lvl>
    <w:lvl w:ilvl="7" w:tplc="2D683874" w:tentative="1">
      <w:start w:val="1"/>
      <w:numFmt w:val="bullet"/>
      <w:lvlText w:val="•"/>
      <w:lvlJc w:val="left"/>
      <w:pPr>
        <w:tabs>
          <w:tab w:val="num" w:pos="5760"/>
        </w:tabs>
        <w:ind w:left="5760" w:hanging="360"/>
      </w:pPr>
      <w:rPr>
        <w:rFonts w:ascii="Arial" w:hAnsi="Arial" w:hint="default"/>
      </w:rPr>
    </w:lvl>
    <w:lvl w:ilvl="8" w:tplc="317E16E0" w:tentative="1">
      <w:start w:val="1"/>
      <w:numFmt w:val="bullet"/>
      <w:lvlText w:val="•"/>
      <w:lvlJc w:val="left"/>
      <w:pPr>
        <w:tabs>
          <w:tab w:val="num" w:pos="6480"/>
        </w:tabs>
        <w:ind w:left="6480" w:hanging="360"/>
      </w:pPr>
      <w:rPr>
        <w:rFonts w:ascii="Arial" w:hAnsi="Arial" w:hint="default"/>
      </w:rPr>
    </w:lvl>
  </w:abstractNum>
  <w:num w:numId="1" w16cid:durableId="47531164">
    <w:abstractNumId w:val="1"/>
  </w:num>
  <w:num w:numId="2" w16cid:durableId="1706296917">
    <w:abstractNumId w:val="0"/>
  </w:num>
  <w:num w:numId="3" w16cid:durableId="7486193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473B7"/>
    <w:rsid w:val="000479AA"/>
    <w:rsid w:val="00047E8E"/>
    <w:rsid w:val="00051062"/>
    <w:rsid w:val="00056DA9"/>
    <w:rsid w:val="00057CF8"/>
    <w:rsid w:val="00077A5F"/>
    <w:rsid w:val="00085873"/>
    <w:rsid w:val="00086D10"/>
    <w:rsid w:val="000A450D"/>
    <w:rsid w:val="000B1EE4"/>
    <w:rsid w:val="000B2E22"/>
    <w:rsid w:val="000C015B"/>
    <w:rsid w:val="000C0565"/>
    <w:rsid w:val="000C164A"/>
    <w:rsid w:val="000C6DC3"/>
    <w:rsid w:val="000E3476"/>
    <w:rsid w:val="000E3794"/>
    <w:rsid w:val="000E6B97"/>
    <w:rsid w:val="000F054A"/>
    <w:rsid w:val="00101395"/>
    <w:rsid w:val="00116F11"/>
    <w:rsid w:val="00121CB6"/>
    <w:rsid w:val="0012793F"/>
    <w:rsid w:val="00142D7E"/>
    <w:rsid w:val="00151CA8"/>
    <w:rsid w:val="00163989"/>
    <w:rsid w:val="00170D10"/>
    <w:rsid w:val="00172D36"/>
    <w:rsid w:val="00177185"/>
    <w:rsid w:val="0018252B"/>
    <w:rsid w:val="001936AD"/>
    <w:rsid w:val="001A1BB9"/>
    <w:rsid w:val="001C54F4"/>
    <w:rsid w:val="001C642C"/>
    <w:rsid w:val="001E039C"/>
    <w:rsid w:val="001E0510"/>
    <w:rsid w:val="001E5724"/>
    <w:rsid w:val="00202B85"/>
    <w:rsid w:val="00211502"/>
    <w:rsid w:val="00211976"/>
    <w:rsid w:val="002323C2"/>
    <w:rsid w:val="00242673"/>
    <w:rsid w:val="00256BE0"/>
    <w:rsid w:val="0026534E"/>
    <w:rsid w:val="002667B5"/>
    <w:rsid w:val="00271E03"/>
    <w:rsid w:val="00280079"/>
    <w:rsid w:val="00281295"/>
    <w:rsid w:val="00282411"/>
    <w:rsid w:val="00285327"/>
    <w:rsid w:val="0029566D"/>
    <w:rsid w:val="0029752F"/>
    <w:rsid w:val="002A31DB"/>
    <w:rsid w:val="002A60B5"/>
    <w:rsid w:val="002A7568"/>
    <w:rsid w:val="002B7CEE"/>
    <w:rsid w:val="002D6942"/>
    <w:rsid w:val="002F3BB8"/>
    <w:rsid w:val="003039DD"/>
    <w:rsid w:val="00312A71"/>
    <w:rsid w:val="00313A87"/>
    <w:rsid w:val="00315143"/>
    <w:rsid w:val="00322986"/>
    <w:rsid w:val="00332C77"/>
    <w:rsid w:val="00340256"/>
    <w:rsid w:val="0034254B"/>
    <w:rsid w:val="00351639"/>
    <w:rsid w:val="00362721"/>
    <w:rsid w:val="003727E0"/>
    <w:rsid w:val="0038665C"/>
    <w:rsid w:val="00397F34"/>
    <w:rsid w:val="003A27FA"/>
    <w:rsid w:val="003D44CD"/>
    <w:rsid w:val="003F6857"/>
    <w:rsid w:val="004015AC"/>
    <w:rsid w:val="00403EE6"/>
    <w:rsid w:val="004070CF"/>
    <w:rsid w:val="00412587"/>
    <w:rsid w:val="00416514"/>
    <w:rsid w:val="00422D75"/>
    <w:rsid w:val="00437869"/>
    <w:rsid w:val="0044098F"/>
    <w:rsid w:val="004427EF"/>
    <w:rsid w:val="00450F90"/>
    <w:rsid w:val="00481DFD"/>
    <w:rsid w:val="00482093"/>
    <w:rsid w:val="00497271"/>
    <w:rsid w:val="004A46F8"/>
    <w:rsid w:val="004A77B8"/>
    <w:rsid w:val="004B472A"/>
    <w:rsid w:val="004C1C99"/>
    <w:rsid w:val="004E06ED"/>
    <w:rsid w:val="004E0DE7"/>
    <w:rsid w:val="004E7F77"/>
    <w:rsid w:val="004F1AD8"/>
    <w:rsid w:val="004F296E"/>
    <w:rsid w:val="005227B3"/>
    <w:rsid w:val="00527E24"/>
    <w:rsid w:val="005745F2"/>
    <w:rsid w:val="00577F35"/>
    <w:rsid w:val="0058220A"/>
    <w:rsid w:val="005A0378"/>
    <w:rsid w:val="005B67F2"/>
    <w:rsid w:val="005C7617"/>
    <w:rsid w:val="005E187F"/>
    <w:rsid w:val="005E706B"/>
    <w:rsid w:val="00606A0A"/>
    <w:rsid w:val="00606DA8"/>
    <w:rsid w:val="0061745F"/>
    <w:rsid w:val="00621A5C"/>
    <w:rsid w:val="006278E1"/>
    <w:rsid w:val="00631F85"/>
    <w:rsid w:val="00665621"/>
    <w:rsid w:val="0068252A"/>
    <w:rsid w:val="006865C7"/>
    <w:rsid w:val="006A6890"/>
    <w:rsid w:val="006A71D5"/>
    <w:rsid w:val="006A7E24"/>
    <w:rsid w:val="006C3E96"/>
    <w:rsid w:val="006C65B5"/>
    <w:rsid w:val="006E4F82"/>
    <w:rsid w:val="006F5F95"/>
    <w:rsid w:val="006F64C9"/>
    <w:rsid w:val="007022C6"/>
    <w:rsid w:val="00733894"/>
    <w:rsid w:val="00753C1E"/>
    <w:rsid w:val="00757B78"/>
    <w:rsid w:val="007628B5"/>
    <w:rsid w:val="007639A2"/>
    <w:rsid w:val="00765C93"/>
    <w:rsid w:val="00770342"/>
    <w:rsid w:val="007A4C0F"/>
    <w:rsid w:val="007C379D"/>
    <w:rsid w:val="007C62ED"/>
    <w:rsid w:val="007C7C9C"/>
    <w:rsid w:val="007D4595"/>
    <w:rsid w:val="007E2916"/>
    <w:rsid w:val="007E331D"/>
    <w:rsid w:val="007E39E3"/>
    <w:rsid w:val="008028FD"/>
    <w:rsid w:val="008128AD"/>
    <w:rsid w:val="00837336"/>
    <w:rsid w:val="00851314"/>
    <w:rsid w:val="008560E2"/>
    <w:rsid w:val="00861B06"/>
    <w:rsid w:val="00862217"/>
    <w:rsid w:val="00864945"/>
    <w:rsid w:val="00867E25"/>
    <w:rsid w:val="00872B6C"/>
    <w:rsid w:val="00875F14"/>
    <w:rsid w:val="00886EBF"/>
    <w:rsid w:val="008C2386"/>
    <w:rsid w:val="008D5845"/>
    <w:rsid w:val="009139C1"/>
    <w:rsid w:val="009151D4"/>
    <w:rsid w:val="00916B27"/>
    <w:rsid w:val="00917CF7"/>
    <w:rsid w:val="00923F3C"/>
    <w:rsid w:val="0093363B"/>
    <w:rsid w:val="00940FDA"/>
    <w:rsid w:val="00964071"/>
    <w:rsid w:val="009641E3"/>
    <w:rsid w:val="00974111"/>
    <w:rsid w:val="00984C87"/>
    <w:rsid w:val="00994526"/>
    <w:rsid w:val="009B377E"/>
    <w:rsid w:val="009C6952"/>
    <w:rsid w:val="009F5B76"/>
    <w:rsid w:val="00A03BBD"/>
    <w:rsid w:val="00A15BA8"/>
    <w:rsid w:val="00A244A0"/>
    <w:rsid w:val="00A31258"/>
    <w:rsid w:val="00A371E1"/>
    <w:rsid w:val="00A4287C"/>
    <w:rsid w:val="00A61EFD"/>
    <w:rsid w:val="00A9472F"/>
    <w:rsid w:val="00AA4570"/>
    <w:rsid w:val="00AA630A"/>
    <w:rsid w:val="00AB6A04"/>
    <w:rsid w:val="00AD08B0"/>
    <w:rsid w:val="00AD1FB6"/>
    <w:rsid w:val="00AD44A5"/>
    <w:rsid w:val="00AE3D1A"/>
    <w:rsid w:val="00B03909"/>
    <w:rsid w:val="00B06F24"/>
    <w:rsid w:val="00B129AF"/>
    <w:rsid w:val="00B157CB"/>
    <w:rsid w:val="00B16FAE"/>
    <w:rsid w:val="00B25503"/>
    <w:rsid w:val="00B26CAA"/>
    <w:rsid w:val="00B40ECD"/>
    <w:rsid w:val="00B40FA2"/>
    <w:rsid w:val="00B5203D"/>
    <w:rsid w:val="00B63F0B"/>
    <w:rsid w:val="00B65895"/>
    <w:rsid w:val="00B75E53"/>
    <w:rsid w:val="00B92DD5"/>
    <w:rsid w:val="00B96F47"/>
    <w:rsid w:val="00B97D83"/>
    <w:rsid w:val="00BA23F0"/>
    <w:rsid w:val="00BC39FD"/>
    <w:rsid w:val="00BC7671"/>
    <w:rsid w:val="00BE4D84"/>
    <w:rsid w:val="00BE637F"/>
    <w:rsid w:val="00BF3815"/>
    <w:rsid w:val="00C00798"/>
    <w:rsid w:val="00C01DFB"/>
    <w:rsid w:val="00C1012B"/>
    <w:rsid w:val="00C17858"/>
    <w:rsid w:val="00C53587"/>
    <w:rsid w:val="00C54636"/>
    <w:rsid w:val="00C646D9"/>
    <w:rsid w:val="00C815CE"/>
    <w:rsid w:val="00C86A39"/>
    <w:rsid w:val="00C96AD9"/>
    <w:rsid w:val="00CA081F"/>
    <w:rsid w:val="00CA53B2"/>
    <w:rsid w:val="00CD7E27"/>
    <w:rsid w:val="00CE1208"/>
    <w:rsid w:val="00CF6E7A"/>
    <w:rsid w:val="00D02F99"/>
    <w:rsid w:val="00D05BEB"/>
    <w:rsid w:val="00D103B5"/>
    <w:rsid w:val="00D1177C"/>
    <w:rsid w:val="00D13271"/>
    <w:rsid w:val="00D14471"/>
    <w:rsid w:val="00D35B11"/>
    <w:rsid w:val="00D417A1"/>
    <w:rsid w:val="00D504B7"/>
    <w:rsid w:val="00D50ED3"/>
    <w:rsid w:val="00D715F7"/>
    <w:rsid w:val="00D771A5"/>
    <w:rsid w:val="00D778DD"/>
    <w:rsid w:val="00D96834"/>
    <w:rsid w:val="00D96A1D"/>
    <w:rsid w:val="00DA3B2B"/>
    <w:rsid w:val="00DA6644"/>
    <w:rsid w:val="00DB10F3"/>
    <w:rsid w:val="00DB152D"/>
    <w:rsid w:val="00DC3A59"/>
    <w:rsid w:val="00DC43C9"/>
    <w:rsid w:val="00DD7B5F"/>
    <w:rsid w:val="00DE7849"/>
    <w:rsid w:val="00DF4E7E"/>
    <w:rsid w:val="00E03911"/>
    <w:rsid w:val="00E05E8B"/>
    <w:rsid w:val="00E20D72"/>
    <w:rsid w:val="00E22A4E"/>
    <w:rsid w:val="00E30B05"/>
    <w:rsid w:val="00E366AB"/>
    <w:rsid w:val="00E377CC"/>
    <w:rsid w:val="00E42DF6"/>
    <w:rsid w:val="00E54571"/>
    <w:rsid w:val="00E54BF7"/>
    <w:rsid w:val="00E61984"/>
    <w:rsid w:val="00E70886"/>
    <w:rsid w:val="00E70D1F"/>
    <w:rsid w:val="00E72EF8"/>
    <w:rsid w:val="00E76E34"/>
    <w:rsid w:val="00EA0CC1"/>
    <w:rsid w:val="00EA5208"/>
    <w:rsid w:val="00EC475B"/>
    <w:rsid w:val="00ED7F81"/>
    <w:rsid w:val="00EE037D"/>
    <w:rsid w:val="00EE06E1"/>
    <w:rsid w:val="00EE1932"/>
    <w:rsid w:val="00EE2B42"/>
    <w:rsid w:val="00EF210E"/>
    <w:rsid w:val="00EF21FF"/>
    <w:rsid w:val="00EF25EF"/>
    <w:rsid w:val="00F170F1"/>
    <w:rsid w:val="00F24288"/>
    <w:rsid w:val="00F24D37"/>
    <w:rsid w:val="00F31631"/>
    <w:rsid w:val="00F52765"/>
    <w:rsid w:val="00F55E49"/>
    <w:rsid w:val="00F56396"/>
    <w:rsid w:val="00F93FFC"/>
    <w:rsid w:val="00FA3FDB"/>
    <w:rsid w:val="00FB77A1"/>
    <w:rsid w:val="00FC24B5"/>
    <w:rsid w:val="00FC77A0"/>
    <w:rsid w:val="00FD302E"/>
    <w:rsid w:val="00FE6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024B0"/>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Normal (Web)"/>
    <w:basedOn w:val="a"/>
    <w:uiPriority w:val="99"/>
    <w:unhideWhenUsed/>
    <w:rsid w:val="0026534E"/>
    <w:pPr>
      <w:widowControl/>
      <w:spacing w:before="100" w:beforeAutospacing="1" w:after="100" w:afterAutospacing="1"/>
      <w:jc w:val="left"/>
    </w:pPr>
    <w:rPr>
      <w:rFonts w:ascii="宋体" w:eastAsia="宋体" w:hAnsi="宋体" w:cs="宋体"/>
      <w:kern w:val="0"/>
      <w:sz w:val="24"/>
      <w:szCs w:val="24"/>
    </w:rPr>
  </w:style>
  <w:style w:type="paragraph" w:styleId="ad">
    <w:name w:val="List Paragraph"/>
    <w:basedOn w:val="a"/>
    <w:uiPriority w:val="34"/>
    <w:qFormat/>
    <w:rsid w:val="00D771A5"/>
    <w:pPr>
      <w:widowControl/>
      <w:ind w:firstLineChars="200" w:firstLine="42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0048">
      <w:bodyDiv w:val="1"/>
      <w:marLeft w:val="0"/>
      <w:marRight w:val="0"/>
      <w:marTop w:val="0"/>
      <w:marBottom w:val="0"/>
      <w:divBdr>
        <w:top w:val="none" w:sz="0" w:space="0" w:color="auto"/>
        <w:left w:val="none" w:sz="0" w:space="0" w:color="auto"/>
        <w:bottom w:val="none" w:sz="0" w:space="0" w:color="auto"/>
        <w:right w:val="none" w:sz="0" w:space="0" w:color="auto"/>
      </w:divBdr>
    </w:div>
    <w:div w:id="222713465">
      <w:bodyDiv w:val="1"/>
      <w:marLeft w:val="0"/>
      <w:marRight w:val="0"/>
      <w:marTop w:val="0"/>
      <w:marBottom w:val="0"/>
      <w:divBdr>
        <w:top w:val="none" w:sz="0" w:space="0" w:color="auto"/>
        <w:left w:val="none" w:sz="0" w:space="0" w:color="auto"/>
        <w:bottom w:val="none" w:sz="0" w:space="0" w:color="auto"/>
        <w:right w:val="none" w:sz="0" w:space="0" w:color="auto"/>
      </w:divBdr>
      <w:divsChild>
        <w:div w:id="250507015">
          <w:marLeft w:val="360"/>
          <w:marRight w:val="0"/>
          <w:marTop w:val="200"/>
          <w:marBottom w:val="0"/>
          <w:divBdr>
            <w:top w:val="none" w:sz="0" w:space="0" w:color="auto"/>
            <w:left w:val="none" w:sz="0" w:space="0" w:color="auto"/>
            <w:bottom w:val="none" w:sz="0" w:space="0" w:color="auto"/>
            <w:right w:val="none" w:sz="0" w:space="0" w:color="auto"/>
          </w:divBdr>
        </w:div>
        <w:div w:id="1044479065">
          <w:marLeft w:val="360"/>
          <w:marRight w:val="0"/>
          <w:marTop w:val="200"/>
          <w:marBottom w:val="0"/>
          <w:divBdr>
            <w:top w:val="none" w:sz="0" w:space="0" w:color="auto"/>
            <w:left w:val="none" w:sz="0" w:space="0" w:color="auto"/>
            <w:bottom w:val="none" w:sz="0" w:space="0" w:color="auto"/>
            <w:right w:val="none" w:sz="0" w:space="0" w:color="auto"/>
          </w:divBdr>
        </w:div>
        <w:div w:id="2058117916">
          <w:marLeft w:val="360"/>
          <w:marRight w:val="0"/>
          <w:marTop w:val="200"/>
          <w:marBottom w:val="0"/>
          <w:divBdr>
            <w:top w:val="none" w:sz="0" w:space="0" w:color="auto"/>
            <w:left w:val="none" w:sz="0" w:space="0" w:color="auto"/>
            <w:bottom w:val="none" w:sz="0" w:space="0" w:color="auto"/>
            <w:right w:val="none" w:sz="0" w:space="0" w:color="auto"/>
          </w:divBdr>
        </w:div>
        <w:div w:id="504438843">
          <w:marLeft w:val="360"/>
          <w:marRight w:val="0"/>
          <w:marTop w:val="200"/>
          <w:marBottom w:val="0"/>
          <w:divBdr>
            <w:top w:val="none" w:sz="0" w:space="0" w:color="auto"/>
            <w:left w:val="none" w:sz="0" w:space="0" w:color="auto"/>
            <w:bottom w:val="none" w:sz="0" w:space="0" w:color="auto"/>
            <w:right w:val="none" w:sz="0" w:space="0" w:color="auto"/>
          </w:divBdr>
        </w:div>
      </w:divsChild>
    </w:div>
    <w:div w:id="448669880">
      <w:bodyDiv w:val="1"/>
      <w:marLeft w:val="0"/>
      <w:marRight w:val="0"/>
      <w:marTop w:val="0"/>
      <w:marBottom w:val="0"/>
      <w:divBdr>
        <w:top w:val="none" w:sz="0" w:space="0" w:color="auto"/>
        <w:left w:val="none" w:sz="0" w:space="0" w:color="auto"/>
        <w:bottom w:val="none" w:sz="0" w:space="0" w:color="auto"/>
        <w:right w:val="none" w:sz="0" w:space="0" w:color="auto"/>
      </w:divBdr>
    </w:div>
    <w:div w:id="721291806">
      <w:bodyDiv w:val="1"/>
      <w:marLeft w:val="0"/>
      <w:marRight w:val="0"/>
      <w:marTop w:val="0"/>
      <w:marBottom w:val="0"/>
      <w:divBdr>
        <w:top w:val="none" w:sz="0" w:space="0" w:color="auto"/>
        <w:left w:val="none" w:sz="0" w:space="0" w:color="auto"/>
        <w:bottom w:val="none" w:sz="0" w:space="0" w:color="auto"/>
        <w:right w:val="none" w:sz="0" w:space="0" w:color="auto"/>
      </w:divBdr>
    </w:div>
    <w:div w:id="848373380">
      <w:bodyDiv w:val="1"/>
      <w:marLeft w:val="0"/>
      <w:marRight w:val="0"/>
      <w:marTop w:val="0"/>
      <w:marBottom w:val="0"/>
      <w:divBdr>
        <w:top w:val="none" w:sz="0" w:space="0" w:color="auto"/>
        <w:left w:val="none" w:sz="0" w:space="0" w:color="auto"/>
        <w:bottom w:val="none" w:sz="0" w:space="0" w:color="auto"/>
        <w:right w:val="none" w:sz="0" w:space="0" w:color="auto"/>
      </w:divBdr>
    </w:div>
    <w:div w:id="1301768638">
      <w:bodyDiv w:val="1"/>
      <w:marLeft w:val="0"/>
      <w:marRight w:val="0"/>
      <w:marTop w:val="0"/>
      <w:marBottom w:val="0"/>
      <w:divBdr>
        <w:top w:val="none" w:sz="0" w:space="0" w:color="auto"/>
        <w:left w:val="none" w:sz="0" w:space="0" w:color="auto"/>
        <w:bottom w:val="none" w:sz="0" w:space="0" w:color="auto"/>
        <w:right w:val="none" w:sz="0" w:space="0" w:color="auto"/>
      </w:divBdr>
    </w:div>
    <w:div w:id="156035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C4B45-E4B8-4D1A-96DC-15507D0E9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9</Pages>
  <Words>652</Words>
  <Characters>3718</Characters>
  <Application>Microsoft Office Word</Application>
  <DocSecurity>0</DocSecurity>
  <Lines>30</Lines>
  <Paragraphs>8</Paragraphs>
  <ScaleCrop>false</ScaleCrop>
  <Company>P R C</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ling zhang</cp:lastModifiedBy>
  <cp:revision>270</cp:revision>
  <cp:lastPrinted>2020-12-24T07:17:00Z</cp:lastPrinted>
  <dcterms:created xsi:type="dcterms:W3CDTF">2020-12-08T08:33:00Z</dcterms:created>
  <dcterms:modified xsi:type="dcterms:W3CDTF">2023-09-09T15:08:00Z</dcterms:modified>
</cp:coreProperties>
</file>