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FF2038" w14:textId="77777777" w:rsidR="00B20621" w:rsidRPr="00005ED6" w:rsidRDefault="005F13C8" w:rsidP="00804F37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 w:rsidRPr="00005ED6">
        <w:rPr>
          <w:rFonts w:ascii="黑体" w:eastAsia="黑体" w:hAnsi="黑体" w:hint="eastAsia"/>
          <w:sz w:val="32"/>
          <w:szCs w:val="32"/>
        </w:rPr>
        <w:t>外国语学院博士后管理评估小组</w:t>
      </w:r>
    </w:p>
    <w:p w14:paraId="1F83F869" w14:textId="77777777" w:rsidR="005F13C8" w:rsidRPr="00804F37" w:rsidRDefault="005F13C8" w:rsidP="00804F37">
      <w:pPr>
        <w:spacing w:line="360" w:lineRule="auto"/>
        <w:rPr>
          <w:rFonts w:ascii="宋体" w:eastAsia="宋体" w:hAnsi="宋体"/>
        </w:rPr>
      </w:pPr>
      <w:r w:rsidRPr="00804F37">
        <w:rPr>
          <w:rFonts w:ascii="宋体" w:eastAsia="宋体" w:hAnsi="宋体" w:hint="eastAsia"/>
          <w:b/>
          <w:bCs/>
        </w:rPr>
        <w:t>组长：</w:t>
      </w:r>
      <w:r w:rsidRPr="00804F37">
        <w:rPr>
          <w:rFonts w:ascii="宋体" w:eastAsia="宋体" w:hAnsi="宋体" w:hint="eastAsia"/>
        </w:rPr>
        <w:t>朱新福</w:t>
      </w:r>
    </w:p>
    <w:p w14:paraId="24DD957C" w14:textId="77777777" w:rsidR="005F13C8" w:rsidRPr="00804F37" w:rsidRDefault="005F13C8" w:rsidP="00804F37">
      <w:pPr>
        <w:spacing w:line="360" w:lineRule="auto"/>
        <w:rPr>
          <w:rFonts w:ascii="宋体" w:eastAsia="宋体" w:hAnsi="宋体"/>
        </w:rPr>
      </w:pPr>
      <w:r w:rsidRPr="00804F37">
        <w:rPr>
          <w:rFonts w:ascii="宋体" w:eastAsia="宋体" w:hAnsi="宋体" w:hint="eastAsia"/>
          <w:b/>
          <w:bCs/>
        </w:rPr>
        <w:t>成员：</w:t>
      </w:r>
      <w:r w:rsidRPr="00804F37">
        <w:rPr>
          <w:rFonts w:ascii="宋体" w:eastAsia="宋体" w:hAnsi="宋体" w:hint="eastAsia"/>
        </w:rPr>
        <w:t>王军、陈大亮、施晖、宋艳芳</w:t>
      </w:r>
      <w:r w:rsidR="00985C17">
        <w:rPr>
          <w:rFonts w:ascii="宋体" w:eastAsia="宋体" w:hAnsi="宋体" w:hint="eastAsia"/>
        </w:rPr>
        <w:t>、段慧敏</w:t>
      </w:r>
      <w:r w:rsidR="00985C17">
        <w:rPr>
          <w:rFonts w:ascii="宋体" w:eastAsia="宋体" w:hAnsi="宋体"/>
        </w:rPr>
        <w:t>、朱建刚</w:t>
      </w:r>
    </w:p>
    <w:p w14:paraId="0AB10889" w14:textId="77777777" w:rsidR="00005ED6" w:rsidRDefault="00005ED6" w:rsidP="00005ED6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</w:p>
    <w:p w14:paraId="3EA80F38" w14:textId="3DD91DB4" w:rsidR="005F13C8" w:rsidRPr="00005ED6" w:rsidRDefault="00005ED6" w:rsidP="00005ED6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 w:rsidRPr="00005ED6">
        <w:rPr>
          <w:rFonts w:ascii="黑体" w:eastAsia="黑体" w:hAnsi="黑体" w:hint="eastAsia"/>
          <w:sz w:val="32"/>
          <w:szCs w:val="32"/>
        </w:rPr>
        <w:t>统招博士后绩效考核实施细则</w:t>
      </w:r>
    </w:p>
    <w:p w14:paraId="0D03A0E6" w14:textId="77777777" w:rsidR="00804F37" w:rsidRDefault="005F13C8" w:rsidP="00804F37">
      <w:pPr>
        <w:spacing w:line="360" w:lineRule="auto"/>
        <w:ind w:firstLine="420"/>
        <w:rPr>
          <w:rFonts w:ascii="宋体" w:eastAsia="宋体" w:hAnsi="宋体"/>
        </w:rPr>
      </w:pPr>
      <w:r w:rsidRPr="00804F37">
        <w:rPr>
          <w:rFonts w:ascii="宋体" w:eastAsia="宋体" w:hAnsi="宋体"/>
        </w:rPr>
        <w:t>根据《苏州大学</w:t>
      </w:r>
      <w:r w:rsidR="00496DFE" w:rsidRPr="00804F37">
        <w:rPr>
          <w:rFonts w:ascii="宋体" w:eastAsia="宋体" w:hAnsi="宋体" w:hint="eastAsia"/>
        </w:rPr>
        <w:t>博士后管理工作实施办法（试行）</w:t>
      </w:r>
      <w:r w:rsidRPr="00804F37">
        <w:rPr>
          <w:rFonts w:ascii="宋体" w:eastAsia="宋体" w:hAnsi="宋体"/>
        </w:rPr>
        <w:t>》</w:t>
      </w:r>
      <w:r w:rsidR="00496DFE" w:rsidRPr="00804F37">
        <w:rPr>
          <w:rFonts w:ascii="宋体" w:eastAsia="宋体" w:hAnsi="宋体" w:hint="eastAsia"/>
        </w:rPr>
        <w:t>【苏大人（2</w:t>
      </w:r>
      <w:r w:rsidR="00496DFE" w:rsidRPr="00804F37">
        <w:rPr>
          <w:rFonts w:ascii="宋体" w:eastAsia="宋体" w:hAnsi="宋体"/>
        </w:rPr>
        <w:t>020</w:t>
      </w:r>
      <w:r w:rsidR="00496DFE" w:rsidRPr="00804F37">
        <w:rPr>
          <w:rFonts w:ascii="宋体" w:eastAsia="宋体" w:hAnsi="宋体" w:hint="eastAsia"/>
        </w:rPr>
        <w:t>）9号】</w:t>
      </w:r>
      <w:r w:rsidRPr="00804F37">
        <w:rPr>
          <w:rFonts w:ascii="宋体" w:eastAsia="宋体" w:hAnsi="宋体"/>
        </w:rPr>
        <w:t>的精神，</w:t>
      </w:r>
      <w:r w:rsidR="00496DFE" w:rsidRPr="00804F37">
        <w:rPr>
          <w:rFonts w:ascii="宋体" w:eastAsia="宋体" w:hAnsi="宋体" w:hint="eastAsia"/>
        </w:rPr>
        <w:t>结合外国语学院的具体情况，特制定本考核办法。每一年度考核等级的确定，均需要院博士后管理评估小组组织博士后进行年度总结答辩后确定，答辩时间为本年度结束前半个月内。</w:t>
      </w:r>
    </w:p>
    <w:p w14:paraId="5F405359" w14:textId="77777777" w:rsidR="005950A7" w:rsidRPr="00804F37" w:rsidRDefault="0083281E" w:rsidP="00804F37">
      <w:pPr>
        <w:spacing w:line="360" w:lineRule="auto"/>
        <w:ind w:firstLine="42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考虑到外国语学院</w:t>
      </w:r>
      <w:r w:rsidR="00804F37">
        <w:rPr>
          <w:rFonts w:ascii="宋体" w:eastAsia="宋体" w:hAnsi="宋体" w:hint="eastAsia"/>
        </w:rPr>
        <w:t>各语种</w:t>
      </w:r>
      <w:r w:rsidRPr="00804F37">
        <w:rPr>
          <w:rFonts w:ascii="宋体" w:eastAsia="宋体" w:hAnsi="宋体" w:hint="eastAsia"/>
        </w:rPr>
        <w:t>学科发展的差异性，</w:t>
      </w:r>
      <w:proofErr w:type="gramStart"/>
      <w:r w:rsidRPr="00804F37">
        <w:rPr>
          <w:rFonts w:ascii="宋体" w:eastAsia="宋体" w:hAnsi="宋体" w:hint="eastAsia"/>
        </w:rPr>
        <w:t>本考核</w:t>
      </w:r>
      <w:proofErr w:type="gramEnd"/>
      <w:r w:rsidRPr="00804F37">
        <w:rPr>
          <w:rFonts w:ascii="宋体" w:eastAsia="宋体" w:hAnsi="宋体" w:hint="eastAsia"/>
        </w:rPr>
        <w:t>办法按照大语种语言文学方向（英语、俄语、日语）和小语种语言文学方向（英语、俄语、日语以外的各外语语种）进行分类考核。</w:t>
      </w:r>
      <w:r w:rsidR="00496DFE" w:rsidRPr="00804F37">
        <w:rPr>
          <w:rFonts w:ascii="宋体" w:eastAsia="宋体" w:hAnsi="宋体" w:hint="eastAsia"/>
        </w:rPr>
        <w:t>正常培养期三年内的考核办法如下：</w:t>
      </w:r>
    </w:p>
    <w:p w14:paraId="41CA5539" w14:textId="77777777" w:rsidR="005F13C8" w:rsidRPr="00804F37" w:rsidRDefault="005F13C8" w:rsidP="00804F37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黑体" w:eastAsia="黑体" w:hAnsi="黑体"/>
          <w:b/>
          <w:bCs/>
        </w:rPr>
      </w:pPr>
      <w:r w:rsidRPr="00804F37">
        <w:rPr>
          <w:rFonts w:ascii="黑体" w:eastAsia="黑体" w:hAnsi="黑体" w:hint="eastAsia"/>
          <w:b/>
          <w:bCs/>
        </w:rPr>
        <w:t>第一年年度考核规定</w:t>
      </w:r>
    </w:p>
    <w:p w14:paraId="0A344806" w14:textId="77777777" w:rsidR="005950A7" w:rsidRPr="00804F37" w:rsidRDefault="005950A7" w:rsidP="00804F37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  <w:b/>
          <w:bCs/>
        </w:rPr>
        <w:t>优秀标准：</w:t>
      </w:r>
      <w:r w:rsidRPr="00804F37">
        <w:rPr>
          <w:rFonts w:ascii="宋体" w:eastAsia="宋体" w:hAnsi="宋体" w:hint="eastAsia"/>
        </w:rPr>
        <w:t>一年累计成果具备下列条件中的</w:t>
      </w:r>
      <w:r w:rsidR="00354DA7" w:rsidRPr="00804F37">
        <w:rPr>
          <w:rFonts w:ascii="宋体" w:eastAsia="宋体" w:hAnsi="宋体" w:hint="eastAsia"/>
        </w:rPr>
        <w:t>一</w:t>
      </w:r>
      <w:r w:rsidRPr="00804F37">
        <w:rPr>
          <w:rFonts w:ascii="宋体" w:eastAsia="宋体" w:hAnsi="宋体" w:hint="eastAsia"/>
        </w:rPr>
        <w:t>项</w:t>
      </w:r>
      <w:r w:rsidR="00354DA7" w:rsidRPr="00804F37">
        <w:rPr>
          <w:rFonts w:ascii="宋体" w:eastAsia="宋体" w:hAnsi="宋体" w:hint="eastAsia"/>
        </w:rPr>
        <w:t>。</w:t>
      </w:r>
    </w:p>
    <w:p w14:paraId="12BBB944" w14:textId="77777777" w:rsidR="005950A7" w:rsidRPr="00804F37" w:rsidRDefault="005950A7" w:rsidP="00804F37">
      <w:pPr>
        <w:pStyle w:val="a3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大语种方向</w:t>
      </w:r>
    </w:p>
    <w:p w14:paraId="46BF2A30" w14:textId="77777777" w:rsidR="005950A7" w:rsidRPr="00804F37" w:rsidRDefault="005950A7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1）</w:t>
      </w:r>
      <w:r w:rsidRPr="00804F37">
        <w:rPr>
          <w:rFonts w:ascii="宋体" w:eastAsia="宋体" w:hAnsi="宋体" w:hint="eastAsia"/>
        </w:rPr>
        <w:t>二类及以上</w:t>
      </w:r>
      <w:r w:rsidRPr="00804F37">
        <w:rPr>
          <w:rFonts w:ascii="宋体" w:eastAsia="宋体" w:hAnsi="宋体"/>
        </w:rPr>
        <w:t>核心期刊论文1篇。</w:t>
      </w:r>
    </w:p>
    <w:p w14:paraId="2EC24E07" w14:textId="77777777" w:rsidR="005950A7" w:rsidRPr="00804F37" w:rsidRDefault="005950A7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2）主持</w:t>
      </w:r>
      <w:r w:rsidRPr="00804F37">
        <w:rPr>
          <w:rFonts w:ascii="宋体" w:eastAsia="宋体" w:hAnsi="宋体" w:hint="eastAsia"/>
        </w:rPr>
        <w:t>省（部）级</w:t>
      </w:r>
      <w:r w:rsidRPr="00804F37">
        <w:rPr>
          <w:rFonts w:ascii="宋体" w:eastAsia="宋体" w:hAnsi="宋体"/>
        </w:rPr>
        <w:t>科研项目1项。</w:t>
      </w:r>
    </w:p>
    <w:p w14:paraId="6F382D2B" w14:textId="77777777" w:rsidR="005950A7" w:rsidRPr="00804F37" w:rsidRDefault="005950A7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3）获省（部）级教学或科研成果奖二等奖以上奖励1项（排名前三）。</w:t>
      </w:r>
    </w:p>
    <w:p w14:paraId="5929C786" w14:textId="77777777" w:rsidR="005950A7" w:rsidRPr="00804F37" w:rsidRDefault="005950A7" w:rsidP="00804F37">
      <w:pPr>
        <w:pStyle w:val="a3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小语种方向</w:t>
      </w:r>
    </w:p>
    <w:p w14:paraId="32D85817" w14:textId="77777777" w:rsidR="005950A7" w:rsidRPr="00804F37" w:rsidRDefault="005950A7" w:rsidP="00804F37">
      <w:pPr>
        <w:spacing w:line="360" w:lineRule="auto"/>
        <w:ind w:left="720" w:firstLine="42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（1）</w:t>
      </w:r>
      <w:r w:rsidR="0083281E" w:rsidRPr="00804F37">
        <w:rPr>
          <w:rFonts w:ascii="宋体" w:eastAsia="宋体" w:hAnsi="宋体" w:hint="eastAsia"/>
        </w:rPr>
        <w:t>二类及以上</w:t>
      </w:r>
      <w:r w:rsidR="0083281E" w:rsidRPr="00804F37">
        <w:rPr>
          <w:rFonts w:ascii="宋体" w:eastAsia="宋体" w:hAnsi="宋体"/>
        </w:rPr>
        <w:t>核心期刊论文1篇。</w:t>
      </w:r>
    </w:p>
    <w:p w14:paraId="30B84039" w14:textId="77777777" w:rsidR="005950A7" w:rsidRPr="00804F37" w:rsidRDefault="005950A7" w:rsidP="00804F37">
      <w:pPr>
        <w:spacing w:line="360" w:lineRule="auto"/>
        <w:ind w:left="720" w:firstLine="42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2）主持</w:t>
      </w:r>
      <w:r w:rsidRPr="00804F37">
        <w:rPr>
          <w:rFonts w:ascii="宋体" w:eastAsia="宋体" w:hAnsi="宋体" w:hint="eastAsia"/>
        </w:rPr>
        <w:t>省（部）级</w:t>
      </w:r>
      <w:r w:rsidRPr="00804F37">
        <w:rPr>
          <w:rFonts w:ascii="宋体" w:eastAsia="宋体" w:hAnsi="宋体"/>
        </w:rPr>
        <w:t>科研项目1项。</w:t>
      </w:r>
    </w:p>
    <w:p w14:paraId="2784AAB1" w14:textId="77777777" w:rsidR="005950A7" w:rsidRPr="00804F37" w:rsidRDefault="005950A7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3）获省（部）级教学或科研成果奖二等奖以上奖励1项（排名前三）。</w:t>
      </w:r>
    </w:p>
    <w:p w14:paraId="279515EE" w14:textId="77777777" w:rsidR="005950A7" w:rsidRPr="00804F37" w:rsidRDefault="005950A7" w:rsidP="00804F37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  <w:b/>
          <w:bCs/>
        </w:rPr>
        <w:t>良好标准：</w:t>
      </w:r>
      <w:r w:rsidR="00354DA7" w:rsidRPr="00804F37">
        <w:rPr>
          <w:rFonts w:ascii="宋体" w:eastAsia="宋体" w:hAnsi="宋体" w:hint="eastAsia"/>
        </w:rPr>
        <w:t>一年累计成果具备下列条件中的一项。</w:t>
      </w:r>
    </w:p>
    <w:p w14:paraId="1D7705D5" w14:textId="77777777" w:rsidR="005950A7" w:rsidRPr="00804F37" w:rsidRDefault="005950A7" w:rsidP="00804F37">
      <w:pPr>
        <w:pStyle w:val="a3"/>
        <w:numPr>
          <w:ilvl w:val="0"/>
          <w:numId w:val="6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大语种方向</w:t>
      </w:r>
    </w:p>
    <w:p w14:paraId="7A2782F5" w14:textId="77777777" w:rsidR="005950A7" w:rsidRPr="00804F37" w:rsidRDefault="005950A7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1）核心期刊论文1篇。</w:t>
      </w:r>
    </w:p>
    <w:p w14:paraId="58D7F540" w14:textId="77777777" w:rsidR="005950A7" w:rsidRPr="00804F37" w:rsidRDefault="005950A7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2）主持市（厅）级以上科研项目1项</w:t>
      </w:r>
      <w:r w:rsidRPr="00804F37">
        <w:rPr>
          <w:rFonts w:ascii="宋体" w:eastAsia="宋体" w:hAnsi="宋体" w:hint="eastAsia"/>
        </w:rPr>
        <w:t>。</w:t>
      </w:r>
    </w:p>
    <w:p w14:paraId="6FE88904" w14:textId="77777777" w:rsidR="005950A7" w:rsidRPr="00804F37" w:rsidRDefault="005950A7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3）获市（厅）级教学或科研成果奖二等奖以上奖励1项（排名</w:t>
      </w:r>
      <w:r w:rsidR="00354DA7" w:rsidRPr="00804F37">
        <w:rPr>
          <w:rFonts w:ascii="宋体" w:eastAsia="宋体" w:hAnsi="宋体" w:hint="eastAsia"/>
        </w:rPr>
        <w:t>前三</w:t>
      </w:r>
      <w:r w:rsidRPr="00804F37">
        <w:rPr>
          <w:rFonts w:ascii="宋体" w:eastAsia="宋体" w:hAnsi="宋体"/>
        </w:rPr>
        <w:t>）</w:t>
      </w:r>
      <w:r w:rsidRPr="00804F37">
        <w:rPr>
          <w:rFonts w:ascii="宋体" w:eastAsia="宋体" w:hAnsi="宋体" w:hint="eastAsia"/>
        </w:rPr>
        <w:t>。</w:t>
      </w:r>
    </w:p>
    <w:p w14:paraId="46DD4674" w14:textId="77777777" w:rsidR="005950A7" w:rsidRPr="00804F37" w:rsidRDefault="005950A7" w:rsidP="00804F37">
      <w:pPr>
        <w:pStyle w:val="a3"/>
        <w:numPr>
          <w:ilvl w:val="0"/>
          <w:numId w:val="6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小语种方向</w:t>
      </w:r>
    </w:p>
    <w:p w14:paraId="31E4AE7A" w14:textId="77777777" w:rsidR="005950A7" w:rsidRPr="00804F37" w:rsidRDefault="005950A7" w:rsidP="00804F37">
      <w:pPr>
        <w:spacing w:line="360" w:lineRule="auto"/>
        <w:ind w:left="720" w:firstLine="42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（1）</w:t>
      </w:r>
      <w:r w:rsidRPr="00804F37">
        <w:rPr>
          <w:rFonts w:ascii="宋体" w:eastAsia="宋体" w:hAnsi="宋体"/>
        </w:rPr>
        <w:t>核心期刊论文1篇。</w:t>
      </w:r>
    </w:p>
    <w:p w14:paraId="2D064C19" w14:textId="77777777" w:rsidR="005950A7" w:rsidRPr="00804F37" w:rsidRDefault="005950A7" w:rsidP="00804F37">
      <w:pPr>
        <w:spacing w:line="360" w:lineRule="auto"/>
        <w:ind w:left="720" w:firstLine="42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lastRenderedPageBreak/>
        <w:t>（</w:t>
      </w:r>
      <w:r w:rsidRPr="00804F37">
        <w:rPr>
          <w:rFonts w:ascii="宋体" w:eastAsia="宋体" w:hAnsi="宋体"/>
        </w:rPr>
        <w:t>2）</w:t>
      </w:r>
      <w:r w:rsidR="00354DA7" w:rsidRPr="00804F37">
        <w:rPr>
          <w:rFonts w:ascii="宋体" w:eastAsia="宋体" w:hAnsi="宋体"/>
        </w:rPr>
        <w:t>主持市（厅）级以上科研项目1项</w:t>
      </w:r>
      <w:r w:rsidR="00354DA7" w:rsidRPr="00804F37">
        <w:rPr>
          <w:rFonts w:ascii="宋体" w:eastAsia="宋体" w:hAnsi="宋体" w:hint="eastAsia"/>
        </w:rPr>
        <w:t>。</w:t>
      </w:r>
    </w:p>
    <w:p w14:paraId="65A22363" w14:textId="77777777" w:rsidR="005950A7" w:rsidRPr="00804F37" w:rsidRDefault="005950A7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3）获市（厅）级教学或科研成果奖二等奖以上奖励1项（排名</w:t>
      </w:r>
      <w:r w:rsidR="00354DA7" w:rsidRPr="00804F37">
        <w:rPr>
          <w:rFonts w:ascii="宋体" w:eastAsia="宋体" w:hAnsi="宋体" w:hint="eastAsia"/>
        </w:rPr>
        <w:t>前三</w:t>
      </w:r>
      <w:r w:rsidRPr="00804F37">
        <w:rPr>
          <w:rFonts w:ascii="宋体" w:eastAsia="宋体" w:hAnsi="宋体"/>
        </w:rPr>
        <w:t>）</w:t>
      </w:r>
      <w:r w:rsidRPr="00804F37">
        <w:rPr>
          <w:rFonts w:ascii="宋体" w:eastAsia="宋体" w:hAnsi="宋体" w:hint="eastAsia"/>
        </w:rPr>
        <w:t>。</w:t>
      </w:r>
    </w:p>
    <w:p w14:paraId="183471AC" w14:textId="77777777" w:rsidR="005950A7" w:rsidRPr="00804F37" w:rsidRDefault="005950A7" w:rsidP="00804F37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  <w:b/>
          <w:bCs/>
        </w:rPr>
        <w:t>合格标准：</w:t>
      </w:r>
      <w:r w:rsidR="00354DA7" w:rsidRPr="00804F37">
        <w:rPr>
          <w:rFonts w:ascii="宋体" w:eastAsia="宋体" w:hAnsi="宋体" w:hint="eastAsia"/>
        </w:rPr>
        <w:t>一年累计成果具备下列条件中的一项。</w:t>
      </w:r>
    </w:p>
    <w:p w14:paraId="2EF98BC2" w14:textId="77777777" w:rsidR="005950A7" w:rsidRPr="00804F37" w:rsidRDefault="005950A7" w:rsidP="00804F37">
      <w:pPr>
        <w:pStyle w:val="a3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大语种方向</w:t>
      </w:r>
    </w:p>
    <w:p w14:paraId="367354C3" w14:textId="77777777" w:rsidR="005950A7" w:rsidRPr="00804F37" w:rsidRDefault="005950A7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1）</w:t>
      </w:r>
      <w:r w:rsidRPr="00804F37">
        <w:rPr>
          <w:rFonts w:ascii="宋体" w:eastAsia="宋体" w:hAnsi="宋体" w:hint="eastAsia"/>
        </w:rPr>
        <w:t>省级以上期刊论文2篇</w:t>
      </w:r>
      <w:r w:rsidRPr="00804F37">
        <w:rPr>
          <w:rFonts w:ascii="宋体" w:eastAsia="宋体" w:hAnsi="宋体"/>
        </w:rPr>
        <w:t>。</w:t>
      </w:r>
    </w:p>
    <w:p w14:paraId="01879B07" w14:textId="77777777" w:rsidR="005950A7" w:rsidRPr="00804F37" w:rsidRDefault="005950A7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2）主持</w:t>
      </w:r>
      <w:r w:rsidR="00354DA7" w:rsidRPr="00804F37">
        <w:rPr>
          <w:rFonts w:ascii="宋体" w:eastAsia="宋体" w:hAnsi="宋体" w:hint="eastAsia"/>
        </w:rPr>
        <w:t>横向科研项目1项，到账经费2万元。</w:t>
      </w:r>
    </w:p>
    <w:p w14:paraId="4A531B62" w14:textId="77777777" w:rsidR="005950A7" w:rsidRPr="00804F37" w:rsidRDefault="005950A7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3）获</w:t>
      </w:r>
      <w:r w:rsidR="00354DA7" w:rsidRPr="00804F37">
        <w:rPr>
          <w:rFonts w:ascii="宋体" w:eastAsia="宋体" w:hAnsi="宋体" w:hint="eastAsia"/>
        </w:rPr>
        <w:t>校</w:t>
      </w:r>
      <w:r w:rsidRPr="00804F37">
        <w:rPr>
          <w:rFonts w:ascii="宋体" w:eastAsia="宋体" w:hAnsi="宋体"/>
        </w:rPr>
        <w:t>级教学或科研成果奖</w:t>
      </w:r>
      <w:r w:rsidRPr="00804F37">
        <w:rPr>
          <w:rFonts w:ascii="宋体" w:eastAsia="宋体" w:hAnsi="宋体" w:hint="eastAsia"/>
        </w:rPr>
        <w:t>三</w:t>
      </w:r>
      <w:r w:rsidRPr="00804F37">
        <w:rPr>
          <w:rFonts w:ascii="宋体" w:eastAsia="宋体" w:hAnsi="宋体"/>
        </w:rPr>
        <w:t>等奖以上奖励1项（排名</w:t>
      </w:r>
      <w:r w:rsidR="00354DA7" w:rsidRPr="00804F37">
        <w:rPr>
          <w:rFonts w:ascii="宋体" w:eastAsia="宋体" w:hAnsi="宋体" w:hint="eastAsia"/>
        </w:rPr>
        <w:t>前三</w:t>
      </w:r>
      <w:r w:rsidRPr="00804F37">
        <w:rPr>
          <w:rFonts w:ascii="宋体" w:eastAsia="宋体" w:hAnsi="宋体"/>
        </w:rPr>
        <w:t>）。</w:t>
      </w:r>
    </w:p>
    <w:p w14:paraId="714E4F26" w14:textId="77777777" w:rsidR="005950A7" w:rsidRPr="00804F37" w:rsidRDefault="005950A7" w:rsidP="00804F37">
      <w:pPr>
        <w:pStyle w:val="a3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小语种方向</w:t>
      </w:r>
    </w:p>
    <w:p w14:paraId="643F5439" w14:textId="77777777" w:rsidR="005950A7" w:rsidRPr="00804F37" w:rsidRDefault="005950A7" w:rsidP="00804F37">
      <w:pPr>
        <w:spacing w:line="360" w:lineRule="auto"/>
        <w:ind w:left="720" w:firstLine="42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（1）省级以上</w:t>
      </w:r>
      <w:r w:rsidRPr="00804F37">
        <w:rPr>
          <w:rFonts w:ascii="宋体" w:eastAsia="宋体" w:hAnsi="宋体"/>
        </w:rPr>
        <w:t>期刊论文1篇</w:t>
      </w:r>
      <w:r w:rsidRPr="00804F37">
        <w:rPr>
          <w:rFonts w:ascii="宋体" w:eastAsia="宋体" w:hAnsi="宋体" w:hint="eastAsia"/>
        </w:rPr>
        <w:t>。</w:t>
      </w:r>
    </w:p>
    <w:p w14:paraId="6C8EEC71" w14:textId="77777777" w:rsidR="005950A7" w:rsidRPr="00804F37" w:rsidRDefault="005950A7" w:rsidP="00804F37">
      <w:pPr>
        <w:spacing w:line="360" w:lineRule="auto"/>
        <w:ind w:left="720" w:firstLine="42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2）</w:t>
      </w:r>
      <w:r w:rsidR="00354DA7" w:rsidRPr="00804F37">
        <w:rPr>
          <w:rFonts w:ascii="宋体" w:eastAsia="宋体" w:hAnsi="宋体"/>
        </w:rPr>
        <w:t>主持</w:t>
      </w:r>
      <w:r w:rsidR="00354DA7" w:rsidRPr="00804F37">
        <w:rPr>
          <w:rFonts w:ascii="宋体" w:eastAsia="宋体" w:hAnsi="宋体" w:hint="eastAsia"/>
        </w:rPr>
        <w:t>横向科研项目1项，到账经费2万元。</w:t>
      </w:r>
    </w:p>
    <w:p w14:paraId="42118DCE" w14:textId="77777777" w:rsidR="005950A7" w:rsidRPr="00804F37" w:rsidRDefault="005950A7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3）获</w:t>
      </w:r>
      <w:r w:rsidR="00354DA7" w:rsidRPr="00804F37">
        <w:rPr>
          <w:rFonts w:ascii="宋体" w:eastAsia="宋体" w:hAnsi="宋体" w:hint="eastAsia"/>
        </w:rPr>
        <w:t>校</w:t>
      </w:r>
      <w:r w:rsidRPr="00804F37">
        <w:rPr>
          <w:rFonts w:ascii="宋体" w:eastAsia="宋体" w:hAnsi="宋体"/>
        </w:rPr>
        <w:t>级教学或科研成果奖</w:t>
      </w:r>
      <w:r w:rsidRPr="00804F37">
        <w:rPr>
          <w:rFonts w:ascii="宋体" w:eastAsia="宋体" w:hAnsi="宋体" w:hint="eastAsia"/>
        </w:rPr>
        <w:t>三</w:t>
      </w:r>
      <w:r w:rsidRPr="00804F37">
        <w:rPr>
          <w:rFonts w:ascii="宋体" w:eastAsia="宋体" w:hAnsi="宋体"/>
        </w:rPr>
        <w:t>等奖以上奖励1项（排名</w:t>
      </w:r>
      <w:r w:rsidR="00354DA7" w:rsidRPr="00804F37">
        <w:rPr>
          <w:rFonts w:ascii="宋体" w:eastAsia="宋体" w:hAnsi="宋体" w:hint="eastAsia"/>
        </w:rPr>
        <w:t>前三</w:t>
      </w:r>
      <w:r w:rsidRPr="00804F37">
        <w:rPr>
          <w:rFonts w:ascii="宋体" w:eastAsia="宋体" w:hAnsi="宋体"/>
        </w:rPr>
        <w:t>）。</w:t>
      </w:r>
    </w:p>
    <w:p w14:paraId="367A0143" w14:textId="74EEEAD4" w:rsidR="005F13C8" w:rsidRPr="00804F37" w:rsidRDefault="005F13C8" w:rsidP="00804F37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  <w:b/>
          <w:bCs/>
        </w:rPr>
        <w:t>不合格标准：</w:t>
      </w:r>
      <w:r w:rsidR="006B0E9E">
        <w:rPr>
          <w:rFonts w:ascii="宋体" w:eastAsia="宋体" w:hAnsi="宋体" w:hint="eastAsia"/>
          <w:kern w:val="0"/>
        </w:rPr>
        <w:t>存在政治思想、社会公德、学术品德等方面的问题；</w:t>
      </w:r>
      <w:r w:rsidRPr="00804F37">
        <w:rPr>
          <w:rFonts w:ascii="宋体" w:eastAsia="宋体" w:hAnsi="宋体" w:hint="eastAsia"/>
        </w:rPr>
        <w:t>未能积极开展相关学术研究，学术热情不高</w:t>
      </w:r>
      <w:r w:rsidR="006B0E9E">
        <w:rPr>
          <w:rFonts w:ascii="宋体" w:eastAsia="宋体" w:hAnsi="宋体" w:hint="eastAsia"/>
        </w:rPr>
        <w:t>；</w:t>
      </w:r>
      <w:r w:rsidRPr="00804F37">
        <w:rPr>
          <w:rFonts w:ascii="宋体" w:eastAsia="宋体" w:hAnsi="宋体" w:hint="eastAsia"/>
        </w:rPr>
        <w:t>与合作导师沟通不畅，科研工作未取得任何进展或进展甚微。</w:t>
      </w:r>
    </w:p>
    <w:p w14:paraId="018F30A0" w14:textId="77777777" w:rsidR="0083281E" w:rsidRPr="00804F37" w:rsidRDefault="0083281E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</w:p>
    <w:p w14:paraId="6D490FF6" w14:textId="77777777" w:rsidR="005950A7" w:rsidRPr="00804F37" w:rsidRDefault="005F13C8" w:rsidP="00804F37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黑体" w:eastAsia="黑体" w:hAnsi="黑体"/>
          <w:b/>
          <w:bCs/>
        </w:rPr>
      </w:pPr>
      <w:r w:rsidRPr="00804F37">
        <w:rPr>
          <w:rFonts w:ascii="黑体" w:eastAsia="黑体" w:hAnsi="黑体" w:hint="eastAsia"/>
          <w:b/>
          <w:bCs/>
        </w:rPr>
        <w:t>第二年年度考核</w:t>
      </w:r>
    </w:p>
    <w:p w14:paraId="26F64628" w14:textId="77777777" w:rsidR="005950A7" w:rsidRPr="00804F37" w:rsidRDefault="005950A7" w:rsidP="00804F37">
      <w:pPr>
        <w:pStyle w:val="a3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  <w:b/>
          <w:bCs/>
        </w:rPr>
        <w:t>优秀标准：</w:t>
      </w:r>
      <w:r w:rsidRPr="00804F37">
        <w:rPr>
          <w:rFonts w:ascii="宋体" w:eastAsia="宋体" w:hAnsi="宋体" w:hint="eastAsia"/>
        </w:rPr>
        <w:t>两年累计成果应同时具备下列条件中的两项，其中每类别中第（</w:t>
      </w:r>
      <w:r w:rsidRPr="00804F37">
        <w:rPr>
          <w:rFonts w:ascii="宋体" w:eastAsia="宋体" w:hAnsi="宋体"/>
        </w:rPr>
        <w:t>1）项为必备项</w:t>
      </w:r>
      <w:r w:rsidRPr="00804F37">
        <w:rPr>
          <w:rFonts w:ascii="宋体" w:eastAsia="宋体" w:hAnsi="宋体" w:hint="eastAsia"/>
        </w:rPr>
        <w:t>。</w:t>
      </w:r>
    </w:p>
    <w:p w14:paraId="50EE403A" w14:textId="77777777" w:rsidR="005950A7" w:rsidRPr="00804F37" w:rsidRDefault="005950A7" w:rsidP="00804F37">
      <w:pPr>
        <w:pStyle w:val="a3"/>
        <w:numPr>
          <w:ilvl w:val="0"/>
          <w:numId w:val="10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大语种方向</w:t>
      </w:r>
    </w:p>
    <w:p w14:paraId="5F22C6C9" w14:textId="77777777" w:rsidR="005950A7" w:rsidRPr="00804F37" w:rsidRDefault="005950A7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1）</w:t>
      </w:r>
      <w:r w:rsidRPr="00804F37">
        <w:rPr>
          <w:rFonts w:ascii="宋体" w:eastAsia="宋体" w:hAnsi="宋体" w:hint="eastAsia"/>
        </w:rPr>
        <w:t>二类及以上</w:t>
      </w:r>
      <w:r w:rsidRPr="00804F37">
        <w:rPr>
          <w:rFonts w:ascii="宋体" w:eastAsia="宋体" w:hAnsi="宋体"/>
        </w:rPr>
        <w:t>核心期刊论文2篇</w:t>
      </w:r>
      <w:r w:rsidRPr="00804F37">
        <w:rPr>
          <w:rFonts w:ascii="宋体" w:eastAsia="宋体" w:hAnsi="宋体" w:hint="eastAsia"/>
        </w:rPr>
        <w:t>，其中1篇为权威期刊或SSCI</w:t>
      </w:r>
      <w:r w:rsidRPr="00804F37">
        <w:rPr>
          <w:rFonts w:ascii="宋体" w:eastAsia="宋体" w:hAnsi="宋体"/>
        </w:rPr>
        <w:t>/</w:t>
      </w:r>
      <w:r w:rsidRPr="00804F37">
        <w:rPr>
          <w:rFonts w:ascii="宋体" w:eastAsia="宋体" w:hAnsi="宋体" w:hint="eastAsia"/>
        </w:rPr>
        <w:t>A</w:t>
      </w:r>
      <w:r w:rsidRPr="00804F37">
        <w:rPr>
          <w:rFonts w:ascii="宋体" w:eastAsia="宋体" w:hAnsi="宋体"/>
        </w:rPr>
        <w:t>&amp;HCI</w:t>
      </w:r>
      <w:r w:rsidRPr="00804F37">
        <w:rPr>
          <w:rFonts w:ascii="宋体" w:eastAsia="宋体" w:hAnsi="宋体" w:hint="eastAsia"/>
        </w:rPr>
        <w:t>期刊论文。</w:t>
      </w:r>
    </w:p>
    <w:p w14:paraId="5431056E" w14:textId="77777777" w:rsidR="005950A7" w:rsidRPr="00804F37" w:rsidRDefault="005950A7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2）主持</w:t>
      </w:r>
      <w:r w:rsidRPr="00804F37">
        <w:rPr>
          <w:rFonts w:ascii="宋体" w:eastAsia="宋体" w:hAnsi="宋体" w:hint="eastAsia"/>
        </w:rPr>
        <w:t>国家级</w:t>
      </w:r>
      <w:r w:rsidRPr="00804F37">
        <w:rPr>
          <w:rFonts w:ascii="宋体" w:eastAsia="宋体" w:hAnsi="宋体"/>
        </w:rPr>
        <w:t>科研项目1项</w:t>
      </w:r>
      <w:r w:rsidRPr="00804F37">
        <w:rPr>
          <w:rFonts w:ascii="宋体" w:eastAsia="宋体" w:hAnsi="宋体" w:hint="eastAsia"/>
        </w:rPr>
        <w:t>；</w:t>
      </w:r>
      <w:r w:rsidRPr="00804F37">
        <w:rPr>
          <w:rFonts w:ascii="宋体" w:eastAsia="宋体" w:hAnsi="宋体"/>
        </w:rPr>
        <w:t>或主持横向课题到账经费累计50万元。</w:t>
      </w:r>
    </w:p>
    <w:p w14:paraId="77AA22D3" w14:textId="77777777" w:rsidR="005950A7" w:rsidRPr="00804F37" w:rsidRDefault="005950A7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（3）完成学术专著1部（1</w:t>
      </w:r>
      <w:r w:rsidRPr="00804F37">
        <w:rPr>
          <w:rFonts w:ascii="宋体" w:eastAsia="宋体" w:hAnsi="宋体"/>
        </w:rPr>
        <w:t>5</w:t>
      </w:r>
      <w:r w:rsidRPr="00804F37">
        <w:rPr>
          <w:rFonts w:ascii="宋体" w:eastAsia="宋体" w:hAnsi="宋体" w:hint="eastAsia"/>
        </w:rPr>
        <w:t>万字以上）。</w:t>
      </w:r>
    </w:p>
    <w:p w14:paraId="5506FEFF" w14:textId="77777777" w:rsidR="005950A7" w:rsidRPr="00804F37" w:rsidRDefault="005950A7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4）获省（部）级教学或科研成果奖二等奖以上奖励1项（排名前三）。</w:t>
      </w:r>
    </w:p>
    <w:p w14:paraId="087170B4" w14:textId="77777777" w:rsidR="005950A7" w:rsidRPr="00804F37" w:rsidRDefault="005950A7" w:rsidP="00804F37">
      <w:pPr>
        <w:pStyle w:val="a3"/>
        <w:numPr>
          <w:ilvl w:val="0"/>
          <w:numId w:val="10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小语种方向</w:t>
      </w:r>
    </w:p>
    <w:p w14:paraId="02FD6ABB" w14:textId="77777777" w:rsidR="005950A7" w:rsidRPr="00804F37" w:rsidRDefault="005950A7" w:rsidP="00804F37">
      <w:pPr>
        <w:spacing w:line="360" w:lineRule="auto"/>
        <w:ind w:left="720" w:firstLine="42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（1）核心期刊论文</w:t>
      </w:r>
      <w:r w:rsidRPr="00804F37">
        <w:rPr>
          <w:rFonts w:ascii="宋体" w:eastAsia="宋体" w:hAnsi="宋体"/>
        </w:rPr>
        <w:t>2</w:t>
      </w:r>
      <w:r w:rsidRPr="00804F37">
        <w:rPr>
          <w:rFonts w:ascii="宋体" w:eastAsia="宋体" w:hAnsi="宋体" w:hint="eastAsia"/>
        </w:rPr>
        <w:t>篇</w:t>
      </w:r>
      <w:r w:rsidRPr="00804F37">
        <w:rPr>
          <w:rFonts w:ascii="宋体" w:eastAsia="宋体" w:hAnsi="宋体"/>
        </w:rPr>
        <w:t>。</w:t>
      </w:r>
    </w:p>
    <w:p w14:paraId="4EF44A65" w14:textId="77777777" w:rsidR="005950A7" w:rsidRPr="00804F37" w:rsidRDefault="005950A7" w:rsidP="00804F37">
      <w:pPr>
        <w:spacing w:line="360" w:lineRule="auto"/>
        <w:ind w:left="720" w:firstLine="42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2）主持</w:t>
      </w:r>
      <w:r w:rsidRPr="00804F37">
        <w:rPr>
          <w:rFonts w:ascii="宋体" w:eastAsia="宋体" w:hAnsi="宋体" w:hint="eastAsia"/>
        </w:rPr>
        <w:t>省（部）级</w:t>
      </w:r>
      <w:r w:rsidRPr="00804F37">
        <w:rPr>
          <w:rFonts w:ascii="宋体" w:eastAsia="宋体" w:hAnsi="宋体"/>
        </w:rPr>
        <w:t>科研项目1项。</w:t>
      </w:r>
    </w:p>
    <w:p w14:paraId="0CD6E2F5" w14:textId="77777777" w:rsidR="005950A7" w:rsidRPr="00804F37" w:rsidRDefault="005950A7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（3）完成学术专著1部（1</w:t>
      </w:r>
      <w:r w:rsidRPr="00804F37">
        <w:rPr>
          <w:rFonts w:ascii="宋体" w:eastAsia="宋体" w:hAnsi="宋体"/>
        </w:rPr>
        <w:t>5</w:t>
      </w:r>
      <w:r w:rsidRPr="00804F37">
        <w:rPr>
          <w:rFonts w:ascii="宋体" w:eastAsia="宋体" w:hAnsi="宋体" w:hint="eastAsia"/>
        </w:rPr>
        <w:t>万字以上）。</w:t>
      </w:r>
    </w:p>
    <w:p w14:paraId="2ACD8874" w14:textId="77777777" w:rsidR="005950A7" w:rsidRPr="00804F37" w:rsidRDefault="005950A7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4）获省（部）级教学或科研成果奖二等奖以上奖励1项（排名前三）。</w:t>
      </w:r>
    </w:p>
    <w:p w14:paraId="29F88D81" w14:textId="77777777" w:rsidR="005950A7" w:rsidRPr="00804F37" w:rsidRDefault="005950A7" w:rsidP="00804F37">
      <w:pPr>
        <w:pStyle w:val="a3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  <w:b/>
          <w:bCs/>
        </w:rPr>
        <w:lastRenderedPageBreak/>
        <w:t>良好标准：</w:t>
      </w:r>
      <w:r w:rsidRPr="00804F37">
        <w:rPr>
          <w:rFonts w:ascii="宋体" w:eastAsia="宋体" w:hAnsi="宋体" w:hint="eastAsia"/>
        </w:rPr>
        <w:t>应同时具备下列条件中的两项，其中每类别中第（</w:t>
      </w:r>
      <w:r w:rsidRPr="00804F37">
        <w:rPr>
          <w:rFonts w:ascii="宋体" w:eastAsia="宋体" w:hAnsi="宋体"/>
        </w:rPr>
        <w:t>1）项为必备项</w:t>
      </w:r>
      <w:r w:rsidRPr="00804F37">
        <w:rPr>
          <w:rFonts w:ascii="宋体" w:eastAsia="宋体" w:hAnsi="宋体" w:hint="eastAsia"/>
        </w:rPr>
        <w:t>。</w:t>
      </w:r>
    </w:p>
    <w:p w14:paraId="3F594CA7" w14:textId="77777777" w:rsidR="005950A7" w:rsidRPr="00804F37" w:rsidRDefault="005950A7" w:rsidP="00804F37">
      <w:pPr>
        <w:pStyle w:val="a3"/>
        <w:numPr>
          <w:ilvl w:val="0"/>
          <w:numId w:val="9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大语种方向</w:t>
      </w:r>
    </w:p>
    <w:p w14:paraId="5FDE84BF" w14:textId="77777777" w:rsidR="005950A7" w:rsidRPr="00804F37" w:rsidRDefault="005950A7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1）核心期刊论文2篇</w:t>
      </w:r>
      <w:r w:rsidRPr="00804F37">
        <w:rPr>
          <w:rFonts w:ascii="宋体" w:eastAsia="宋体" w:hAnsi="宋体" w:hint="eastAsia"/>
        </w:rPr>
        <w:t>，其中1篇为</w:t>
      </w:r>
      <w:r w:rsidRPr="00804F37">
        <w:rPr>
          <w:rFonts w:ascii="宋体" w:eastAsia="宋体" w:hAnsi="宋体"/>
        </w:rPr>
        <w:t>二类核心期刊论文。</w:t>
      </w:r>
    </w:p>
    <w:p w14:paraId="76978AAB" w14:textId="77777777" w:rsidR="005950A7" w:rsidRPr="00804F37" w:rsidRDefault="005950A7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2）主持省（部）级科研项目1项</w:t>
      </w:r>
      <w:r w:rsidRPr="00804F37">
        <w:rPr>
          <w:rFonts w:ascii="宋体" w:eastAsia="宋体" w:hAnsi="宋体" w:hint="eastAsia"/>
        </w:rPr>
        <w:t>。</w:t>
      </w:r>
    </w:p>
    <w:p w14:paraId="2EAFC8EB" w14:textId="77777777" w:rsidR="005950A7" w:rsidRPr="00804F37" w:rsidRDefault="005950A7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（3）完成学术专著1部（1</w:t>
      </w:r>
      <w:r w:rsidRPr="00804F37">
        <w:rPr>
          <w:rFonts w:ascii="宋体" w:eastAsia="宋体" w:hAnsi="宋体"/>
        </w:rPr>
        <w:t>5</w:t>
      </w:r>
      <w:r w:rsidRPr="00804F37">
        <w:rPr>
          <w:rFonts w:ascii="宋体" w:eastAsia="宋体" w:hAnsi="宋体" w:hint="eastAsia"/>
        </w:rPr>
        <w:t>万字以上）。</w:t>
      </w:r>
    </w:p>
    <w:p w14:paraId="28BBB085" w14:textId="77777777" w:rsidR="005950A7" w:rsidRPr="00804F37" w:rsidRDefault="005950A7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4）获市（厅）级教学或科研成果奖二等奖以上奖励1项（排名</w:t>
      </w:r>
      <w:r w:rsidR="00354DA7" w:rsidRPr="00804F37">
        <w:rPr>
          <w:rFonts w:ascii="宋体" w:eastAsia="宋体" w:hAnsi="宋体" w:hint="eastAsia"/>
        </w:rPr>
        <w:t>前三</w:t>
      </w:r>
      <w:r w:rsidRPr="00804F37">
        <w:rPr>
          <w:rFonts w:ascii="宋体" w:eastAsia="宋体" w:hAnsi="宋体"/>
        </w:rPr>
        <w:t>）</w:t>
      </w:r>
      <w:r w:rsidRPr="00804F37">
        <w:rPr>
          <w:rFonts w:ascii="宋体" w:eastAsia="宋体" w:hAnsi="宋体" w:hint="eastAsia"/>
        </w:rPr>
        <w:t>。</w:t>
      </w:r>
    </w:p>
    <w:p w14:paraId="436FAD4A" w14:textId="77777777" w:rsidR="005950A7" w:rsidRPr="00804F37" w:rsidRDefault="005950A7" w:rsidP="00804F37">
      <w:pPr>
        <w:pStyle w:val="a3"/>
        <w:numPr>
          <w:ilvl w:val="0"/>
          <w:numId w:val="9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小语种方向</w:t>
      </w:r>
    </w:p>
    <w:p w14:paraId="2E57DAF5" w14:textId="77777777" w:rsidR="005950A7" w:rsidRPr="00804F37" w:rsidRDefault="005950A7" w:rsidP="00804F37">
      <w:pPr>
        <w:spacing w:line="360" w:lineRule="auto"/>
        <w:ind w:left="720" w:firstLine="42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（1）</w:t>
      </w:r>
      <w:r w:rsidRPr="00804F37">
        <w:rPr>
          <w:rFonts w:ascii="宋体" w:eastAsia="宋体" w:hAnsi="宋体"/>
        </w:rPr>
        <w:t>核心期刊论文2篇。</w:t>
      </w:r>
    </w:p>
    <w:p w14:paraId="7B77B221" w14:textId="77777777" w:rsidR="005950A7" w:rsidRPr="00804F37" w:rsidRDefault="005950A7" w:rsidP="00804F37">
      <w:pPr>
        <w:spacing w:line="360" w:lineRule="auto"/>
        <w:ind w:left="720" w:firstLine="42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2）主持省（部）级科研项目1项</w:t>
      </w:r>
      <w:r w:rsidRPr="00804F37">
        <w:rPr>
          <w:rFonts w:ascii="宋体" w:eastAsia="宋体" w:hAnsi="宋体" w:hint="eastAsia"/>
        </w:rPr>
        <w:t>。</w:t>
      </w:r>
    </w:p>
    <w:p w14:paraId="39F9A6FB" w14:textId="77777777" w:rsidR="005950A7" w:rsidRPr="00804F37" w:rsidRDefault="005950A7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（3）完成学术专著1部（1</w:t>
      </w:r>
      <w:r w:rsidRPr="00804F37">
        <w:rPr>
          <w:rFonts w:ascii="宋体" w:eastAsia="宋体" w:hAnsi="宋体"/>
        </w:rPr>
        <w:t>5</w:t>
      </w:r>
      <w:r w:rsidRPr="00804F37">
        <w:rPr>
          <w:rFonts w:ascii="宋体" w:eastAsia="宋体" w:hAnsi="宋体" w:hint="eastAsia"/>
        </w:rPr>
        <w:t>万字以上）。</w:t>
      </w:r>
    </w:p>
    <w:p w14:paraId="3987C2ED" w14:textId="77777777" w:rsidR="005950A7" w:rsidRPr="00804F37" w:rsidRDefault="005950A7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4）获市（厅）级教学或科研成果奖二等奖以上奖励1项（排名</w:t>
      </w:r>
      <w:r w:rsidR="00354DA7" w:rsidRPr="00804F37">
        <w:rPr>
          <w:rFonts w:ascii="宋体" w:eastAsia="宋体" w:hAnsi="宋体" w:hint="eastAsia"/>
        </w:rPr>
        <w:t>前三</w:t>
      </w:r>
      <w:r w:rsidRPr="00804F37">
        <w:rPr>
          <w:rFonts w:ascii="宋体" w:eastAsia="宋体" w:hAnsi="宋体"/>
        </w:rPr>
        <w:t>）</w:t>
      </w:r>
      <w:r w:rsidRPr="00804F37">
        <w:rPr>
          <w:rFonts w:ascii="宋体" w:eastAsia="宋体" w:hAnsi="宋体" w:hint="eastAsia"/>
        </w:rPr>
        <w:t>。</w:t>
      </w:r>
    </w:p>
    <w:p w14:paraId="284DCC79" w14:textId="77777777" w:rsidR="005950A7" w:rsidRPr="00804F37" w:rsidRDefault="005950A7" w:rsidP="00804F37">
      <w:pPr>
        <w:pStyle w:val="a3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  <w:b/>
          <w:bCs/>
        </w:rPr>
        <w:t>合格标准：</w:t>
      </w:r>
      <w:r w:rsidRPr="00804F37">
        <w:rPr>
          <w:rFonts w:ascii="宋体" w:eastAsia="宋体" w:hAnsi="宋体" w:hint="eastAsia"/>
        </w:rPr>
        <w:t>应同时具备下列条件中的两项，其中每类别中第（</w:t>
      </w:r>
      <w:r w:rsidRPr="00804F37">
        <w:rPr>
          <w:rFonts w:ascii="宋体" w:eastAsia="宋体" w:hAnsi="宋体"/>
        </w:rPr>
        <w:t>1）项为必备项</w:t>
      </w:r>
      <w:r w:rsidRPr="00804F37">
        <w:rPr>
          <w:rFonts w:ascii="宋体" w:eastAsia="宋体" w:hAnsi="宋体" w:hint="eastAsia"/>
        </w:rPr>
        <w:t>。</w:t>
      </w:r>
    </w:p>
    <w:p w14:paraId="4BAA17A5" w14:textId="77777777" w:rsidR="005950A7" w:rsidRPr="00804F37" w:rsidRDefault="005950A7" w:rsidP="00804F37">
      <w:pPr>
        <w:pStyle w:val="a3"/>
        <w:numPr>
          <w:ilvl w:val="0"/>
          <w:numId w:val="11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大语种方向</w:t>
      </w:r>
    </w:p>
    <w:p w14:paraId="5759FF0A" w14:textId="77777777" w:rsidR="005950A7" w:rsidRPr="00804F37" w:rsidRDefault="005950A7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1）</w:t>
      </w:r>
      <w:r w:rsidRPr="00804F37">
        <w:rPr>
          <w:rFonts w:ascii="宋体" w:eastAsia="宋体" w:hAnsi="宋体" w:hint="eastAsia"/>
        </w:rPr>
        <w:t>核心期刊论文</w:t>
      </w:r>
      <w:r w:rsidRPr="00804F37">
        <w:rPr>
          <w:rFonts w:ascii="宋体" w:eastAsia="宋体" w:hAnsi="宋体"/>
        </w:rPr>
        <w:t>1</w:t>
      </w:r>
      <w:r w:rsidRPr="00804F37">
        <w:rPr>
          <w:rFonts w:ascii="宋体" w:eastAsia="宋体" w:hAnsi="宋体" w:hint="eastAsia"/>
        </w:rPr>
        <w:t>篇</w:t>
      </w:r>
      <w:r w:rsidRPr="00804F37">
        <w:rPr>
          <w:rFonts w:ascii="宋体" w:eastAsia="宋体" w:hAnsi="宋体"/>
        </w:rPr>
        <w:t>。</w:t>
      </w:r>
    </w:p>
    <w:p w14:paraId="329A0444" w14:textId="77777777" w:rsidR="005950A7" w:rsidRPr="00804F37" w:rsidRDefault="005950A7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2）主持市（厅）级科研项目1项。</w:t>
      </w:r>
    </w:p>
    <w:p w14:paraId="59A2722E" w14:textId="77777777" w:rsidR="005950A7" w:rsidRPr="00804F37" w:rsidRDefault="005950A7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（3）完成学术专著1部（1</w:t>
      </w:r>
      <w:r w:rsidRPr="00804F37">
        <w:rPr>
          <w:rFonts w:ascii="宋体" w:eastAsia="宋体" w:hAnsi="宋体"/>
        </w:rPr>
        <w:t>5</w:t>
      </w:r>
      <w:r w:rsidRPr="00804F37">
        <w:rPr>
          <w:rFonts w:ascii="宋体" w:eastAsia="宋体" w:hAnsi="宋体" w:hint="eastAsia"/>
        </w:rPr>
        <w:t>万字以上）。</w:t>
      </w:r>
    </w:p>
    <w:p w14:paraId="48032182" w14:textId="77777777" w:rsidR="005950A7" w:rsidRPr="00804F37" w:rsidRDefault="005950A7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4）获</w:t>
      </w:r>
      <w:r w:rsidR="00354DA7" w:rsidRPr="00804F37">
        <w:rPr>
          <w:rFonts w:ascii="宋体" w:eastAsia="宋体" w:hAnsi="宋体" w:hint="eastAsia"/>
        </w:rPr>
        <w:t>校</w:t>
      </w:r>
      <w:r w:rsidRPr="00804F37">
        <w:rPr>
          <w:rFonts w:ascii="宋体" w:eastAsia="宋体" w:hAnsi="宋体"/>
        </w:rPr>
        <w:t>级教学或科研成果奖</w:t>
      </w:r>
      <w:r w:rsidRPr="00804F37">
        <w:rPr>
          <w:rFonts w:ascii="宋体" w:eastAsia="宋体" w:hAnsi="宋体" w:hint="eastAsia"/>
        </w:rPr>
        <w:t>三</w:t>
      </w:r>
      <w:r w:rsidRPr="00804F37">
        <w:rPr>
          <w:rFonts w:ascii="宋体" w:eastAsia="宋体" w:hAnsi="宋体"/>
        </w:rPr>
        <w:t>等奖以上奖励1项（排名</w:t>
      </w:r>
      <w:r w:rsidR="00354DA7" w:rsidRPr="00804F37">
        <w:rPr>
          <w:rFonts w:ascii="宋体" w:eastAsia="宋体" w:hAnsi="宋体" w:hint="eastAsia"/>
        </w:rPr>
        <w:t>前三</w:t>
      </w:r>
      <w:r w:rsidRPr="00804F37">
        <w:rPr>
          <w:rFonts w:ascii="宋体" w:eastAsia="宋体" w:hAnsi="宋体"/>
        </w:rPr>
        <w:t>）。</w:t>
      </w:r>
    </w:p>
    <w:p w14:paraId="3B29470D" w14:textId="77777777" w:rsidR="005950A7" w:rsidRPr="00804F37" w:rsidRDefault="005950A7" w:rsidP="00804F37">
      <w:pPr>
        <w:pStyle w:val="a3"/>
        <w:numPr>
          <w:ilvl w:val="0"/>
          <w:numId w:val="11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小语种方向</w:t>
      </w:r>
    </w:p>
    <w:p w14:paraId="39979ADC" w14:textId="77777777" w:rsidR="005950A7" w:rsidRPr="00804F37" w:rsidRDefault="005950A7" w:rsidP="00804F37">
      <w:pPr>
        <w:spacing w:line="360" w:lineRule="auto"/>
        <w:ind w:left="720" w:firstLine="42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（1）</w:t>
      </w:r>
      <w:r w:rsidRPr="00804F37">
        <w:rPr>
          <w:rFonts w:ascii="宋体" w:eastAsia="宋体" w:hAnsi="宋体"/>
        </w:rPr>
        <w:t>核心期刊论文1篇</w:t>
      </w:r>
      <w:r w:rsidRPr="00804F37">
        <w:rPr>
          <w:rFonts w:ascii="宋体" w:eastAsia="宋体" w:hAnsi="宋体" w:hint="eastAsia"/>
        </w:rPr>
        <w:t>。</w:t>
      </w:r>
    </w:p>
    <w:p w14:paraId="081CBB4C" w14:textId="77777777" w:rsidR="005950A7" w:rsidRPr="00804F37" w:rsidRDefault="005950A7" w:rsidP="00804F37">
      <w:pPr>
        <w:spacing w:line="360" w:lineRule="auto"/>
        <w:ind w:left="720" w:firstLine="42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2）主持市（厅）级以上科研项目1项。</w:t>
      </w:r>
    </w:p>
    <w:p w14:paraId="514A1020" w14:textId="77777777" w:rsidR="005950A7" w:rsidRPr="00804F37" w:rsidRDefault="005950A7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（3）完成学术专著1部（1</w:t>
      </w:r>
      <w:r w:rsidRPr="00804F37">
        <w:rPr>
          <w:rFonts w:ascii="宋体" w:eastAsia="宋体" w:hAnsi="宋体"/>
        </w:rPr>
        <w:t>5</w:t>
      </w:r>
      <w:r w:rsidRPr="00804F37">
        <w:rPr>
          <w:rFonts w:ascii="宋体" w:eastAsia="宋体" w:hAnsi="宋体" w:hint="eastAsia"/>
        </w:rPr>
        <w:t>万字以上）。</w:t>
      </w:r>
    </w:p>
    <w:p w14:paraId="21597A56" w14:textId="77777777" w:rsidR="005950A7" w:rsidRPr="00804F37" w:rsidRDefault="005950A7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4）获</w:t>
      </w:r>
      <w:r w:rsidR="00354DA7" w:rsidRPr="00804F37">
        <w:rPr>
          <w:rFonts w:ascii="宋体" w:eastAsia="宋体" w:hAnsi="宋体" w:hint="eastAsia"/>
        </w:rPr>
        <w:t>校</w:t>
      </w:r>
      <w:r w:rsidRPr="00804F37">
        <w:rPr>
          <w:rFonts w:ascii="宋体" w:eastAsia="宋体" w:hAnsi="宋体"/>
        </w:rPr>
        <w:t>级教学或科研成果奖</w:t>
      </w:r>
      <w:r w:rsidRPr="00804F37">
        <w:rPr>
          <w:rFonts w:ascii="宋体" w:eastAsia="宋体" w:hAnsi="宋体" w:hint="eastAsia"/>
        </w:rPr>
        <w:t>三</w:t>
      </w:r>
      <w:r w:rsidRPr="00804F37">
        <w:rPr>
          <w:rFonts w:ascii="宋体" w:eastAsia="宋体" w:hAnsi="宋体"/>
        </w:rPr>
        <w:t>等奖以上奖励1项（排名</w:t>
      </w:r>
      <w:r w:rsidR="00354DA7" w:rsidRPr="00804F37">
        <w:rPr>
          <w:rFonts w:ascii="宋体" w:eastAsia="宋体" w:hAnsi="宋体" w:hint="eastAsia"/>
        </w:rPr>
        <w:t>前三</w:t>
      </w:r>
      <w:r w:rsidRPr="00804F37">
        <w:rPr>
          <w:rFonts w:ascii="宋体" w:eastAsia="宋体" w:hAnsi="宋体"/>
        </w:rPr>
        <w:t>）。</w:t>
      </w:r>
    </w:p>
    <w:p w14:paraId="00B6FF80" w14:textId="50C16ADE" w:rsidR="00015BFC" w:rsidRPr="00804F37" w:rsidRDefault="00015BFC" w:rsidP="00804F37">
      <w:pPr>
        <w:pStyle w:val="a3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  <w:b/>
          <w:bCs/>
        </w:rPr>
        <w:t>不合格标准：</w:t>
      </w:r>
      <w:r w:rsidR="006B0E9E">
        <w:rPr>
          <w:rFonts w:ascii="宋体" w:eastAsia="宋体" w:hAnsi="宋体" w:hint="eastAsia"/>
          <w:kern w:val="0"/>
        </w:rPr>
        <w:t>存在政治思想、社会公德、学术品德等方面的问题；</w:t>
      </w:r>
      <w:r w:rsidRPr="00804F37">
        <w:rPr>
          <w:rFonts w:ascii="宋体" w:eastAsia="宋体" w:hAnsi="宋体" w:hint="eastAsia"/>
        </w:rPr>
        <w:t>科研工作未有任何进展或进展甚微；研究积极性不高。</w:t>
      </w:r>
    </w:p>
    <w:p w14:paraId="07748534" w14:textId="77777777" w:rsidR="00243BC0" w:rsidRPr="00804F37" w:rsidRDefault="00243BC0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</w:p>
    <w:p w14:paraId="1C26DC1C" w14:textId="77777777" w:rsidR="005F13C8" w:rsidRPr="00804F37" w:rsidRDefault="005F13C8" w:rsidP="00804F37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黑体" w:eastAsia="黑体" w:hAnsi="黑体"/>
          <w:b/>
          <w:bCs/>
        </w:rPr>
      </w:pPr>
      <w:r w:rsidRPr="00804F37">
        <w:rPr>
          <w:rFonts w:ascii="黑体" w:eastAsia="黑体" w:hAnsi="黑体" w:hint="eastAsia"/>
          <w:b/>
          <w:bCs/>
        </w:rPr>
        <w:t>第三年年度考核</w:t>
      </w:r>
      <w:r w:rsidR="00496DFE" w:rsidRPr="00804F37">
        <w:rPr>
          <w:rFonts w:ascii="黑体" w:eastAsia="黑体" w:hAnsi="黑体" w:hint="eastAsia"/>
          <w:b/>
          <w:bCs/>
        </w:rPr>
        <w:t>（出站考核）</w:t>
      </w:r>
    </w:p>
    <w:p w14:paraId="19D6D057" w14:textId="77777777" w:rsidR="00496DFE" w:rsidRPr="00804F37" w:rsidRDefault="00496DFE" w:rsidP="00804F37">
      <w:pPr>
        <w:pStyle w:val="a3"/>
        <w:numPr>
          <w:ilvl w:val="0"/>
          <w:numId w:val="12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  <w:b/>
          <w:bCs/>
        </w:rPr>
        <w:t>优秀标准：</w:t>
      </w:r>
      <w:r w:rsidR="00B55256" w:rsidRPr="00804F37">
        <w:rPr>
          <w:rFonts w:ascii="宋体" w:eastAsia="宋体" w:hAnsi="宋体" w:hint="eastAsia"/>
        </w:rPr>
        <w:t>三年累计成果</w:t>
      </w:r>
      <w:r w:rsidR="00D472E9" w:rsidRPr="00804F37">
        <w:rPr>
          <w:rFonts w:ascii="宋体" w:eastAsia="宋体" w:hAnsi="宋体" w:hint="eastAsia"/>
        </w:rPr>
        <w:t>应同时具备下列条件中的两项，其中每类别中第（</w:t>
      </w:r>
      <w:r w:rsidR="00D472E9" w:rsidRPr="00804F37">
        <w:rPr>
          <w:rFonts w:ascii="宋体" w:eastAsia="宋体" w:hAnsi="宋体"/>
        </w:rPr>
        <w:t>1）项为必备项</w:t>
      </w:r>
      <w:r w:rsidR="00D472E9" w:rsidRPr="00804F37">
        <w:rPr>
          <w:rFonts w:ascii="宋体" w:eastAsia="宋体" w:hAnsi="宋体" w:hint="eastAsia"/>
        </w:rPr>
        <w:t>。</w:t>
      </w:r>
    </w:p>
    <w:p w14:paraId="6103513D" w14:textId="77777777" w:rsidR="003C4BB3" w:rsidRPr="00804F37" w:rsidRDefault="003C4BB3" w:rsidP="00804F37">
      <w:pPr>
        <w:pStyle w:val="a3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大语种方向</w:t>
      </w:r>
    </w:p>
    <w:p w14:paraId="5750791F" w14:textId="77777777" w:rsidR="003C4BB3" w:rsidRPr="00804F37" w:rsidRDefault="003C4BB3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lastRenderedPageBreak/>
        <w:t>（</w:t>
      </w:r>
      <w:r w:rsidRPr="00804F37">
        <w:rPr>
          <w:rFonts w:ascii="宋体" w:eastAsia="宋体" w:hAnsi="宋体"/>
        </w:rPr>
        <w:t>1）</w:t>
      </w:r>
      <w:r w:rsidR="0040485C" w:rsidRPr="00804F37">
        <w:rPr>
          <w:rFonts w:ascii="宋体" w:eastAsia="宋体" w:hAnsi="宋体" w:hint="eastAsia"/>
        </w:rPr>
        <w:t>二类核心期刊论文</w:t>
      </w:r>
      <w:r w:rsidR="0040485C" w:rsidRPr="00804F37">
        <w:rPr>
          <w:rFonts w:ascii="宋体" w:eastAsia="宋体" w:hAnsi="宋体"/>
        </w:rPr>
        <w:t>5篇；或二类以上核心期刊论文3篇（其中一类核心期刊论文至少1篇）。</w:t>
      </w:r>
    </w:p>
    <w:p w14:paraId="45438842" w14:textId="77777777" w:rsidR="003C4BB3" w:rsidRPr="00804F37" w:rsidRDefault="003C4BB3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2）主持</w:t>
      </w:r>
      <w:r w:rsidR="007E3516" w:rsidRPr="00804F37">
        <w:rPr>
          <w:rFonts w:ascii="宋体" w:eastAsia="宋体" w:hAnsi="宋体" w:hint="eastAsia"/>
        </w:rPr>
        <w:t>国家级</w:t>
      </w:r>
      <w:r w:rsidRPr="00804F37">
        <w:rPr>
          <w:rFonts w:ascii="宋体" w:eastAsia="宋体" w:hAnsi="宋体"/>
        </w:rPr>
        <w:t>科研项目1项</w:t>
      </w:r>
      <w:r w:rsidR="007E3516" w:rsidRPr="00804F37">
        <w:rPr>
          <w:rFonts w:ascii="宋体" w:eastAsia="宋体" w:hAnsi="宋体" w:hint="eastAsia"/>
        </w:rPr>
        <w:t>；</w:t>
      </w:r>
      <w:r w:rsidRPr="00804F37">
        <w:rPr>
          <w:rFonts w:ascii="宋体" w:eastAsia="宋体" w:hAnsi="宋体"/>
        </w:rPr>
        <w:t>或主持横向课题到账经费累计50万元。</w:t>
      </w:r>
    </w:p>
    <w:p w14:paraId="4ACF1854" w14:textId="77777777" w:rsidR="003C4BB3" w:rsidRPr="00804F37" w:rsidRDefault="003C4BB3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3）获省（部）级教学或科研成果奖二等奖以上奖励1项（排名前三）。</w:t>
      </w:r>
    </w:p>
    <w:p w14:paraId="05E52BE1" w14:textId="77777777" w:rsidR="003C4BB3" w:rsidRPr="00804F37" w:rsidRDefault="003C4BB3" w:rsidP="00804F37">
      <w:pPr>
        <w:pStyle w:val="a3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小语种方向</w:t>
      </w:r>
    </w:p>
    <w:p w14:paraId="43D116A7" w14:textId="77777777" w:rsidR="003C4BB3" w:rsidRPr="00804F37" w:rsidRDefault="003C4BB3" w:rsidP="00804F37">
      <w:pPr>
        <w:spacing w:line="360" w:lineRule="auto"/>
        <w:ind w:left="720" w:firstLine="42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（1）</w:t>
      </w:r>
      <w:r w:rsidR="0040485C" w:rsidRPr="00804F37">
        <w:rPr>
          <w:rFonts w:ascii="宋体" w:eastAsia="宋体" w:hAnsi="宋体" w:hint="eastAsia"/>
        </w:rPr>
        <w:t>核心期刊论文</w:t>
      </w:r>
      <w:r w:rsidR="0040485C" w:rsidRPr="00804F37">
        <w:rPr>
          <w:rFonts w:ascii="宋体" w:eastAsia="宋体" w:hAnsi="宋体"/>
        </w:rPr>
        <w:t>5篇（其中二类核心期刊论文至少1篇）</w:t>
      </w:r>
      <w:r w:rsidR="0040485C" w:rsidRPr="00804F37">
        <w:rPr>
          <w:rFonts w:ascii="宋体" w:eastAsia="宋体" w:hAnsi="宋体" w:hint="eastAsia"/>
        </w:rPr>
        <w:t>；或核心期刊论文1篇（其中一类核心论文至少1篇）。</w:t>
      </w:r>
    </w:p>
    <w:p w14:paraId="475EDC2F" w14:textId="77777777" w:rsidR="003C4BB3" w:rsidRPr="00804F37" w:rsidRDefault="003C4BB3" w:rsidP="00804F37">
      <w:pPr>
        <w:spacing w:line="360" w:lineRule="auto"/>
        <w:ind w:left="720" w:firstLine="42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2）主持</w:t>
      </w:r>
      <w:r w:rsidR="007E3516" w:rsidRPr="00804F37">
        <w:rPr>
          <w:rFonts w:ascii="宋体" w:eastAsia="宋体" w:hAnsi="宋体" w:hint="eastAsia"/>
        </w:rPr>
        <w:t>国家级</w:t>
      </w:r>
      <w:r w:rsidRPr="00804F37">
        <w:rPr>
          <w:rFonts w:ascii="宋体" w:eastAsia="宋体" w:hAnsi="宋体"/>
        </w:rPr>
        <w:t>科研项目1项。</w:t>
      </w:r>
    </w:p>
    <w:p w14:paraId="1D31D6E9" w14:textId="77777777" w:rsidR="003C4BB3" w:rsidRPr="00804F37" w:rsidRDefault="003C4BB3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3）获省（部）级教学或科研成果奖二等奖以上奖励1项（排名前三）。</w:t>
      </w:r>
    </w:p>
    <w:p w14:paraId="1C0E6856" w14:textId="77777777" w:rsidR="00496DFE" w:rsidRPr="00804F37" w:rsidRDefault="00496DFE" w:rsidP="00804F37">
      <w:pPr>
        <w:pStyle w:val="a3"/>
        <w:numPr>
          <w:ilvl w:val="0"/>
          <w:numId w:val="12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  <w:b/>
          <w:bCs/>
        </w:rPr>
        <w:t>良好标准：</w:t>
      </w:r>
      <w:r w:rsidR="00D472E9" w:rsidRPr="00804F37">
        <w:rPr>
          <w:rFonts w:ascii="宋体" w:eastAsia="宋体" w:hAnsi="宋体" w:hint="eastAsia"/>
        </w:rPr>
        <w:t>应同时具备下列条件中的两项，其中每类别中第（</w:t>
      </w:r>
      <w:r w:rsidR="00D472E9" w:rsidRPr="00804F37">
        <w:rPr>
          <w:rFonts w:ascii="宋体" w:eastAsia="宋体" w:hAnsi="宋体"/>
        </w:rPr>
        <w:t>1）项为必备项</w:t>
      </w:r>
      <w:r w:rsidR="00D472E9" w:rsidRPr="00804F37">
        <w:rPr>
          <w:rFonts w:ascii="宋体" w:eastAsia="宋体" w:hAnsi="宋体" w:hint="eastAsia"/>
        </w:rPr>
        <w:t>。</w:t>
      </w:r>
    </w:p>
    <w:p w14:paraId="6FC56DDA" w14:textId="77777777" w:rsidR="007E3516" w:rsidRPr="00804F37" w:rsidRDefault="007E3516" w:rsidP="00804F37">
      <w:pPr>
        <w:pStyle w:val="a3"/>
        <w:numPr>
          <w:ilvl w:val="0"/>
          <w:numId w:val="15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大语种方向</w:t>
      </w:r>
    </w:p>
    <w:p w14:paraId="04143065" w14:textId="77777777" w:rsidR="007E3516" w:rsidRPr="00804F37" w:rsidRDefault="007E3516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1）</w:t>
      </w:r>
      <w:r w:rsidR="00D472E9" w:rsidRPr="00804F37">
        <w:rPr>
          <w:rFonts w:ascii="宋体" w:eastAsia="宋体" w:hAnsi="宋体" w:hint="eastAsia"/>
        </w:rPr>
        <w:t>一类</w:t>
      </w:r>
      <w:r w:rsidR="00D472E9" w:rsidRPr="00804F37">
        <w:rPr>
          <w:rFonts w:ascii="宋体" w:eastAsia="宋体" w:hAnsi="宋体"/>
        </w:rPr>
        <w:t>核心期刊论文1篇</w:t>
      </w:r>
      <w:r w:rsidR="00D472E9" w:rsidRPr="00804F37">
        <w:rPr>
          <w:rFonts w:ascii="宋体" w:eastAsia="宋体" w:hAnsi="宋体" w:hint="eastAsia"/>
        </w:rPr>
        <w:t>；或</w:t>
      </w:r>
      <w:r w:rsidRPr="00804F37">
        <w:rPr>
          <w:rFonts w:ascii="宋体" w:eastAsia="宋体" w:hAnsi="宋体"/>
        </w:rPr>
        <w:t>二类</w:t>
      </w:r>
      <w:r w:rsidRPr="00804F37">
        <w:rPr>
          <w:rFonts w:ascii="宋体" w:eastAsia="宋体" w:hAnsi="宋体" w:hint="eastAsia"/>
        </w:rPr>
        <w:t>及</w:t>
      </w:r>
      <w:r w:rsidRPr="00804F37">
        <w:rPr>
          <w:rFonts w:ascii="宋体" w:eastAsia="宋体" w:hAnsi="宋体"/>
        </w:rPr>
        <w:t>以上核心期刊论文3篇。</w:t>
      </w:r>
    </w:p>
    <w:p w14:paraId="15915142" w14:textId="77777777" w:rsidR="007E3516" w:rsidRPr="00804F37" w:rsidRDefault="007E3516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2）主持省（部）级科研项目1项</w:t>
      </w:r>
      <w:r w:rsidRPr="00804F37">
        <w:rPr>
          <w:rFonts w:ascii="宋体" w:eastAsia="宋体" w:hAnsi="宋体" w:hint="eastAsia"/>
        </w:rPr>
        <w:t>；或</w:t>
      </w:r>
      <w:r w:rsidRPr="00804F37">
        <w:rPr>
          <w:rFonts w:ascii="宋体" w:eastAsia="宋体" w:hAnsi="宋体"/>
        </w:rPr>
        <w:t>主持市（厅）级以上科研项目2项</w:t>
      </w:r>
      <w:r w:rsidRPr="00804F37">
        <w:rPr>
          <w:rFonts w:ascii="宋体" w:eastAsia="宋体" w:hAnsi="宋体" w:hint="eastAsia"/>
        </w:rPr>
        <w:t>。</w:t>
      </w:r>
    </w:p>
    <w:p w14:paraId="02E71E28" w14:textId="77777777" w:rsidR="007E3516" w:rsidRPr="00804F37" w:rsidRDefault="007E3516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3）获市（厅）级教学或科研成果奖二等奖以上奖励1项（排名</w:t>
      </w:r>
      <w:r w:rsidR="00354DA7" w:rsidRPr="00804F37">
        <w:rPr>
          <w:rFonts w:ascii="宋体" w:eastAsia="宋体" w:hAnsi="宋体" w:hint="eastAsia"/>
        </w:rPr>
        <w:t>前三</w:t>
      </w:r>
      <w:r w:rsidRPr="00804F37">
        <w:rPr>
          <w:rFonts w:ascii="宋体" w:eastAsia="宋体" w:hAnsi="宋体"/>
        </w:rPr>
        <w:t>）</w:t>
      </w:r>
      <w:r w:rsidRPr="00804F37">
        <w:rPr>
          <w:rFonts w:ascii="宋体" w:eastAsia="宋体" w:hAnsi="宋体" w:hint="eastAsia"/>
        </w:rPr>
        <w:t>。</w:t>
      </w:r>
    </w:p>
    <w:p w14:paraId="777C9B73" w14:textId="77777777" w:rsidR="007E3516" w:rsidRPr="00804F37" w:rsidRDefault="007E3516" w:rsidP="00804F37">
      <w:pPr>
        <w:pStyle w:val="a3"/>
        <w:numPr>
          <w:ilvl w:val="0"/>
          <w:numId w:val="15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小语种方向</w:t>
      </w:r>
    </w:p>
    <w:p w14:paraId="02649075" w14:textId="77777777" w:rsidR="007E3516" w:rsidRPr="00804F37" w:rsidRDefault="007E3516" w:rsidP="00804F37">
      <w:pPr>
        <w:spacing w:line="360" w:lineRule="auto"/>
        <w:ind w:left="720" w:firstLine="42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（1）</w:t>
      </w:r>
      <w:r w:rsidRPr="00804F37">
        <w:rPr>
          <w:rFonts w:ascii="宋体" w:eastAsia="宋体" w:hAnsi="宋体"/>
        </w:rPr>
        <w:t>二类</w:t>
      </w:r>
      <w:r w:rsidRPr="00804F37">
        <w:rPr>
          <w:rFonts w:ascii="宋体" w:eastAsia="宋体" w:hAnsi="宋体" w:hint="eastAsia"/>
        </w:rPr>
        <w:t>及</w:t>
      </w:r>
      <w:r w:rsidRPr="00804F37">
        <w:rPr>
          <w:rFonts w:ascii="宋体" w:eastAsia="宋体" w:hAnsi="宋体"/>
        </w:rPr>
        <w:t>以上核心期刊论文2篇。</w:t>
      </w:r>
    </w:p>
    <w:p w14:paraId="67067E7E" w14:textId="77777777" w:rsidR="007E3516" w:rsidRPr="00804F37" w:rsidRDefault="007E3516" w:rsidP="00804F37">
      <w:pPr>
        <w:spacing w:line="360" w:lineRule="auto"/>
        <w:ind w:left="720" w:firstLine="42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2）主持省（部）级科研项目1项</w:t>
      </w:r>
      <w:r w:rsidRPr="00804F37">
        <w:rPr>
          <w:rFonts w:ascii="宋体" w:eastAsia="宋体" w:hAnsi="宋体" w:hint="eastAsia"/>
        </w:rPr>
        <w:t>；或</w:t>
      </w:r>
      <w:r w:rsidRPr="00804F37">
        <w:rPr>
          <w:rFonts w:ascii="宋体" w:eastAsia="宋体" w:hAnsi="宋体"/>
        </w:rPr>
        <w:t>主持市（厅）级以上科研项目2项</w:t>
      </w:r>
      <w:r w:rsidRPr="00804F37">
        <w:rPr>
          <w:rFonts w:ascii="宋体" w:eastAsia="宋体" w:hAnsi="宋体" w:hint="eastAsia"/>
        </w:rPr>
        <w:t>。</w:t>
      </w:r>
    </w:p>
    <w:p w14:paraId="7F2F8522" w14:textId="77777777" w:rsidR="007E3516" w:rsidRPr="00804F37" w:rsidRDefault="007E3516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3）获市（厅）级教学或科研成果奖二等奖以上奖励1项（排名</w:t>
      </w:r>
      <w:r w:rsidR="00354DA7" w:rsidRPr="00804F37">
        <w:rPr>
          <w:rFonts w:ascii="宋体" w:eastAsia="宋体" w:hAnsi="宋体" w:hint="eastAsia"/>
        </w:rPr>
        <w:t>前三</w:t>
      </w:r>
      <w:r w:rsidRPr="00804F37">
        <w:rPr>
          <w:rFonts w:ascii="宋体" w:eastAsia="宋体" w:hAnsi="宋体"/>
        </w:rPr>
        <w:t>）</w:t>
      </w:r>
      <w:r w:rsidRPr="00804F37">
        <w:rPr>
          <w:rFonts w:ascii="宋体" w:eastAsia="宋体" w:hAnsi="宋体" w:hint="eastAsia"/>
        </w:rPr>
        <w:t>。</w:t>
      </w:r>
    </w:p>
    <w:p w14:paraId="5D1366A1" w14:textId="77777777" w:rsidR="00496DFE" w:rsidRPr="00804F37" w:rsidRDefault="00496DFE" w:rsidP="00804F37">
      <w:pPr>
        <w:pStyle w:val="a3"/>
        <w:numPr>
          <w:ilvl w:val="0"/>
          <w:numId w:val="12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  <w:b/>
          <w:bCs/>
        </w:rPr>
        <w:t>合格标准：</w:t>
      </w:r>
      <w:r w:rsidR="00D472E9" w:rsidRPr="00804F37">
        <w:rPr>
          <w:rFonts w:ascii="宋体" w:eastAsia="宋体" w:hAnsi="宋体" w:hint="eastAsia"/>
        </w:rPr>
        <w:t>应同时具备下列条件中的两项，其中每类别中第（</w:t>
      </w:r>
      <w:r w:rsidR="00D472E9" w:rsidRPr="00804F37">
        <w:rPr>
          <w:rFonts w:ascii="宋体" w:eastAsia="宋体" w:hAnsi="宋体"/>
        </w:rPr>
        <w:t>1）项为必备项</w:t>
      </w:r>
      <w:r w:rsidR="00D472E9" w:rsidRPr="00804F37">
        <w:rPr>
          <w:rFonts w:ascii="宋体" w:eastAsia="宋体" w:hAnsi="宋体" w:hint="eastAsia"/>
        </w:rPr>
        <w:t>。</w:t>
      </w:r>
    </w:p>
    <w:p w14:paraId="4C55234D" w14:textId="77777777" w:rsidR="007E3516" w:rsidRPr="00804F37" w:rsidRDefault="007E3516" w:rsidP="00804F37">
      <w:pPr>
        <w:pStyle w:val="a3"/>
        <w:numPr>
          <w:ilvl w:val="0"/>
          <w:numId w:val="16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大语种方向</w:t>
      </w:r>
    </w:p>
    <w:p w14:paraId="793821A1" w14:textId="77777777" w:rsidR="007E3516" w:rsidRPr="00804F37" w:rsidRDefault="007E3516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1）</w:t>
      </w:r>
      <w:r w:rsidRPr="00804F37">
        <w:rPr>
          <w:rFonts w:ascii="宋体" w:eastAsia="宋体" w:hAnsi="宋体" w:hint="eastAsia"/>
        </w:rPr>
        <w:t>核心期刊论文</w:t>
      </w:r>
      <w:r w:rsidR="00D472E9" w:rsidRPr="00804F37">
        <w:rPr>
          <w:rFonts w:ascii="宋体" w:eastAsia="宋体" w:hAnsi="宋体"/>
        </w:rPr>
        <w:t>3</w:t>
      </w:r>
      <w:r w:rsidRPr="00804F37">
        <w:rPr>
          <w:rFonts w:ascii="宋体" w:eastAsia="宋体" w:hAnsi="宋体" w:hint="eastAsia"/>
        </w:rPr>
        <w:t>篇</w:t>
      </w:r>
      <w:r w:rsidR="00D472E9" w:rsidRPr="00804F37">
        <w:rPr>
          <w:rFonts w:ascii="宋体" w:eastAsia="宋体" w:hAnsi="宋体" w:hint="eastAsia"/>
        </w:rPr>
        <w:t>；或核心期刊论文2篇</w:t>
      </w:r>
      <w:r w:rsidR="005950A7" w:rsidRPr="00804F37">
        <w:rPr>
          <w:rFonts w:ascii="宋体" w:eastAsia="宋体" w:hAnsi="宋体" w:hint="eastAsia"/>
        </w:rPr>
        <w:t>，</w:t>
      </w:r>
      <w:r w:rsidR="00D472E9" w:rsidRPr="00804F37">
        <w:rPr>
          <w:rFonts w:ascii="宋体" w:eastAsia="宋体" w:hAnsi="宋体"/>
        </w:rPr>
        <w:t>其中二类核心期刊论文至少1篇</w:t>
      </w:r>
      <w:r w:rsidR="005950A7" w:rsidRPr="00804F37">
        <w:rPr>
          <w:rFonts w:ascii="宋体" w:eastAsia="宋体" w:hAnsi="宋体" w:hint="eastAsia"/>
        </w:rPr>
        <w:t>；或出版学术专著1部（1</w:t>
      </w:r>
      <w:r w:rsidR="005950A7" w:rsidRPr="00804F37">
        <w:rPr>
          <w:rFonts w:ascii="宋体" w:eastAsia="宋体" w:hAnsi="宋体"/>
        </w:rPr>
        <w:t>5</w:t>
      </w:r>
      <w:r w:rsidR="005950A7" w:rsidRPr="00804F37">
        <w:rPr>
          <w:rFonts w:ascii="宋体" w:eastAsia="宋体" w:hAnsi="宋体" w:hint="eastAsia"/>
        </w:rPr>
        <w:t>万字以上）。</w:t>
      </w:r>
    </w:p>
    <w:p w14:paraId="796F0376" w14:textId="77777777" w:rsidR="007E3516" w:rsidRPr="00804F37" w:rsidRDefault="007E3516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2）主持市（厅）级科研项目1项。</w:t>
      </w:r>
    </w:p>
    <w:p w14:paraId="32E4CE50" w14:textId="77777777" w:rsidR="007E3516" w:rsidRPr="00804F37" w:rsidRDefault="007E3516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3）获</w:t>
      </w:r>
      <w:r w:rsidR="00354DA7" w:rsidRPr="00804F37">
        <w:rPr>
          <w:rFonts w:ascii="宋体" w:eastAsia="宋体" w:hAnsi="宋体" w:hint="eastAsia"/>
        </w:rPr>
        <w:t>校</w:t>
      </w:r>
      <w:r w:rsidRPr="00804F37">
        <w:rPr>
          <w:rFonts w:ascii="宋体" w:eastAsia="宋体" w:hAnsi="宋体"/>
        </w:rPr>
        <w:t>级教学或科研成果奖</w:t>
      </w:r>
      <w:r w:rsidR="00D472E9" w:rsidRPr="00804F37">
        <w:rPr>
          <w:rFonts w:ascii="宋体" w:eastAsia="宋体" w:hAnsi="宋体" w:hint="eastAsia"/>
        </w:rPr>
        <w:t>三</w:t>
      </w:r>
      <w:r w:rsidRPr="00804F37">
        <w:rPr>
          <w:rFonts w:ascii="宋体" w:eastAsia="宋体" w:hAnsi="宋体"/>
        </w:rPr>
        <w:t>等奖以上奖励1项（排名</w:t>
      </w:r>
      <w:r w:rsidR="00354DA7" w:rsidRPr="00804F37">
        <w:rPr>
          <w:rFonts w:ascii="宋体" w:eastAsia="宋体" w:hAnsi="宋体" w:hint="eastAsia"/>
        </w:rPr>
        <w:t>前三</w:t>
      </w:r>
      <w:r w:rsidRPr="00804F37">
        <w:rPr>
          <w:rFonts w:ascii="宋体" w:eastAsia="宋体" w:hAnsi="宋体"/>
        </w:rPr>
        <w:t>）。</w:t>
      </w:r>
    </w:p>
    <w:p w14:paraId="0ECBA410" w14:textId="77777777" w:rsidR="007E3516" w:rsidRPr="00804F37" w:rsidRDefault="007E3516" w:rsidP="00804F37">
      <w:pPr>
        <w:pStyle w:val="a3"/>
        <w:numPr>
          <w:ilvl w:val="0"/>
          <w:numId w:val="16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小语种方向</w:t>
      </w:r>
    </w:p>
    <w:p w14:paraId="3561BADA" w14:textId="77777777" w:rsidR="007E3516" w:rsidRPr="00804F37" w:rsidRDefault="007E3516" w:rsidP="00804F37">
      <w:pPr>
        <w:spacing w:line="360" w:lineRule="auto"/>
        <w:ind w:left="720" w:firstLine="42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（1）</w:t>
      </w:r>
      <w:r w:rsidRPr="00804F37">
        <w:rPr>
          <w:rFonts w:ascii="宋体" w:eastAsia="宋体" w:hAnsi="宋体"/>
        </w:rPr>
        <w:t>核心期刊论文</w:t>
      </w:r>
      <w:r w:rsidR="00D472E9" w:rsidRPr="00804F37">
        <w:rPr>
          <w:rFonts w:ascii="宋体" w:eastAsia="宋体" w:hAnsi="宋体"/>
        </w:rPr>
        <w:t>2</w:t>
      </w:r>
      <w:r w:rsidRPr="00804F37">
        <w:rPr>
          <w:rFonts w:ascii="宋体" w:eastAsia="宋体" w:hAnsi="宋体"/>
        </w:rPr>
        <w:t>篇</w:t>
      </w:r>
      <w:r w:rsidR="00D472E9" w:rsidRPr="00804F37">
        <w:rPr>
          <w:rFonts w:ascii="宋体" w:eastAsia="宋体" w:hAnsi="宋体" w:hint="eastAsia"/>
        </w:rPr>
        <w:t>；或二类核心期刊论文1篇</w:t>
      </w:r>
      <w:r w:rsidR="005950A7" w:rsidRPr="00804F37">
        <w:rPr>
          <w:rFonts w:ascii="宋体" w:eastAsia="宋体" w:hAnsi="宋体" w:hint="eastAsia"/>
        </w:rPr>
        <w:t>；或出版学术专著1部（1</w:t>
      </w:r>
      <w:r w:rsidR="005950A7" w:rsidRPr="00804F37">
        <w:rPr>
          <w:rFonts w:ascii="宋体" w:eastAsia="宋体" w:hAnsi="宋体"/>
        </w:rPr>
        <w:t>5</w:t>
      </w:r>
      <w:r w:rsidR="005950A7" w:rsidRPr="00804F37">
        <w:rPr>
          <w:rFonts w:ascii="宋体" w:eastAsia="宋体" w:hAnsi="宋体" w:hint="eastAsia"/>
        </w:rPr>
        <w:t>万字以上）。</w:t>
      </w:r>
    </w:p>
    <w:p w14:paraId="014A0A27" w14:textId="77777777" w:rsidR="007E3516" w:rsidRPr="00804F37" w:rsidRDefault="007E3516" w:rsidP="00804F37">
      <w:pPr>
        <w:spacing w:line="360" w:lineRule="auto"/>
        <w:ind w:left="720" w:firstLine="42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2）主持市（厅）级以上科研项目1项。</w:t>
      </w:r>
    </w:p>
    <w:p w14:paraId="10741C30" w14:textId="77777777" w:rsidR="007E3516" w:rsidRPr="00804F37" w:rsidRDefault="007E3516" w:rsidP="00804F37">
      <w:pPr>
        <w:pStyle w:val="a3"/>
        <w:spacing w:line="360" w:lineRule="auto"/>
        <w:ind w:left="1140" w:firstLineChars="0" w:firstLine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3）获</w:t>
      </w:r>
      <w:r w:rsidR="00354DA7" w:rsidRPr="00804F37">
        <w:rPr>
          <w:rFonts w:ascii="宋体" w:eastAsia="宋体" w:hAnsi="宋体" w:hint="eastAsia"/>
        </w:rPr>
        <w:t>校</w:t>
      </w:r>
      <w:r w:rsidRPr="00804F37">
        <w:rPr>
          <w:rFonts w:ascii="宋体" w:eastAsia="宋体" w:hAnsi="宋体"/>
        </w:rPr>
        <w:t>级教学或科研成果奖</w:t>
      </w:r>
      <w:r w:rsidR="00D472E9" w:rsidRPr="00804F37">
        <w:rPr>
          <w:rFonts w:ascii="宋体" w:eastAsia="宋体" w:hAnsi="宋体" w:hint="eastAsia"/>
        </w:rPr>
        <w:t>三</w:t>
      </w:r>
      <w:r w:rsidRPr="00804F37">
        <w:rPr>
          <w:rFonts w:ascii="宋体" w:eastAsia="宋体" w:hAnsi="宋体"/>
        </w:rPr>
        <w:t>等奖以上奖励1项（排名</w:t>
      </w:r>
      <w:r w:rsidR="00354DA7" w:rsidRPr="00804F37">
        <w:rPr>
          <w:rFonts w:ascii="宋体" w:eastAsia="宋体" w:hAnsi="宋体" w:hint="eastAsia"/>
        </w:rPr>
        <w:t>前三</w:t>
      </w:r>
      <w:r w:rsidRPr="00804F37">
        <w:rPr>
          <w:rFonts w:ascii="宋体" w:eastAsia="宋体" w:hAnsi="宋体"/>
        </w:rPr>
        <w:t>）。</w:t>
      </w:r>
    </w:p>
    <w:p w14:paraId="516A22BF" w14:textId="5234FE4A" w:rsidR="00496DFE" w:rsidRPr="00804F37" w:rsidRDefault="00496DFE" w:rsidP="00804F37">
      <w:pPr>
        <w:pStyle w:val="a3"/>
        <w:numPr>
          <w:ilvl w:val="0"/>
          <w:numId w:val="12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  <w:b/>
          <w:bCs/>
        </w:rPr>
        <w:lastRenderedPageBreak/>
        <w:t>不合格标准：</w:t>
      </w:r>
      <w:r w:rsidR="006B0E9E">
        <w:rPr>
          <w:rFonts w:ascii="宋体" w:eastAsia="宋体" w:hAnsi="宋体" w:hint="eastAsia"/>
          <w:kern w:val="0"/>
        </w:rPr>
        <w:t>存在政治思想、社会公德、学术品德等方面的问题；</w:t>
      </w:r>
      <w:r w:rsidRPr="00804F37">
        <w:rPr>
          <w:rFonts w:ascii="宋体" w:eastAsia="宋体" w:hAnsi="宋体" w:hint="eastAsia"/>
        </w:rPr>
        <w:t>未达到出站任务要求，而且在延期的情况下也无法保证任务的完成；科研成果较少且质量较差。</w:t>
      </w:r>
    </w:p>
    <w:p w14:paraId="6FC3DF66" w14:textId="77777777" w:rsidR="00877BFD" w:rsidRPr="00804F37" w:rsidRDefault="00877BFD" w:rsidP="00804F37">
      <w:pPr>
        <w:spacing w:line="360" w:lineRule="auto"/>
        <w:ind w:left="420"/>
        <w:rPr>
          <w:rFonts w:ascii="宋体" w:eastAsia="宋体" w:hAnsi="宋体"/>
        </w:rPr>
      </w:pPr>
    </w:p>
    <w:p w14:paraId="485E44B0" w14:textId="77777777" w:rsidR="005950A7" w:rsidRPr="00804F37" w:rsidRDefault="00877BFD" w:rsidP="00804F37">
      <w:pPr>
        <w:spacing w:line="360" w:lineRule="auto"/>
        <w:ind w:left="420"/>
        <w:rPr>
          <w:rFonts w:ascii="宋体" w:eastAsia="宋体" w:hAnsi="宋体"/>
          <w:b/>
          <w:bCs/>
        </w:rPr>
      </w:pPr>
      <w:r w:rsidRPr="00804F37">
        <w:rPr>
          <w:rFonts w:ascii="宋体" w:eastAsia="宋体" w:hAnsi="宋体" w:hint="eastAsia"/>
          <w:b/>
          <w:bCs/>
        </w:rPr>
        <w:t>说明：</w:t>
      </w:r>
    </w:p>
    <w:p w14:paraId="637DFEDC" w14:textId="77777777" w:rsidR="00877BFD" w:rsidRPr="00804F37" w:rsidRDefault="00877BFD" w:rsidP="00804F37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对于考核过程中出现的争议，由外国语学院博士后管理评估小组负责解释。</w:t>
      </w:r>
    </w:p>
    <w:p w14:paraId="73A71F7A" w14:textId="77777777" w:rsidR="0040485C" w:rsidRPr="00804F37" w:rsidRDefault="0040485C" w:rsidP="00804F37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本办法提及的成果均需以“苏州大学”作为第一署名单位。</w:t>
      </w:r>
    </w:p>
    <w:p w14:paraId="6D6F7830" w14:textId="77777777" w:rsidR="0040485C" w:rsidRPr="00804F37" w:rsidRDefault="0040485C" w:rsidP="00804F37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本办法</w:t>
      </w:r>
      <w:r w:rsidR="005950A7" w:rsidRPr="00804F37">
        <w:rPr>
          <w:rFonts w:ascii="宋体" w:eastAsia="宋体" w:hAnsi="宋体" w:hint="eastAsia"/>
        </w:rPr>
        <w:t>提及的“核心期刊”，</w:t>
      </w:r>
      <w:r w:rsidR="00983414" w:rsidRPr="00804F37">
        <w:rPr>
          <w:rFonts w:ascii="宋体" w:eastAsia="宋体" w:hAnsi="宋体" w:hint="eastAsia"/>
        </w:rPr>
        <w:t>均指</w:t>
      </w:r>
      <w:r w:rsidR="005950A7" w:rsidRPr="00804F37">
        <w:rPr>
          <w:rFonts w:ascii="宋体" w:eastAsia="宋体" w:hAnsi="宋体" w:hint="eastAsia"/>
        </w:rPr>
        <w:t>“</w:t>
      </w:r>
      <w:r w:rsidR="00983414" w:rsidRPr="00804F37">
        <w:rPr>
          <w:rFonts w:ascii="宋体" w:eastAsia="宋体" w:hAnsi="宋体" w:hint="eastAsia"/>
        </w:rPr>
        <w:t>苏州大学核心期刊目录（人文社科类）（</w:t>
      </w:r>
      <w:r w:rsidR="00983414" w:rsidRPr="00804F37">
        <w:rPr>
          <w:rFonts w:ascii="宋体" w:eastAsia="宋体" w:hAnsi="宋体"/>
        </w:rPr>
        <w:t>2017修订版）</w:t>
      </w:r>
      <w:r w:rsidR="005950A7" w:rsidRPr="00804F37">
        <w:rPr>
          <w:rFonts w:ascii="宋体" w:eastAsia="宋体" w:hAnsi="宋体" w:hint="eastAsia"/>
        </w:rPr>
        <w:t>”中</w:t>
      </w:r>
      <w:r w:rsidR="00983414" w:rsidRPr="00804F37">
        <w:rPr>
          <w:rFonts w:ascii="宋体" w:eastAsia="宋体" w:hAnsi="宋体" w:hint="eastAsia"/>
        </w:rPr>
        <w:t>收录</w:t>
      </w:r>
      <w:r w:rsidR="005950A7" w:rsidRPr="00804F37">
        <w:rPr>
          <w:rFonts w:ascii="宋体" w:eastAsia="宋体" w:hAnsi="宋体" w:hint="eastAsia"/>
        </w:rPr>
        <w:t>的期刊。</w:t>
      </w:r>
    </w:p>
    <w:p w14:paraId="6862C6CA" w14:textId="77777777" w:rsidR="00804F37" w:rsidRPr="00804F37" w:rsidRDefault="00804F37" w:rsidP="00804F37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中国博士后科学基金项目等同于省（部）级项目。</w:t>
      </w:r>
    </w:p>
    <w:p w14:paraId="30712F3E" w14:textId="77777777" w:rsidR="00983414" w:rsidRPr="00804F37" w:rsidRDefault="00983414" w:rsidP="00804F37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外语小语种核心期刊目录包括学校人文社会科学处公布的</w:t>
      </w:r>
      <w:proofErr w:type="gramStart"/>
      <w:r w:rsidRPr="00804F37">
        <w:rPr>
          <w:rFonts w:ascii="宋体" w:eastAsia="宋体" w:hAnsi="宋体" w:hint="eastAsia"/>
        </w:rPr>
        <w:t>核刊以及</w:t>
      </w:r>
      <w:proofErr w:type="gramEnd"/>
      <w:r w:rsidRPr="00804F37">
        <w:rPr>
          <w:rFonts w:ascii="宋体" w:eastAsia="宋体" w:hAnsi="宋体" w:hint="eastAsia"/>
        </w:rPr>
        <w:t>下列刊物：</w:t>
      </w:r>
    </w:p>
    <w:p w14:paraId="012E1AAB" w14:textId="77777777" w:rsidR="00983414" w:rsidRPr="00804F37" w:rsidRDefault="00983414" w:rsidP="00804F37">
      <w:pPr>
        <w:spacing w:line="360" w:lineRule="auto"/>
        <w:ind w:left="42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1）辞书研究；</w:t>
      </w:r>
    </w:p>
    <w:p w14:paraId="60C1CDFD" w14:textId="77777777" w:rsidR="00983414" w:rsidRPr="00804F37" w:rsidRDefault="00983414" w:rsidP="00804F37">
      <w:pPr>
        <w:spacing w:line="360" w:lineRule="auto"/>
        <w:ind w:left="42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2）外国语文（四川外语学院学报）；</w:t>
      </w:r>
    </w:p>
    <w:p w14:paraId="060841C6" w14:textId="77777777" w:rsidR="00983414" w:rsidRPr="00804F37" w:rsidRDefault="00983414" w:rsidP="00804F37">
      <w:pPr>
        <w:spacing w:line="360" w:lineRule="auto"/>
        <w:ind w:left="42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3）山东外语教学；</w:t>
      </w:r>
    </w:p>
    <w:p w14:paraId="05D0063A" w14:textId="77777777" w:rsidR="00983414" w:rsidRPr="00804F37" w:rsidRDefault="00983414" w:rsidP="00804F37">
      <w:pPr>
        <w:spacing w:line="360" w:lineRule="auto"/>
        <w:ind w:left="42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4）中国科技翻译；</w:t>
      </w:r>
    </w:p>
    <w:p w14:paraId="188B8284" w14:textId="77777777" w:rsidR="00877BFD" w:rsidRPr="00804F37" w:rsidRDefault="00983414" w:rsidP="00804F37">
      <w:pPr>
        <w:spacing w:line="360" w:lineRule="auto"/>
        <w:ind w:left="420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（</w:t>
      </w:r>
      <w:r w:rsidRPr="00804F37">
        <w:rPr>
          <w:rFonts w:ascii="宋体" w:eastAsia="宋体" w:hAnsi="宋体"/>
        </w:rPr>
        <w:t>5）外语小语种国际期刊：由人文社会科学处认定。</w:t>
      </w:r>
    </w:p>
    <w:p w14:paraId="3B1AB235" w14:textId="77777777" w:rsidR="00877BFD" w:rsidRPr="00804F37" w:rsidRDefault="00877BFD" w:rsidP="00804F37">
      <w:pPr>
        <w:spacing w:line="360" w:lineRule="auto"/>
        <w:ind w:left="420"/>
        <w:jc w:val="right"/>
        <w:rPr>
          <w:rFonts w:ascii="宋体" w:eastAsia="宋体" w:hAnsi="宋体"/>
        </w:rPr>
      </w:pPr>
      <w:r w:rsidRPr="00804F37">
        <w:rPr>
          <w:rFonts w:ascii="宋体" w:eastAsia="宋体" w:hAnsi="宋体" w:hint="eastAsia"/>
        </w:rPr>
        <w:t>外国语学院</w:t>
      </w:r>
    </w:p>
    <w:p w14:paraId="0A337433" w14:textId="42A950FE" w:rsidR="00877BFD" w:rsidRPr="00804F37" w:rsidRDefault="00877BFD" w:rsidP="00804F37">
      <w:pPr>
        <w:spacing w:line="360" w:lineRule="auto"/>
        <w:ind w:left="420"/>
        <w:jc w:val="right"/>
        <w:rPr>
          <w:rFonts w:ascii="宋体" w:eastAsia="宋体" w:hAnsi="宋体"/>
        </w:rPr>
      </w:pPr>
      <w:r w:rsidRPr="00804F37">
        <w:rPr>
          <w:rFonts w:ascii="宋体" w:eastAsia="宋体" w:hAnsi="宋体"/>
        </w:rPr>
        <w:t>2020年5月</w:t>
      </w:r>
      <w:r w:rsidR="00EA3C82">
        <w:rPr>
          <w:rFonts w:ascii="宋体" w:eastAsia="宋体" w:hAnsi="宋体"/>
        </w:rPr>
        <w:t>26</w:t>
      </w:r>
      <w:bookmarkStart w:id="0" w:name="_GoBack"/>
      <w:bookmarkEnd w:id="0"/>
      <w:r w:rsidRPr="00804F37">
        <w:rPr>
          <w:rFonts w:ascii="宋体" w:eastAsia="宋体" w:hAnsi="宋体"/>
        </w:rPr>
        <w:t>日</w:t>
      </w:r>
    </w:p>
    <w:sectPr w:rsidR="00877BFD" w:rsidRPr="00804F3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581D2F" w14:textId="77777777" w:rsidR="004F1092" w:rsidRDefault="004F1092" w:rsidP="003C4BB3">
      <w:r>
        <w:separator/>
      </w:r>
    </w:p>
  </w:endnote>
  <w:endnote w:type="continuationSeparator" w:id="0">
    <w:p w14:paraId="51A8C963" w14:textId="77777777" w:rsidR="004F1092" w:rsidRDefault="004F1092" w:rsidP="003C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429921"/>
      <w:docPartObj>
        <w:docPartGallery w:val="Page Numbers (Bottom of Page)"/>
        <w:docPartUnique/>
      </w:docPartObj>
    </w:sdtPr>
    <w:sdtEndPr/>
    <w:sdtContent>
      <w:p w14:paraId="7DFA2ED2" w14:textId="77777777" w:rsidR="00CF6D73" w:rsidRDefault="00CF6D7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C82" w:rsidRPr="00EA3C82">
          <w:rPr>
            <w:noProof/>
            <w:lang w:val="zh-CN"/>
          </w:rPr>
          <w:t>4</w:t>
        </w:r>
        <w:r>
          <w:fldChar w:fldCharType="end"/>
        </w:r>
      </w:p>
    </w:sdtContent>
  </w:sdt>
  <w:p w14:paraId="01E33A8F" w14:textId="77777777" w:rsidR="00CF6D73" w:rsidRDefault="00CF6D7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9E465D" w14:textId="77777777" w:rsidR="004F1092" w:rsidRDefault="004F1092" w:rsidP="003C4BB3">
      <w:r>
        <w:separator/>
      </w:r>
    </w:p>
  </w:footnote>
  <w:footnote w:type="continuationSeparator" w:id="0">
    <w:p w14:paraId="154C1CF9" w14:textId="77777777" w:rsidR="004F1092" w:rsidRDefault="004F1092" w:rsidP="003C4B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A4A79"/>
    <w:multiLevelType w:val="hybridMultilevel"/>
    <w:tmpl w:val="15523E5C"/>
    <w:lvl w:ilvl="0" w:tplc="04090017">
      <w:start w:val="1"/>
      <w:numFmt w:val="chineseCountingThousand"/>
      <w:lvlText w:val="(%1)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D0F75C4"/>
    <w:multiLevelType w:val="hybridMultilevel"/>
    <w:tmpl w:val="B756DBDE"/>
    <w:lvl w:ilvl="0" w:tplc="04090017">
      <w:start w:val="1"/>
      <w:numFmt w:val="chineseCountingThousand"/>
      <w:lvlText w:val="(%1)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0311EEA"/>
    <w:multiLevelType w:val="hybridMultilevel"/>
    <w:tmpl w:val="2AAC860A"/>
    <w:lvl w:ilvl="0" w:tplc="0409000F">
      <w:start w:val="1"/>
      <w:numFmt w:val="decimal"/>
      <w:lvlText w:val="%1."/>
      <w:lvlJc w:val="left"/>
      <w:pPr>
        <w:ind w:left="1560" w:hanging="420"/>
      </w:p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" w15:restartNumberingAfterBreak="0">
    <w:nsid w:val="22345672"/>
    <w:multiLevelType w:val="hybridMultilevel"/>
    <w:tmpl w:val="26BC77B6"/>
    <w:lvl w:ilvl="0" w:tplc="0409000F">
      <w:start w:val="1"/>
      <w:numFmt w:val="decimal"/>
      <w:lvlText w:val="%1."/>
      <w:lvlJc w:val="left"/>
      <w:pPr>
        <w:ind w:left="1560" w:hanging="420"/>
      </w:p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4" w15:restartNumberingAfterBreak="0">
    <w:nsid w:val="25CA5FA5"/>
    <w:multiLevelType w:val="hybridMultilevel"/>
    <w:tmpl w:val="2AAC860A"/>
    <w:lvl w:ilvl="0" w:tplc="0409000F">
      <w:start w:val="1"/>
      <w:numFmt w:val="decimal"/>
      <w:lvlText w:val="%1."/>
      <w:lvlJc w:val="left"/>
      <w:pPr>
        <w:ind w:left="1560" w:hanging="420"/>
      </w:p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5" w15:restartNumberingAfterBreak="0">
    <w:nsid w:val="341D086D"/>
    <w:multiLevelType w:val="hybridMultilevel"/>
    <w:tmpl w:val="0040F434"/>
    <w:lvl w:ilvl="0" w:tplc="04090017">
      <w:start w:val="1"/>
      <w:numFmt w:val="chineseCountingThousand"/>
      <w:lvlText w:val="(%1)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386947B2"/>
    <w:multiLevelType w:val="hybridMultilevel"/>
    <w:tmpl w:val="26BC77B6"/>
    <w:lvl w:ilvl="0" w:tplc="0409000F">
      <w:start w:val="1"/>
      <w:numFmt w:val="decimal"/>
      <w:lvlText w:val="%1."/>
      <w:lvlJc w:val="left"/>
      <w:pPr>
        <w:ind w:left="1560" w:hanging="420"/>
      </w:p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7" w15:restartNumberingAfterBreak="0">
    <w:nsid w:val="41F92C60"/>
    <w:multiLevelType w:val="hybridMultilevel"/>
    <w:tmpl w:val="BE60F096"/>
    <w:lvl w:ilvl="0" w:tplc="0409000F">
      <w:start w:val="1"/>
      <w:numFmt w:val="decimal"/>
      <w:lvlText w:val="%1."/>
      <w:lvlJc w:val="left"/>
      <w:pPr>
        <w:ind w:left="1560" w:hanging="420"/>
      </w:p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8" w15:restartNumberingAfterBreak="0">
    <w:nsid w:val="424C2F1F"/>
    <w:multiLevelType w:val="hybridMultilevel"/>
    <w:tmpl w:val="DAFC8B1E"/>
    <w:lvl w:ilvl="0" w:tplc="A0EE569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596001B0"/>
    <w:multiLevelType w:val="hybridMultilevel"/>
    <w:tmpl w:val="12965BE0"/>
    <w:lvl w:ilvl="0" w:tplc="9BCEA58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03222D0"/>
    <w:multiLevelType w:val="hybridMultilevel"/>
    <w:tmpl w:val="26BC77B6"/>
    <w:lvl w:ilvl="0" w:tplc="0409000F">
      <w:start w:val="1"/>
      <w:numFmt w:val="decimal"/>
      <w:lvlText w:val="%1."/>
      <w:lvlJc w:val="left"/>
      <w:pPr>
        <w:ind w:left="1560" w:hanging="420"/>
      </w:p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1" w15:restartNumberingAfterBreak="0">
    <w:nsid w:val="65955E92"/>
    <w:multiLevelType w:val="hybridMultilevel"/>
    <w:tmpl w:val="2AAC860A"/>
    <w:lvl w:ilvl="0" w:tplc="0409000F">
      <w:start w:val="1"/>
      <w:numFmt w:val="decimal"/>
      <w:lvlText w:val="%1."/>
      <w:lvlJc w:val="left"/>
      <w:pPr>
        <w:ind w:left="1560" w:hanging="420"/>
      </w:p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2" w15:restartNumberingAfterBreak="0">
    <w:nsid w:val="6AC727E2"/>
    <w:multiLevelType w:val="hybridMultilevel"/>
    <w:tmpl w:val="12DCF5F8"/>
    <w:lvl w:ilvl="0" w:tplc="0409000F">
      <w:start w:val="1"/>
      <w:numFmt w:val="decimal"/>
      <w:lvlText w:val="%1."/>
      <w:lvlJc w:val="left"/>
      <w:pPr>
        <w:ind w:left="1560" w:hanging="420"/>
      </w:p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3" w15:restartNumberingAfterBreak="0">
    <w:nsid w:val="6F53060B"/>
    <w:multiLevelType w:val="hybridMultilevel"/>
    <w:tmpl w:val="902AFF68"/>
    <w:lvl w:ilvl="0" w:tplc="0409000F">
      <w:start w:val="1"/>
      <w:numFmt w:val="decimal"/>
      <w:lvlText w:val="%1."/>
      <w:lvlJc w:val="left"/>
      <w:pPr>
        <w:ind w:left="1560" w:hanging="420"/>
      </w:p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4" w15:restartNumberingAfterBreak="0">
    <w:nsid w:val="72992B7F"/>
    <w:multiLevelType w:val="hybridMultilevel"/>
    <w:tmpl w:val="4AB0A214"/>
    <w:lvl w:ilvl="0" w:tplc="F1A01168">
      <w:start w:val="1"/>
      <w:numFmt w:val="chineseCountingThousand"/>
      <w:lvlText w:val="(%1)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 w15:restartNumberingAfterBreak="0">
    <w:nsid w:val="785B0F9F"/>
    <w:multiLevelType w:val="hybridMultilevel"/>
    <w:tmpl w:val="B4743E2A"/>
    <w:lvl w:ilvl="0" w:tplc="59DCC2D4">
      <w:start w:val="1"/>
      <w:numFmt w:val="chineseCountingThousand"/>
      <w:lvlText w:val="(%1)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15"/>
  </w:num>
  <w:num w:numId="5">
    <w:abstractNumId w:val="12"/>
  </w:num>
  <w:num w:numId="6">
    <w:abstractNumId w:val="11"/>
  </w:num>
  <w:num w:numId="7">
    <w:abstractNumId w:val="10"/>
  </w:num>
  <w:num w:numId="8">
    <w:abstractNumId w:val="14"/>
  </w:num>
  <w:num w:numId="9">
    <w:abstractNumId w:val="4"/>
  </w:num>
  <w:num w:numId="10">
    <w:abstractNumId w:val="7"/>
  </w:num>
  <w:num w:numId="11">
    <w:abstractNumId w:val="3"/>
  </w:num>
  <w:num w:numId="12">
    <w:abstractNumId w:val="5"/>
  </w:num>
  <w:num w:numId="13">
    <w:abstractNumId w:val="8"/>
  </w:num>
  <w:num w:numId="14">
    <w:abstractNumId w:val="13"/>
  </w:num>
  <w:num w:numId="15">
    <w:abstractNumId w:val="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3C8"/>
    <w:rsid w:val="00005ED6"/>
    <w:rsid w:val="00015BFC"/>
    <w:rsid w:val="00243BC0"/>
    <w:rsid w:val="00354DA7"/>
    <w:rsid w:val="003C4BB3"/>
    <w:rsid w:val="0040485C"/>
    <w:rsid w:val="00496DFE"/>
    <w:rsid w:val="004F1092"/>
    <w:rsid w:val="00594154"/>
    <w:rsid w:val="005950A7"/>
    <w:rsid w:val="005A1944"/>
    <w:rsid w:val="005F13C8"/>
    <w:rsid w:val="006B0E9E"/>
    <w:rsid w:val="007E3516"/>
    <w:rsid w:val="00804F37"/>
    <w:rsid w:val="0083281E"/>
    <w:rsid w:val="00877BFD"/>
    <w:rsid w:val="008D4240"/>
    <w:rsid w:val="00961A6C"/>
    <w:rsid w:val="00983414"/>
    <w:rsid w:val="00985C17"/>
    <w:rsid w:val="00B20621"/>
    <w:rsid w:val="00B55256"/>
    <w:rsid w:val="00C72129"/>
    <w:rsid w:val="00C971D7"/>
    <w:rsid w:val="00CE641F"/>
    <w:rsid w:val="00CF3C18"/>
    <w:rsid w:val="00CF6D73"/>
    <w:rsid w:val="00D472E9"/>
    <w:rsid w:val="00D91333"/>
    <w:rsid w:val="00EA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DB844A"/>
  <w15:chartTrackingRefBased/>
  <w15:docId w15:val="{F1E62154-EDAB-4899-B7C9-B019402E5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3C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3C4B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4BB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C4B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4B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414</Words>
  <Characters>2361</Characters>
  <Application>Microsoft Office Word</Application>
  <DocSecurity>0</DocSecurity>
  <Lines>19</Lines>
  <Paragraphs>5</Paragraphs>
  <ScaleCrop>false</ScaleCrop>
  <Company/>
  <LinksUpToDate>false</LinksUpToDate>
  <CharactersWithSpaces>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Jun</dc:creator>
  <cp:keywords/>
  <dc:description/>
  <cp:lastModifiedBy>SSS</cp:lastModifiedBy>
  <cp:revision>15</cp:revision>
  <dcterms:created xsi:type="dcterms:W3CDTF">2020-05-04T08:24:00Z</dcterms:created>
  <dcterms:modified xsi:type="dcterms:W3CDTF">2020-05-26T13:21:00Z</dcterms:modified>
</cp:coreProperties>
</file>